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Pr="00420767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420767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Комплекс дидактических игр</w:t>
      </w:r>
    </w:p>
    <w:p w:rsidR="00EA1EB3" w:rsidRPr="00420767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«Веселый карандаш»</w:t>
      </w:r>
    </w:p>
    <w:p w:rsidR="00420767" w:rsidRPr="00420767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для</w:t>
      </w:r>
      <w:r w:rsidRPr="00420767">
        <w:rPr>
          <w:b/>
          <w:sz w:val="44"/>
          <w:szCs w:val="44"/>
        </w:rPr>
        <w:t xml:space="preserve"> </w:t>
      </w:r>
      <w:r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автоматизации звукопроизношения на основе словоизменения </w:t>
      </w:r>
    </w:p>
    <w:p w:rsidR="00EA1EB3" w:rsidRP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(</w:t>
      </w:r>
      <w:r w:rsidR="00EA1EB3"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для детей старшего дошкольного возраста)</w:t>
      </w:r>
    </w:p>
    <w:p w:rsidR="00EA1EB3" w:rsidRPr="00420767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EA1EB3" w:rsidRPr="00420767" w:rsidRDefault="00EA1EB3" w:rsidP="00EA1EB3">
      <w:pPr>
        <w:spacing w:after="0" w:line="0" w:lineRule="atLeast"/>
        <w:ind w:left="-142" w:firstLine="284"/>
        <w:jc w:val="right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Учитель-логопед Захарчук У.Г.</w:t>
      </w:r>
    </w:p>
    <w:p w:rsidR="00EA1EB3" w:rsidRPr="00420767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1EB3" w:rsidRDefault="00EA1EB3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534C1" w:rsidRPr="000D21B2" w:rsidRDefault="00420767" w:rsidP="005D7BF5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</w:t>
      </w:r>
      <w:r w:rsidR="008534C1"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омплекс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дидактических игр </w:t>
      </w:r>
      <w:r w:rsidR="008534C1"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«Веселый карандаш».</w:t>
      </w:r>
    </w:p>
    <w:p w:rsidR="000D21B2" w:rsidRPr="000D21B2" w:rsidRDefault="000D21B2" w:rsidP="000D21B2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Пояснительная записка</w:t>
      </w:r>
    </w:p>
    <w:p w:rsidR="000D21B2" w:rsidRPr="000D21B2" w:rsidRDefault="000D21B2" w:rsidP="000D21B2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Актуальность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Эффективность коррекционной деятельности во многом определяется уровнем разработки и распространения инновационных образовательных продуктов. Под инновационным образовательным продуктом понимается результат инновационного образовательного проектирования,  представляющий собой результат обобщения практики и опыта работы.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К настоящему времени в системе образования сложились предпосылки для создания инновационных проектов, как инструментов развития на основе новых подходов, нестандартных решений, которые в полной мере могли бы способствовать значительному вкладу в формирование модели педагогического и коррекционного процесса. Актуальность решения данной проблемы заключается в том, что в современных условиях необходимо сохранение традиций и преемственности в образовательном процессе.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настоящее время развивающие игры (игровые комплексы) занимают большое место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педагогической деятельности</w:t>
      </w: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начальном школьном и коррекционном. С учетом современного социального заказа, обусловленного увеличением числа детей с системными речевыми нарушениями в ДО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У(ОВЗ), структура подгрупповых </w:t>
      </w: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занятий по коррекции звукопроизношения, включает в себя и развитие лексико-грамматические категорий, и совершенствование фонематических процессов, и развитие связной речи, на базе правильно произносимых звуков.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Учитывая то, что в наше время дети перенасыщены информацией, необходимо, чтобы процесс обучения был интересным, развивающим, занимательным. На логопедических занятиях активизируется речевая активность, и каждый звук, слово или сочетание необходимо проговорить не один раз, а при наличии подгруппы детей, логопед произносит  задания многократно. В результате у детей теряется мотивация, пропадает интерес к изучаемому материалу, занятие становится скучным и монотонным. Чтобы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облегчить решение коррекционных задач логопеда 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повысить речевую активность на подгрупповых занятиях 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разнообразить речевым материалом занятие по коррекции звукопроизношения,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-охватить детей с разными речевыми уровнями развития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сформировать процесс словоизменения, </w:t>
      </w:r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-а также повысить </w:t>
      </w:r>
      <w:proofErr w:type="gramStart"/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>мотивацию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,-</w:t>
      </w:r>
      <w:proofErr w:type="gramEnd"/>
    </w:p>
    <w:p w:rsidR="000D21B2" w:rsidRP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я решила придумать что-то интересное, динамичное, и необычное. </w:t>
      </w:r>
    </w:p>
    <w:p w:rsidR="005D7BF5" w:rsidRDefault="000D21B2" w:rsidP="00EA1EB3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всех существующих форм наглядности я выбрала самое распространенное и многофункциональное -  использо</w:t>
      </w:r>
      <w:r w:rsidR="00420767">
        <w:rPr>
          <w:rFonts w:ascii="Times New Roman" w:eastAsia="Times New Roman" w:hAnsi="Times New Roman" w:cs="Times New Roman"/>
          <w:sz w:val="32"/>
          <w:szCs w:val="32"/>
          <w:lang w:eastAsia="ru-RU"/>
        </w:rPr>
        <w:t>вание схем и разработала</w:t>
      </w: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Комплекс</w:t>
      </w:r>
      <w:r w:rsidR="0042076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дидактических игр</w:t>
      </w:r>
      <w:r w:rsidRPr="000D21B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«Веселый карандаш».</w:t>
      </w:r>
    </w:p>
    <w:p w:rsidR="008534C1" w:rsidRDefault="008534C1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Комплекс имеет в своей основе </w:t>
      </w:r>
      <w:r w:rsidRPr="005D7BF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принципы: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1. комплексности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педагогического и коррекционного воздействия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 о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нтогенетический принцип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 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индивидуализации, особенностей развития, уче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та возможностей каждого ребенка;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4. 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соответствия требований, методов, приемов и условий образования индивидуальным 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возрастным  особенностям детей;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5. г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уманно-личностное  отношение к ребенку и обеспечение развивающего обучения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6. 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конкретности, наглядности и доступности учебного материала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7. 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системат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ичности, постепенности и взаимосвязи материала;</w:t>
      </w:r>
    </w:p>
    <w:p w:rsidR="008534C1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8. 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поддержки инициативы детей и формирования познавательной интересов.</w:t>
      </w:r>
    </w:p>
    <w:p w:rsidR="002314DD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9. </w:t>
      </w:r>
      <w:r w:rsidR="008534C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признания каждого ребенка полноправным участником образовательного процесса.</w:t>
      </w:r>
    </w:p>
    <w:p w:rsidR="005D7BF5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D7BF5" w:rsidRPr="00420767" w:rsidRDefault="005B2362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Цель: </w:t>
      </w:r>
    </w:p>
    <w:p w:rsidR="004F2501" w:rsidRDefault="005B2362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построение системы работы по автоматизации звукопроизношения на индивидуальных или подгрупповых занятиях на основе словоизменения.</w:t>
      </w:r>
    </w:p>
    <w:p w:rsidR="002314DD" w:rsidRDefault="002314DD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7CDF" w:rsidRPr="00420767" w:rsidRDefault="005D7BF5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</w:t>
      </w:r>
      <w:r w:rsidR="00EA7CDF" w:rsidRPr="00420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</w:p>
    <w:p w:rsidR="008A54C0" w:rsidRDefault="00EA7CDF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1.</w:t>
      </w:r>
      <w:r w:rsid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Коррекционно-развивающие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A54C0" w:rsidRDefault="00F80CD5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коррекция произносительной стороны речи (</w:t>
      </w:r>
      <w:r w:rsidR="00EA7CDF"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атизация корректируемых звуков </w:t>
      </w:r>
      <w:r w:rsidR="00EA7CDF"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словах, словосочетаниях, предложениях)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BD21A1" w:rsidRDefault="00EA7CDF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D21A1"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формирование </w:t>
      </w:r>
      <w:r w:rsidR="00BD21A1">
        <w:rPr>
          <w:rFonts w:ascii="Times New Roman" w:eastAsia="Times New Roman" w:hAnsi="Times New Roman" w:cs="Times New Roman"/>
          <w:sz w:val="32"/>
          <w:szCs w:val="32"/>
          <w:lang w:eastAsia="ru-RU"/>
        </w:rPr>
        <w:t>грамматического строя речи (словоизменение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);</w:t>
      </w:r>
      <w:r w:rsidR="00BD21A1"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A54C0" w:rsidRDefault="005D7BF5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совершенствование</w:t>
      </w:r>
      <w:r w:rsidR="00BD21A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слоговой структуры слова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A54C0" w:rsidRDefault="00EA7CDF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разви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тие фонематического восприятия;</w:t>
      </w:r>
      <w:r w:rsid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F80CD5" w:rsidRDefault="00F80CD5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самоконтроль за речью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BD21A1" w:rsidRDefault="00BD21A1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продолж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ать работу над четкостью дикции;</w:t>
      </w:r>
    </w:p>
    <w:p w:rsidR="008A54C0" w:rsidRPr="008A54C0" w:rsidRDefault="008A54C0" w:rsidP="005D7BF5">
      <w:pPr>
        <w:pStyle w:val="a4"/>
        <w:numPr>
          <w:ilvl w:val="0"/>
          <w:numId w:val="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развивать зрительное и слуховое внимание, мышление, </w:t>
      </w:r>
      <w:r w:rsidR="00E328A3">
        <w:rPr>
          <w:rFonts w:ascii="Times New Roman" w:eastAsia="Times New Roman" w:hAnsi="Times New Roman" w:cs="Times New Roman"/>
          <w:sz w:val="32"/>
          <w:szCs w:val="32"/>
          <w:lang w:eastAsia="ru-RU"/>
        </w:rPr>
        <w:t>зрительно-пространственную ориентировку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творческое воображение.</w:t>
      </w:r>
    </w:p>
    <w:p w:rsidR="00EA7CDF" w:rsidRDefault="008A54C0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2. Коррекционно-о</w:t>
      </w:r>
      <w:r w:rsidR="00EA7CDF"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бразовательные задачи.</w:t>
      </w:r>
    </w:p>
    <w:p w:rsidR="008A54C0" w:rsidRDefault="00F80CD5" w:rsidP="005D7BF5">
      <w:pPr>
        <w:pStyle w:val="a4"/>
        <w:numPr>
          <w:ilvl w:val="0"/>
          <w:numId w:val="3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>активизация и об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огащение словарного запаса слов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8A54C0" w:rsidRDefault="008A54C0" w:rsidP="005D7BF5">
      <w:pPr>
        <w:pStyle w:val="a4"/>
        <w:numPr>
          <w:ilvl w:val="0"/>
          <w:numId w:val="3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учить понимать и 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объяснять значение сложных слов;</w:t>
      </w:r>
    </w:p>
    <w:p w:rsidR="008A54C0" w:rsidRPr="008A54C0" w:rsidRDefault="008A54C0" w:rsidP="005D7BF5">
      <w:pPr>
        <w:pStyle w:val="a4"/>
        <w:numPr>
          <w:ilvl w:val="0"/>
          <w:numId w:val="3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умение работать в парах и индивидуально.</w:t>
      </w:r>
    </w:p>
    <w:p w:rsidR="00EA7CDF" w:rsidRDefault="00EA7CDF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>3.</w:t>
      </w:r>
      <w:r w:rsidR="008A54C0" w:rsidRPr="008A54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Воспитательные задачи </w:t>
      </w:r>
    </w:p>
    <w:p w:rsidR="00E328A3" w:rsidRDefault="00E328A3" w:rsidP="005D7BF5">
      <w:pPr>
        <w:pStyle w:val="a4"/>
        <w:numPr>
          <w:ilvl w:val="0"/>
          <w:numId w:val="6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воспитание контроля за правильностью своей речи и речи других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детей;</w:t>
      </w:r>
    </w:p>
    <w:p w:rsidR="00F80CD5" w:rsidRPr="00E328A3" w:rsidRDefault="00E328A3" w:rsidP="005D7BF5">
      <w:pPr>
        <w:pStyle w:val="a4"/>
        <w:numPr>
          <w:ilvl w:val="0"/>
          <w:numId w:val="6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самостоятельности и усидчивости</w:t>
      </w:r>
      <w:r w:rsidR="005D7BF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314DD" w:rsidRPr="00420767" w:rsidRDefault="00F80CD5" w:rsidP="00026FA6">
      <w:pPr>
        <w:pStyle w:val="a4"/>
        <w:numPr>
          <w:ilvl w:val="0"/>
          <w:numId w:val="6"/>
        </w:numPr>
        <w:spacing w:after="0" w:line="0" w:lineRule="atLeast"/>
        <w:ind w:left="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076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инициативу</w:t>
      </w:r>
      <w:r w:rsidR="002314DD" w:rsidRPr="0042076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314DD" w:rsidRPr="00420767" w:rsidRDefault="002314DD" w:rsidP="002314DD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076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Оборудование:</w:t>
      </w:r>
    </w:p>
    <w:p w:rsidR="002314DD" w:rsidRDefault="002314DD" w:rsidP="002314DD">
      <w:pPr>
        <w:pStyle w:val="a4"/>
        <w:numPr>
          <w:ilvl w:val="0"/>
          <w:numId w:val="15"/>
        </w:numPr>
        <w:spacing w:after="0" w:line="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изображение Веселого карандаша;</w:t>
      </w:r>
    </w:p>
    <w:p w:rsidR="002314DD" w:rsidRDefault="002314DD" w:rsidP="002314DD">
      <w:pPr>
        <w:pStyle w:val="a4"/>
        <w:numPr>
          <w:ilvl w:val="0"/>
          <w:numId w:val="14"/>
        </w:numPr>
        <w:spacing w:after="0" w:line="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ции артикуляционных гимнастик (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или картинный материал);</w:t>
      </w:r>
    </w:p>
    <w:p w:rsidR="002314DD" w:rsidRDefault="002314DD" w:rsidP="002314DD">
      <w:pPr>
        <w:pStyle w:val="a4"/>
        <w:numPr>
          <w:ilvl w:val="0"/>
          <w:numId w:val="13"/>
        </w:numPr>
        <w:spacing w:after="0" w:line="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материала по корректируемому звуку (или картинный материал);</w:t>
      </w:r>
    </w:p>
    <w:p w:rsidR="00E07C98" w:rsidRDefault="00E07C98" w:rsidP="00E07C98">
      <w:pPr>
        <w:pStyle w:val="a4"/>
        <w:spacing w:after="0" w:line="0" w:lineRule="atLeast"/>
        <w:ind w:left="86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Раздаточный материал:</w:t>
      </w:r>
    </w:p>
    <w:p w:rsidR="002314DD" w:rsidRDefault="002314DD" w:rsidP="002314DD">
      <w:pPr>
        <w:pStyle w:val="a4"/>
        <w:numPr>
          <w:ilvl w:val="0"/>
          <w:numId w:val="13"/>
        </w:numPr>
        <w:spacing w:after="0" w:line="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схемы: поставленных звуков, </w:t>
      </w:r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>ед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>-мн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числа, чис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лительных, падежных конструкций</w:t>
      </w:r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(по 6 штук);</w:t>
      </w:r>
    </w:p>
    <w:p w:rsidR="00E07C98" w:rsidRPr="00F80CD5" w:rsidRDefault="00E07C98" w:rsidP="002314DD">
      <w:pPr>
        <w:pStyle w:val="a4"/>
        <w:numPr>
          <w:ilvl w:val="0"/>
          <w:numId w:val="13"/>
        </w:numPr>
        <w:spacing w:after="0" w:line="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карточки с изображением картинок (прилагательные  с корректируемым звуком) (по 6-8 штук на каждый звук).</w:t>
      </w:r>
    </w:p>
    <w:p w:rsidR="008A54C0" w:rsidRPr="008A54C0" w:rsidRDefault="008A54C0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062E1" w:rsidRPr="00BB2ECB" w:rsidRDefault="00F062E1" w:rsidP="005D7BF5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07C98" w:rsidRPr="008534C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43BC87" wp14:editId="5CA474BD">
            <wp:extent cx="5940425" cy="4362450"/>
            <wp:effectExtent l="0" t="0" r="3175" b="0"/>
            <wp:docPr id="2" name="Рисунок 2" descr="G:\User\Cloud Mail.Ru\Pictures\Saved Pictures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\Cloud Mail.Ru\Pictures\Saved Pictures\Снимок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33" w:rsidRPr="009F5733" w:rsidRDefault="009F5733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</w:t>
      </w:r>
    </w:p>
    <w:p w:rsidR="008534C1" w:rsidRDefault="009F5733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534C1" w:rsidRDefault="008534C1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CC7C97E" wp14:editId="0789AEB5">
            <wp:extent cx="5934075" cy="3762375"/>
            <wp:effectExtent l="0" t="0" r="9525" b="9525"/>
            <wp:docPr id="1" name="Рисунок 1" descr="C:\Users\Ульяна\AppData\Local\Microsoft\Windows\INetCache\Content.Word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яна\AppData\Local\Microsoft\Windows\INetCache\Content.Word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33" w:rsidRPr="009F5733" w:rsidRDefault="009F5733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733" w:rsidRDefault="008534C1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34C1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67400" cy="4610100"/>
            <wp:effectExtent l="0" t="0" r="0" b="0"/>
            <wp:docPr id="3" name="Рисунок 3" descr="G:\User\Cloud Mail.Ru\Pictures\Saved Pictures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ser\Cloud Mail.Ru\Pictures\Saved Pictures\Снимо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733" w:rsidRDefault="009F5733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20767" w:rsidRDefault="00420767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07C98" w:rsidRDefault="00E07C98" w:rsidP="00E07C98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2314DD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Алгоритм использования комплекса</w:t>
      </w:r>
    </w:p>
    <w:p w:rsidR="00E07C98" w:rsidRPr="002314DD" w:rsidRDefault="00420767" w:rsidP="00C9280C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Дидактических игр </w:t>
      </w:r>
      <w:r w:rsidR="00E07C98" w:rsidRPr="002314DD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«Веселый карандаш»</w:t>
      </w:r>
    </w:p>
    <w:p w:rsidR="00E07C98" w:rsidRDefault="00E07C98" w:rsidP="00E07C98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7C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lastRenderedPageBreak/>
        <w:t>1.этап</w:t>
      </w:r>
      <w:r w:rsidRPr="005F28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Подготовительный к постановке звуков, постановка звуков (Знакомство с Веселым карандашом и его сказками, историями и схемами звуков).</w:t>
      </w:r>
    </w:p>
    <w:p w:rsidR="00E07C98" w:rsidRPr="005F2855" w:rsidRDefault="00C07BCE" w:rsidP="00E07C98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в словах</w:t>
      </w:r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proofErr w:type="spellStart"/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>сущ</w:t>
      </w:r>
      <w:proofErr w:type="spellEnd"/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proofErr w:type="spellStart"/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>ед</w:t>
      </w:r>
      <w:proofErr w:type="spellEnd"/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числе.</w:t>
      </w:r>
      <w:r w:rsidR="00E07C98" w:rsidRPr="00B90C5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07C98" w:rsidRPr="00BB2ECB" w:rsidRDefault="00E07C98" w:rsidP="00E07C98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7C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 этап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Автоматизация звуков, слогов, слов, словосочетаний, предложений, рассказов на основе речевого материала по корректируемому звуку (Знакомство с волшебными странами  Карандаша и выполнение его заданий) </w:t>
      </w:r>
    </w:p>
    <w:p w:rsidR="00E07C98" w:rsidRPr="00BB2ECB" w:rsidRDefault="00C07BCE" w:rsidP="00E07C98">
      <w:pPr>
        <w:pStyle w:val="a4"/>
        <w:numPr>
          <w:ilvl w:val="0"/>
          <w:numId w:val="1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Словах</w:t>
      </w:r>
      <w:r w:rsidR="00E07C98"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: сущ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07C98"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 мн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E07C98"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числе</w:t>
      </w:r>
      <w:r w:rsidR="00E07C98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07C98" w:rsidRPr="00BB2ECB" w:rsidRDefault="00E07C98" w:rsidP="00E07C98">
      <w:pPr>
        <w:pStyle w:val="a4"/>
        <w:numPr>
          <w:ilvl w:val="0"/>
          <w:numId w:val="1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Конструкции; сущ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+ </w:t>
      </w:r>
      <w:proofErr w:type="spellStart"/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прилаг</w:t>
      </w:r>
      <w:proofErr w:type="spellEnd"/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07C98" w:rsidRPr="00BB2ECB" w:rsidRDefault="00E07C98" w:rsidP="00E07C98">
      <w:pPr>
        <w:pStyle w:val="a4"/>
        <w:numPr>
          <w:ilvl w:val="0"/>
          <w:numId w:val="1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Конструкции; сущ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+ числит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07C98" w:rsidRPr="00BB2ECB" w:rsidRDefault="00E07C98" w:rsidP="00E07C98">
      <w:pPr>
        <w:pStyle w:val="a4"/>
        <w:numPr>
          <w:ilvl w:val="0"/>
          <w:numId w:val="1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Конструкции; </w:t>
      </w:r>
      <w:proofErr w:type="spellStart"/>
      <w:proofErr w:type="gramStart"/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числ</w:t>
      </w:r>
      <w:proofErr w:type="spellEnd"/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+</w:t>
      </w:r>
      <w:proofErr w:type="gramEnd"/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прилаг</w:t>
      </w:r>
      <w:proofErr w:type="spellEnd"/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+сущ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07C98" w:rsidRDefault="00E07C98" w:rsidP="00E07C98">
      <w:pPr>
        <w:pStyle w:val="a4"/>
        <w:numPr>
          <w:ilvl w:val="0"/>
          <w:numId w:val="1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Конструкции с изменением по падежам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F5733" w:rsidRDefault="00E07C98" w:rsidP="00E07C98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07C98">
        <w:rPr>
          <w:rFonts w:ascii="Times New Roman" w:hAnsi="Times New Roman" w:cs="Times New Roman"/>
          <w:sz w:val="32"/>
          <w:szCs w:val="32"/>
          <w:u w:val="single"/>
        </w:rPr>
        <w:t>3</w:t>
      </w:r>
      <w:r w:rsidRPr="00E07C98">
        <w:rPr>
          <w:u w:val="single"/>
        </w:rPr>
        <w:t xml:space="preserve"> </w:t>
      </w:r>
      <w:r w:rsidRPr="00E07C98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этап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Усложнение заданий. </w:t>
      </w:r>
      <w:r w:rsidR="009F5733" w:rsidRPr="009F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</w:t>
      </w:r>
    </w:p>
    <w:p w:rsidR="00AA420D" w:rsidRDefault="00AA420D" w:rsidP="00AA420D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A420D" w:rsidRDefault="00AA420D" w:rsidP="00AA420D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Таким образом, используя комплекс </w:t>
      </w:r>
      <w:r w:rsidR="0042076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дидактических игр 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«Веселый карандаш» мы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>решаем все коррекционно-разви</w:t>
      </w:r>
      <w:r w:rsid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вающие задачи по автоматизации 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нарушенных </w:t>
      </w:r>
      <w:proofErr w:type="gramStart"/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звуков  на</w:t>
      </w:r>
      <w:proofErr w:type="gramEnd"/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основе   формирования грамматического строя речи (словоизменение); </w:t>
      </w:r>
    </w:p>
    <w:p w:rsidR="00AA420D" w:rsidRDefault="00AA420D" w:rsidP="00AA420D">
      <w:pPr>
        <w:spacing w:after="0" w:line="0" w:lineRule="atLeast"/>
        <w:ind w:left="-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выстраиваем свою систему работы, с учетом 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индивидуальных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возможностей каждого ребенка и 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особенностей развития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составляя игровые упражнения в соответствии</w:t>
      </w:r>
      <w:r w:rsidRPr="00E74CB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 этапом коррекционной работы.</w:t>
      </w:r>
    </w:p>
    <w:p w:rsidR="00AA420D" w:rsidRPr="008C29C6" w:rsidRDefault="00AA420D" w:rsidP="00E07C98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>Я считаю, что современные подходы к 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бучению и воспитанию детей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новые педагогические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игровые 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технологии  способствуют не только наилучшему усвоению ребенком информации, а так же положительно влияют на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развитие </w:t>
      </w:r>
      <w:r w:rsidRPr="00FB7A9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ребенка.</w:t>
      </w:r>
    </w:p>
    <w:p w:rsidR="009F5733" w:rsidRPr="008C29C6" w:rsidRDefault="009F5733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29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</w:t>
      </w:r>
      <w:r w:rsidR="00AA420D" w:rsidRPr="008C29C6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Литература</w:t>
      </w:r>
      <w:r w:rsidR="008C29C6" w:rsidRPr="008C29C6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8C29C6" w:rsidRPr="008C29C6" w:rsidRDefault="008C29C6" w:rsidP="008C29C6">
      <w:pPr>
        <w:pStyle w:val="a4"/>
        <w:numPr>
          <w:ilvl w:val="0"/>
          <w:numId w:val="17"/>
        </w:numPr>
        <w:spacing w:after="0" w:line="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C29C6">
        <w:rPr>
          <w:rFonts w:ascii="Times New Roman" w:eastAsia="Times New Roman" w:hAnsi="Times New Roman" w:cs="Times New Roman"/>
          <w:sz w:val="32"/>
          <w:szCs w:val="32"/>
          <w:lang w:eastAsia="ru-RU"/>
        </w:rPr>
        <w:t>Ткаченко Т.А. «Схемы для составления дошкольниками описательных и сравнительных рассказов» Гном, 2004;</w:t>
      </w:r>
    </w:p>
    <w:p w:rsidR="00EA1EB3" w:rsidRDefault="008C29C6" w:rsidP="008B43D9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</w:pPr>
      <w:proofErr w:type="spellStart"/>
      <w:r w:rsidRPr="00EA1EB3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Ефименкова</w:t>
      </w:r>
      <w:proofErr w:type="spellEnd"/>
      <w:r w:rsidRPr="00EA1EB3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 xml:space="preserve"> Л. Н. Коррекция устной и письменной речи учащихся начальных классов: Кн. для логопедов: Просвещение, 1991</w:t>
      </w:r>
      <w:r w:rsidR="00EA1EB3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;</w:t>
      </w:r>
    </w:p>
    <w:p w:rsidR="00EA1EB3" w:rsidRDefault="00EA1EB3" w:rsidP="008B43D9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</w:pPr>
      <w:proofErr w:type="spellStart"/>
      <w:r w:rsidRPr="008C29C6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Теремкова</w:t>
      </w:r>
      <w:proofErr w:type="spellEnd"/>
      <w:r w:rsidRPr="008C29C6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 xml:space="preserve"> Н.Э. «Домашние задания для детей с ОНР»</w:t>
      </w:r>
      <w:r w:rsidRPr="008C29C6">
        <w:rPr>
          <w:rFonts w:ascii="Times New Roman" w:hAnsi="Times New Roman" w:cs="Times New Roman"/>
          <w:sz w:val="32"/>
          <w:szCs w:val="32"/>
        </w:rPr>
        <w:t xml:space="preserve"> </w:t>
      </w:r>
      <w:r w:rsidRPr="008C29C6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Гном, 2012</w:t>
      </w:r>
      <w:r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;</w:t>
      </w:r>
    </w:p>
    <w:p w:rsidR="00EA1EB3" w:rsidRDefault="00EA1EB3" w:rsidP="006E094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</w:pPr>
      <w:proofErr w:type="spellStart"/>
      <w:r w:rsidRPr="00EA1EB3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Лалаева</w:t>
      </w:r>
      <w:proofErr w:type="spellEnd"/>
      <w:r w:rsidRPr="00EA1EB3"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 xml:space="preserve"> Р.И., Серебрякова Н.В. Коррекция общего недоразвития речи у дошкольников (формирование лексики и грамматического строя) СПб.: СОЮЗ, 1999</w:t>
      </w:r>
      <w:r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;</w:t>
      </w:r>
    </w:p>
    <w:p w:rsidR="00C9280C" w:rsidRPr="00EA1EB3" w:rsidRDefault="00C9280C" w:rsidP="006E094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>Захаренкова</w:t>
      </w:r>
      <w:proofErr w:type="spellEnd"/>
      <w:r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  <w:t xml:space="preserve"> В.В. «Формирование речи заикающегося ребенка на материале игровых упражнений, развивающих грамматический строй речи» «Логопед в детском саду».№4 2011.</w:t>
      </w:r>
    </w:p>
    <w:p w:rsidR="00EA1EB3" w:rsidRDefault="00EA1EB3" w:rsidP="00EA1EB3">
      <w:pPr>
        <w:pStyle w:val="a4"/>
        <w:shd w:val="clear" w:color="auto" w:fill="FFFFFF"/>
        <w:spacing w:after="0" w:line="240" w:lineRule="auto"/>
        <w:ind w:left="502"/>
        <w:outlineLvl w:val="1"/>
        <w:rPr>
          <w:rFonts w:ascii="Times New Roman" w:eastAsia="Times New Roman" w:hAnsi="Times New Roman" w:cs="Times New Roman"/>
          <w:color w:val="2A2723"/>
          <w:sz w:val="32"/>
          <w:szCs w:val="32"/>
          <w:lang w:eastAsia="ru-RU"/>
        </w:rPr>
      </w:pPr>
    </w:p>
    <w:p w:rsidR="008C29C6" w:rsidRPr="008C29C6" w:rsidRDefault="008C29C6" w:rsidP="008C29C6">
      <w:pPr>
        <w:pStyle w:val="a4"/>
        <w:spacing w:after="0" w:line="0" w:lineRule="atLeast"/>
        <w:ind w:left="502" w:hanging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5733" w:rsidRPr="009F5733" w:rsidRDefault="009F5733" w:rsidP="005D7BF5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F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</w:t>
      </w:r>
    </w:p>
    <w:p w:rsidR="00AA420D" w:rsidRDefault="00AA420D" w:rsidP="00AA420D">
      <w:pPr>
        <w:ind w:left="-142" w:firstLine="284"/>
        <w:rPr>
          <w:rFonts w:ascii="Times New Roman" w:hAnsi="Times New Roman" w:cs="Times New Roman"/>
          <w:sz w:val="32"/>
          <w:szCs w:val="32"/>
        </w:rPr>
      </w:pPr>
      <w:r w:rsidRPr="000D21B2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  <w:r>
        <w:rPr>
          <w:rFonts w:ascii="Times New Roman" w:hAnsi="Times New Roman" w:cs="Times New Roman"/>
          <w:sz w:val="32"/>
          <w:szCs w:val="32"/>
        </w:rPr>
        <w:t xml:space="preserve"> 1. </w:t>
      </w:r>
      <w:r w:rsidRPr="00AA420D">
        <w:rPr>
          <w:rFonts w:ascii="Times New Roman" w:hAnsi="Times New Roman" w:cs="Times New Roman"/>
          <w:b/>
          <w:sz w:val="32"/>
          <w:szCs w:val="32"/>
        </w:rPr>
        <w:t>Соответствие ФГОС</w:t>
      </w: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horzAnchor="margin" w:tblpX="-431" w:tblpY="825"/>
        <w:tblW w:w="9776" w:type="dxa"/>
        <w:tblLook w:val="04A0" w:firstRow="1" w:lastRow="0" w:firstColumn="1" w:lastColumn="0" w:noHBand="0" w:noVBand="1"/>
      </w:tblPr>
      <w:tblGrid>
        <w:gridCol w:w="4672"/>
        <w:gridCol w:w="5104"/>
      </w:tblGrid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Игровой комплекс «Веселый карандаш»</w:t>
            </w: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ФГОС ДО</w:t>
            </w: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Задачи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Задачи: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1.Коррекционно-развивающие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-коррекция произносительной стороны речи (автоматизация корректируемых звуков  в словах, словосочетаниях, предложениях);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- формирование грамматического строя речи (словоизменение);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-совершенствование слоговой структуры слова;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-развитие фонематического восприятия;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-развивать самоконтроль за речью;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-продолжать работу над четкостью дикции;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-развивать зрительное и слуховое внимание, мышление, зрительно-пространственную ориентировку, творческое воображение.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2. Коррекционно-образовательные задачи.</w:t>
            </w:r>
          </w:p>
          <w:p w:rsidR="000D21B2" w:rsidRPr="000D21B2" w:rsidRDefault="000D21B2" w:rsidP="00AA420D">
            <w:pPr>
              <w:numPr>
                <w:ilvl w:val="0"/>
                <w:numId w:val="3"/>
              </w:num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активизация и обогащение словарного запаса слов;</w:t>
            </w:r>
          </w:p>
          <w:p w:rsidR="000D21B2" w:rsidRPr="000D21B2" w:rsidRDefault="000D21B2" w:rsidP="00AA420D">
            <w:pPr>
              <w:numPr>
                <w:ilvl w:val="0"/>
                <w:numId w:val="3"/>
              </w:num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учить понимать и объяснять значение сложных слов;</w:t>
            </w:r>
          </w:p>
          <w:p w:rsidR="000D21B2" w:rsidRPr="000D21B2" w:rsidRDefault="000D21B2" w:rsidP="00AA420D">
            <w:pPr>
              <w:numPr>
                <w:ilvl w:val="0"/>
                <w:numId w:val="3"/>
              </w:num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формировать умение работать в парах и индивидуально.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3. Воспитательные задачи </w:t>
            </w:r>
          </w:p>
          <w:p w:rsidR="000D21B2" w:rsidRPr="000D21B2" w:rsidRDefault="000D21B2" w:rsidP="00AA420D">
            <w:pPr>
              <w:numPr>
                <w:ilvl w:val="0"/>
                <w:numId w:val="6"/>
              </w:num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воспитание контроля за правильностью своей речи и речи других детей;</w:t>
            </w:r>
          </w:p>
          <w:p w:rsidR="000D21B2" w:rsidRPr="000D21B2" w:rsidRDefault="000D21B2" w:rsidP="00AA420D">
            <w:pPr>
              <w:numPr>
                <w:ilvl w:val="0"/>
                <w:numId w:val="6"/>
              </w:num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воспитание самостоятельности и усидчивости;</w:t>
            </w:r>
          </w:p>
          <w:p w:rsidR="000D21B2" w:rsidRPr="000D21B2" w:rsidRDefault="000D21B2" w:rsidP="00AA420D">
            <w:pPr>
              <w:numPr>
                <w:ilvl w:val="0"/>
                <w:numId w:val="6"/>
              </w:num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развивать инициативу и активность.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Социально-коммуникативное развитие направлено на усвоение норм и ценностей, принятых в обществе; развитие общения и взаимодействия ребенка со взрослыми и сверстниками; становление самостоятельности, целенаправленности и </w:t>
            </w:r>
            <w:proofErr w:type="spellStart"/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саморегуляции</w:t>
            </w:r>
            <w:proofErr w:type="spellEnd"/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сверстниками; формирование позитивных установок к различным видам труда и творчества;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Познавательное развитие предполагает развитие интересов детей, любознательности и познавательной мотивации;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</w:t>
            </w: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объектов окружающего мира (форме, цвете, размере, материале, звучании, ритме, темпе, количестве, числе и др.),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Художественно-эстетическое развитие предполагает развитие предпосылок ценностно-смыслового восприятия и понимания произведений искусства мира природы; восприятие музыки, художественной литературы, фольклора; реализацию самостоятельной творческой деятельности детей (изобразительной, конструктивно-модельной, музыкальной и др.).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Реализация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Игровой комплекс предназначен для детей старшего дошкольного возраста с использованием на занятиях и с включением  в режимные моменты .</w:t>
            </w: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для детей дошкольного возраста (3 года — 8 лет) —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</w:t>
            </w: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материал) </w:t>
            </w: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Коррекционная работа и/или инклюзивное образование детей с ограниченными возможностями здоровья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Игровой комплекс разработан для использования коррекционных подгрупповых и индивидуальных занятий для освоения АОП.   Предназначена для обучения и воспитания детей 5-7 лет с нарушениями речи НПОЗ, ФФНР, ОНР-3 и имеющие неврологические диагнозы). 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Коррекционная работа и/или инклюзивное образование должны быть направлены на: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1) обеспечение коррекции нарушений развития различных категорий детей с ограниченными возможностями здоровья, оказание им квалифицированной помощи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2)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психолого-педагогические условия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Игровой комплекс имеет в своей основе </w:t>
            </w:r>
            <w:r w:rsidRPr="000D21B2">
              <w:rPr>
                <w:rFonts w:ascii="Times New Roman" w:hAnsi="Times New Roman" w:cs="Times New Roman"/>
                <w:i/>
                <w:sz w:val="32"/>
                <w:szCs w:val="32"/>
              </w:rPr>
              <w:t>принципы: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1. комплексности педагогического и коррекционного воздействия;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2. онтогенетический принцип;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3. индивидуализации, особенностей развития, учета возможностей каждого ребенка;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4. соответствия требований, методов, приемов и условий образования индивидуальным и возрастным  особенностям детей;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5. гуманно-личностного  отношения к ребенку и обеспечение развивающего обучения;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6. конкретности, наглядности и доступности учебного материала;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7. систематичности, постепенности и взаимосвязи материала;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8. поддержки инициативы детей и формирования познавательной интересов.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9. признания каждого ребенка полноправным участником образовательного процесса</w:t>
            </w: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5) поддержка инициативы и самостоятельности детей в специфических для них видах деятельности.</w:t>
            </w: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Развивающая среда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 Игровой комплекс  способен меняться в зависимости от образовательной или коррекционной задачи;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- наборы  игровых пособий ( в соответствии с возрастом детей и задач деятельности) способны </w:t>
            </w: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обеспечивать игровую, коррекционную, познавательную и творческую активность воспитанников.</w:t>
            </w: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-должна быть содержательно насыщенной, трансформируемой, полифункциональной, вариативной, доступной и безопасной;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Должна обеспечивать игровую, познавательную, </w:t>
            </w: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исследовательскую и творческую активность всех категорий воспитанников;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spellStart"/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трансформируемость</w:t>
            </w:r>
            <w:proofErr w:type="spellEnd"/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 пространства предполагает возможность изменения предметно-пространственной среды в зависимости от образовательной ситуации, в том числе от меняющихся интересов детей.</w:t>
            </w: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Формы организации детского коллектива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  Игровой комплекс  предполагает  использование как интегрированные занятия или части занятия.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Совместная игровая деятельность: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-Учителя-логопеда и детей (подгруппы или одного ребенка);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-педагога и детей (подгруппы или одного ребенка);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-Детей и родителей.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-Самостоятельная игровая деятельность.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Согласно предложенной модели, основным является «партнерский блок», в котором в процессе совместной деятельности взрослых и детей решаются различный программные развивающие задачи.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Совместная образовательная деятельность осуществляется в процессе организации различных видов детской  деятельности (игровой, коммуникативной, трудовой,  познавательно- исследовательской, продуктивной, музыкально-художественной, чтения) как в непосредственно образовательной деятельности, так и в образовательной деятельности в ходе режимных моментов.</w:t>
            </w:r>
          </w:p>
        </w:tc>
      </w:tr>
      <w:tr w:rsidR="000D21B2" w:rsidRPr="000D21B2" w:rsidTr="00A9582E">
        <w:tc>
          <w:tcPr>
            <w:tcW w:w="9776" w:type="dxa"/>
            <w:gridSpan w:val="2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Ожидаемые результаты</w:t>
            </w:r>
          </w:p>
        </w:tc>
      </w:tr>
      <w:tr w:rsidR="000D21B2" w:rsidRPr="000D21B2" w:rsidTr="00A9582E">
        <w:tc>
          <w:tcPr>
            <w:tcW w:w="4672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Речевое развитие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-Развитие словаря;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-Совершенствование грамматического строя речи;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-развитие фонетико-фонематической стороны речи (в частности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-коррекция произносительной стороны речи, 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-развитие слоговой структуры </w:t>
            </w: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слова;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-развитие просодики);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-развитие связной речи и речевого общения.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Развитие сенсорных способностей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Совершенствование интеллекта (внимания, памяти, мышления, воображения.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Развитие творческих способностей.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Активное взаимодействие со сверстниками и взрослыми. Умение играть в соответствии с правилами. Фантазирование ( различение в игре условных и реальных ситуаций), игры со словами.</w:t>
            </w:r>
          </w:p>
        </w:tc>
        <w:tc>
          <w:tcPr>
            <w:tcW w:w="5104" w:type="dxa"/>
          </w:tcPr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Целевые ориентиры на этапе завершения дошкольного образования:</w:t>
            </w:r>
          </w:p>
          <w:p w:rsidR="000D21B2" w:rsidRPr="000D21B2" w:rsidRDefault="000D21B2" w:rsidP="00AA420D">
            <w:pPr>
              <w:numPr>
                <w:ilvl w:val="0"/>
                <w:numId w:val="16"/>
              </w:numPr>
              <w:tabs>
                <w:tab w:val="clear" w:pos="720"/>
                <w:tab w:val="num" w:pos="429"/>
              </w:tabs>
              <w:spacing w:line="0" w:lineRule="atLeast"/>
              <w:ind w:left="288" w:hanging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 xml:space="preserve">ребенок обладает установкой положительного отношения к миру, … другим людям и самому себе, обладает чувством собственного достоинства; активно взаимодействует со сверстниками и взрослыми, </w:t>
            </w:r>
            <w:r w:rsidRPr="000D21B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  <w:p w:rsidR="000D21B2" w:rsidRPr="000D21B2" w:rsidRDefault="000D21B2" w:rsidP="00AA420D">
            <w:pPr>
              <w:numPr>
                <w:ilvl w:val="0"/>
                <w:numId w:val="16"/>
              </w:numPr>
              <w:tabs>
                <w:tab w:val="clear" w:pos="720"/>
                <w:tab w:val="num" w:pos="429"/>
              </w:tabs>
              <w:spacing w:line="0" w:lineRule="atLeast"/>
              <w:ind w:left="288" w:hanging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  <w:p w:rsidR="000D21B2" w:rsidRPr="000D21B2" w:rsidRDefault="000D21B2" w:rsidP="00AA420D">
            <w:pPr>
              <w:numPr>
                <w:ilvl w:val="0"/>
                <w:numId w:val="16"/>
              </w:numPr>
              <w:tabs>
                <w:tab w:val="clear" w:pos="720"/>
                <w:tab w:val="num" w:pos="429"/>
              </w:tabs>
              <w:spacing w:line="0" w:lineRule="atLeast"/>
              <w:ind w:left="288" w:hanging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      </w:r>
          </w:p>
          <w:p w:rsidR="000D21B2" w:rsidRPr="000D21B2" w:rsidRDefault="000D21B2" w:rsidP="00AA420D">
            <w:pPr>
              <w:numPr>
                <w:ilvl w:val="0"/>
                <w:numId w:val="16"/>
              </w:numPr>
              <w:tabs>
                <w:tab w:val="clear" w:pos="720"/>
                <w:tab w:val="num" w:pos="429"/>
              </w:tabs>
              <w:spacing w:line="0" w:lineRule="atLeast"/>
              <w:ind w:left="288" w:hanging="142"/>
              <w:rPr>
                <w:rFonts w:ascii="Times New Roman" w:hAnsi="Times New Roman" w:cs="Times New Roman"/>
                <w:sz w:val="32"/>
                <w:szCs w:val="32"/>
              </w:rPr>
            </w:pPr>
            <w:r w:rsidRPr="000D21B2">
              <w:rPr>
                <w:rFonts w:ascii="Times New Roman" w:hAnsi="Times New Roman" w:cs="Times New Roman"/>
                <w:sz w:val="32"/>
                <w:szCs w:val="32"/>
              </w:rPr>
      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</w:t>
            </w:r>
            <w:r w:rsidR="00AA420D">
              <w:rPr>
                <w:rFonts w:ascii="Times New Roman" w:hAnsi="Times New Roman" w:cs="Times New Roman"/>
                <w:sz w:val="32"/>
                <w:szCs w:val="32"/>
              </w:rPr>
              <w:t>ного поведения и личной гигиены.</w:t>
            </w:r>
          </w:p>
          <w:p w:rsidR="000D21B2" w:rsidRPr="000D21B2" w:rsidRDefault="000D21B2" w:rsidP="00AA420D">
            <w:pPr>
              <w:spacing w:line="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P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Default="000D21B2" w:rsidP="000D21B2">
      <w:pPr>
        <w:rPr>
          <w:rFonts w:ascii="Times New Roman" w:hAnsi="Times New Roman" w:cs="Times New Roman"/>
          <w:sz w:val="32"/>
          <w:szCs w:val="32"/>
        </w:rPr>
      </w:pPr>
    </w:p>
    <w:p w:rsidR="000D21B2" w:rsidRDefault="000D21B2" w:rsidP="000D21B2">
      <w:pPr>
        <w:tabs>
          <w:tab w:val="left" w:pos="71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A420D" w:rsidRDefault="00AA420D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D21B2" w:rsidRPr="000D21B2" w:rsidRDefault="000D21B2" w:rsidP="000D21B2">
      <w:pPr>
        <w:tabs>
          <w:tab w:val="left" w:pos="7144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0D21B2">
        <w:rPr>
          <w:rFonts w:ascii="Times New Roman" w:hAnsi="Times New Roman" w:cs="Times New Roman"/>
          <w:b/>
          <w:sz w:val="32"/>
          <w:szCs w:val="32"/>
        </w:rPr>
        <w:t>Приложение 2</w:t>
      </w:r>
    </w:p>
    <w:p w:rsidR="000D21B2" w:rsidRPr="00AA420D" w:rsidRDefault="000D21B2" w:rsidP="000D21B2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A42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Описание использования комплекса</w:t>
      </w:r>
    </w:p>
    <w:p w:rsidR="000D21B2" w:rsidRPr="00AA420D" w:rsidRDefault="000D21B2" w:rsidP="00AA420D">
      <w:pPr>
        <w:spacing w:after="0" w:line="0" w:lineRule="atLeast"/>
        <w:ind w:left="-142" w:firstLine="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A42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«Веселый каран</w:t>
      </w:r>
      <w:r w:rsidR="00AA420D" w:rsidRPr="00AA42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</w:t>
      </w:r>
      <w:r w:rsidRPr="00AA42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аш»</w:t>
      </w:r>
      <w:r w:rsidR="00AA420D" w:rsidRPr="00AA420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420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1 этап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F28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Подготовительный к постановке звуков, постановка звуков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>втоматизация звуков, слогов, слов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D21B2" w:rsidRDefault="000D21B2" w:rsidP="000D21B2">
      <w:pPr>
        <w:pStyle w:val="a4"/>
        <w:numPr>
          <w:ilvl w:val="3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Знакомство с Веселым карандашом</w:t>
      </w:r>
      <w:r w:rsidRPr="005F28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его сказк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ами (артикуляционные гимнастики), историями и схемами звуков.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5C"/>
      </w:r>
      <w:r w:rsidRPr="00E328A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подготовка артикуляционного аппарата к постановке и постановка звука с использованием с сказочного героя.</w:t>
      </w:r>
    </w:p>
    <w:p w:rsidR="000D21B2" w:rsidRPr="008555B7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 изображение Веселого карандаша; презентации артикуляционных гимнастик;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«Волшебная страна»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0D21B2" w:rsidRPr="008555B7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Default="000D21B2" w:rsidP="000D21B2">
      <w:pPr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картинном материале</w:t>
      </w: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(существительные</w:t>
      </w: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мужского, женского и среднего рода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единственном числе)</w:t>
      </w: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соответствии с этапом</w:t>
      </w:r>
      <w:r w:rsidRPr="008555B7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0D21B2" w:rsidRDefault="000D21B2" w:rsidP="000D21B2">
      <w:pPr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презентации речевого материала по корректируемому звуку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-Сегодня наш Веселый карандаш подготовил для вас интересную игру! Мы с вами отправимся в Волшебную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страну ,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где живут слова, в названиях которых есть звук … .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817448">
        <w:t xml:space="preserve"> </w:t>
      </w:r>
      <w:r w:rsidR="00AA420D">
        <w:rPr>
          <w:rFonts w:ascii="Times New Roman" w:eastAsia="Times New Roman" w:hAnsi="Times New Roman" w:cs="Times New Roman"/>
          <w:sz w:val="32"/>
          <w:szCs w:val="32"/>
          <w:lang w:eastAsia="ru-RU"/>
        </w:rPr>
        <w:t>Салют, собака, сапог, …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420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2 этап</w:t>
      </w:r>
      <w:r w:rsidRPr="00AA42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Автоматизация звуков, слогов, слов, словосочетаний, предложений, рассказов на основе речевого материала по корректируемому звуку (Знакомство с волшебными странами  Карандаша и выполнение его заданий)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D21B2" w:rsidRPr="00B90C5A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B90C5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«Много»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Pr="000C3F45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3F45">
        <w:rPr>
          <w:rFonts w:ascii="Times New Roman" w:eastAsia="Times New Roman" w:hAnsi="Times New Roman" w:cs="Times New Roman"/>
          <w:sz w:val="32"/>
          <w:szCs w:val="32"/>
          <w:lang w:eastAsia="ru-RU"/>
        </w:rPr>
        <w:t>употребление существительных мужского, женского и среднего рода во множественном числе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материала по корректи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руемому звуку, схемы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ед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-мн. число.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-Сегодня наш Веселый карандаш подготовил для вас интересную игру! Посмотрите на карточки: на них с одной стороны нарисована одна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точка, с другой много. Это значит, что все слова мы будем называть так, как будто их много.</w:t>
      </w:r>
    </w:p>
    <w:p w:rsidR="000D21B2" w:rsidRPr="000C3F45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-Салюты, собаки, сапоги, …..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«Сколько?»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Pr="000C3F45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3F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употребление существительных мужского, женского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среднего рода в словосочетании с числительными.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ериала по корректируемому звуку, схемы с числительными.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-Сегодня наш Веселый карандаш подготовил для вас интересную игру! Посмотрите на карточки: на них нарисовано разное количество точек. Это значит, что всех предметов будет ровно столько, сколько точек на ваших карточках.</w:t>
      </w:r>
    </w:p>
    <w:p w:rsidR="000D21B2" w:rsidRPr="000C3F45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817448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Пять салютов</w:t>
      </w:r>
      <w:r w:rsidRPr="008174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три собаки, один сапог, ….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«Какой?»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Pr="000C3F45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3F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употребление существительных мужского, женского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среднего рода в словосочетании с прилагательным (с корректируемым звуком).</w:t>
      </w:r>
    </w:p>
    <w:p w:rsidR="000D21B2" w:rsidRPr="00817448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746D6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ериала по корректируемому звуку, </w:t>
      </w:r>
      <w:r w:rsidRPr="00817448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карточки с изображением картинок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прилагательных.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46D64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егодня наш Веселый карандаш подготовил для вас очень веселую игру! Посмотрите на карточки: на них нарисованы разные картинки. Это значит, что Карандаш приготовил для каждого из вас свою сказочную страну, в которой живут небылицы! И каждый предмет будет с отличительной чертой каждой страны!</w:t>
      </w:r>
    </w:p>
    <w:p w:rsidR="000D21B2" w:rsidRPr="000C3F45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817448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Соленый салют</w:t>
      </w:r>
      <w:r w:rsidRPr="008174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сломанная собака</w:t>
      </w:r>
      <w:r w:rsidRPr="008174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сочный сапог, …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«Я вижу…»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Pr="000C3F45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3F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употребление существительных мужского, женского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среднего рода единственного числа в Винительном падеже.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ериала по корректируемому звуку, схемы Винительного падежа.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Pr="000C3F45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-Сегодня наш Веселый карандаш подготовил для вас интересную игру! Посмотрите на карточки: на них нарисовано ухо и глаз. Это значит, что все предметы вы будете или видеть, или слышать.</w:t>
      </w:r>
    </w:p>
    <w:p w:rsidR="000D21B2" w:rsidRPr="00A9498A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-</w:t>
      </w:r>
      <w:r w:rsidRPr="0070278B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вижу салют; я слышу собаку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вижу сапог, …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«Чего не стало?»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Pr="000C3F45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12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4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употребление существительных мужского, женского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Pr="00A9498A">
        <w:rPr>
          <w:rFonts w:ascii="Times New Roman" w:eastAsia="Times New Roman" w:hAnsi="Times New Roman" w:cs="Times New Roman"/>
          <w:sz w:val="32"/>
          <w:szCs w:val="32"/>
          <w:lang w:eastAsia="ru-RU"/>
        </w:rPr>
        <w:t>среднего рода единственного числа в Родительном падеже.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ериала по корректируемому звуку, схемы Родительного падежа.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-Сегодня наш Веселый карандаш подготовил для вас интересную игру! Посмотрите на карточки: на них нарисована шляпа фокусника. Это значит, что все предметы исчезают.</w:t>
      </w:r>
    </w:p>
    <w:p w:rsidR="000D21B2" w:rsidRPr="00A9498A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-Нет салюта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нет 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собаки,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нет сапога, …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«Чему я рад?»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Pr="000C3F45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4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употребление существительных мужского, женского и среднего рода единственного числа 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Дательном </w:t>
      </w:r>
      <w:r w:rsidRPr="00A9498A">
        <w:rPr>
          <w:rFonts w:ascii="Times New Roman" w:eastAsia="Times New Roman" w:hAnsi="Times New Roman" w:cs="Times New Roman"/>
          <w:sz w:val="32"/>
          <w:szCs w:val="32"/>
          <w:lang w:eastAsia="ru-RU"/>
        </w:rPr>
        <w:t>падеже.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материала 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 корректируемому звуку, схемы</w:t>
      </w:r>
      <w:r w:rsidRPr="00817448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Дательного падежа.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Pr="000C3F45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-Сегодня наш Веселый карандаш подготовил для вас интересную игру! Посмотрите на карточки: на них нарисована улыбка. Когда мы улыбаемся-мы радуемся. Значит всем предметам вы будете радоваться.</w:t>
      </w:r>
    </w:p>
    <w:p w:rsidR="000D21B2" w:rsidRPr="00A9498A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70278B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радуюсь салюту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радуюсь собаке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радуюсь сапогу, …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«Чем я любуюсь?»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35F45">
        <w:rPr>
          <w:rFonts w:ascii="Times New Roman" w:eastAsia="Times New Roman" w:hAnsi="Times New Roman" w:cs="Times New Roman"/>
          <w:sz w:val="32"/>
          <w:szCs w:val="32"/>
          <w:lang w:eastAsia="ru-RU"/>
        </w:rPr>
        <w:t>употребление существительных мужского, женского и среднего рода единственного числа в Творительном падеже.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ериала по корректируемому звуку, схемы Творительного падежа.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-Сегодня наш Веселый карандаш подготовил для вас интересную игру! Посмотрите на карточки: на них нарисовано сердце. Сердце обозначает любовь- значит всеми предметами вы будете любоваться.</w:t>
      </w:r>
    </w:p>
    <w:p w:rsidR="000D21B2" w:rsidRPr="00B35F45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70278B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любуюсь салютом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любуюсь собакой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любуюсь сапогом, …</w:t>
      </w:r>
    </w:p>
    <w:p w:rsidR="000D21B2" w:rsidRPr="004D57D5" w:rsidRDefault="000D21B2" w:rsidP="000D21B2">
      <w:pPr>
        <w:pStyle w:val="a4"/>
        <w:numPr>
          <w:ilvl w:val="0"/>
          <w:numId w:val="8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4D57D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Игровое упражнение «О чем я думаю?»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Задачи: 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Автоматизация корректируемого звука;</w:t>
      </w:r>
    </w:p>
    <w:p w:rsidR="000D21B2" w:rsidRDefault="000D21B2" w:rsidP="000D21B2">
      <w:pPr>
        <w:pStyle w:val="a4"/>
        <w:numPr>
          <w:ilvl w:val="0"/>
          <w:numId w:val="9"/>
        </w:num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3F4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употребление существительных мужского, женского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среднего рода единственного числа в</w:t>
      </w:r>
      <w:r w:rsidRPr="00A94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Предложном</w:t>
      </w:r>
      <w:r w:rsidRPr="00BB2E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падеж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е.</w:t>
      </w:r>
    </w:p>
    <w:p w:rsidR="000D21B2" w:rsidRDefault="000D21B2" w:rsidP="000D21B2">
      <w:pPr>
        <w:pStyle w:val="a4"/>
        <w:spacing w:after="0" w:line="0" w:lineRule="atLeast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</w:t>
      </w:r>
      <w:bookmarkStart w:id="0" w:name="_GoBack"/>
      <w:bookmarkEnd w:id="0"/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ериала по корректируемому звуку, схемы Предложного падежа.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игрового упражнения: </w:t>
      </w:r>
    </w:p>
    <w:p w:rsidR="000D21B2" w:rsidRDefault="000D21B2" w:rsidP="000D21B2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-Сегодня наш Веселый карандаш подготовил для вас интересную игру! Посмотрите на карточки: на них нарисован смайлик. Облачко-это его мысли. Значит о предметах вы будете думать.</w:t>
      </w:r>
    </w:p>
    <w:p w:rsidR="000D21B2" w:rsidRDefault="000D21B2" w:rsidP="00AA420D">
      <w:pPr>
        <w:pStyle w:val="a4"/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70278B"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думаю о салюте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думаю о собаке</w:t>
      </w:r>
      <w:r w:rsidRPr="00702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думаю о сапоге, …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AA420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3 </w:t>
      </w:r>
      <w:proofErr w:type="gramStart"/>
      <w:r w:rsidRPr="00AA420D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этап .</w:t>
      </w:r>
      <w:r w:rsidRP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Усложнения</w:t>
      </w:r>
      <w:proofErr w:type="gramEnd"/>
      <w:r w:rsidRPr="00C07BC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D21B2" w:rsidRPr="00B75C2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Оборудование:</w:t>
      </w:r>
      <w:r w:rsidRPr="00B75C22">
        <w:t xml:space="preserve"> </w:t>
      </w:r>
      <w:r w:rsidRPr="00B75C2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презентации речевого мат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ериала по корректируемому звуку и все схемы и карточки.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каждом этапе можно усложнить задачи и использовать схемы в комплексе, исходя от индивидуальных особенностей коррекционного этапа развития, учета возможностей детей. 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Примеры использования схем: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«Я вижу» + «Много»+ «Какой»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418C7A" wp14:editId="5EB6F5D7">
            <wp:extent cx="361950" cy="2859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(я вижу сладких собак)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«Чем я любуюсь?»+ «Много»+</w:t>
      </w:r>
      <w:r w:rsidRPr="008F1B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«Какой»</w:t>
      </w:r>
      <w:r w:rsidRPr="008F1B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022AEC" wp14:editId="6A357633">
            <wp:extent cx="361950" cy="2859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(я любуюсь сломанной собакой)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«О чем я думаю?» +</w:t>
      </w:r>
      <w:r w:rsidRPr="002258D3">
        <w:rPr>
          <w:rFonts w:ascii="Times New Roman" w:eastAsia="Times New Roman" w:hAnsi="Times New Roman" w:cs="Times New Roman"/>
          <w:sz w:val="32"/>
          <w:szCs w:val="32"/>
          <w:lang w:eastAsia="ru-RU"/>
        </w:rPr>
        <w:t>«Сколько?»</w:t>
      </w:r>
      <w:r w:rsidRPr="008F1B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0473E5" wp14:editId="65DEEB36">
            <wp:extent cx="361950" cy="285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(я думаю о трех собаках)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«Чему я рад?»+ </w:t>
      </w:r>
      <w:r w:rsidRPr="008F1BD0">
        <w:rPr>
          <w:rFonts w:ascii="Times New Roman" w:eastAsia="Times New Roman" w:hAnsi="Times New Roman" w:cs="Times New Roman"/>
          <w:sz w:val="32"/>
          <w:szCs w:val="32"/>
          <w:lang w:eastAsia="ru-RU"/>
        </w:rPr>
        <w:t>«Много»+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«Какой» +«Какой»</w:t>
      </w:r>
      <w:r w:rsidRPr="008F1BD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F25A59" wp14:editId="7380D91A">
            <wp:extent cx="361950" cy="2859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 я радуюсь сладкой, сломанной собаке)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Задания для каждого ребенка, в подгруппе детей, можно использовать разные по количеству схем и по содержанию.</w:t>
      </w:r>
    </w:p>
    <w:p w:rsidR="000D21B2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Например:</w:t>
      </w:r>
    </w:p>
    <w:p w:rsidR="000D21B2" w:rsidRPr="004D57D5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1 ребенок: «Я вижу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 w:rsidRPr="004D57D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15B34E" wp14:editId="288C90BA">
            <wp:extent cx="361950" cy="2859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(я вижу собаку).</w:t>
      </w:r>
    </w:p>
    <w:p w:rsidR="000D21B2" w:rsidRPr="004D57D5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 ребенок: 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«Чем я любуюсь?»+ «Много»+ «Какой»  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 w:rsidRPr="004D57D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98FDCC" wp14:editId="0F4D46DD">
            <wp:extent cx="361950" cy="2859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 я любуюсь сладкими собаками).</w:t>
      </w:r>
    </w:p>
    <w:p w:rsidR="000D21B2" w:rsidRPr="004D57D5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 ребенок: 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«О чем я думаю?» </w:t>
      </w:r>
      <w:proofErr w:type="gramStart"/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>+«</w:t>
      </w:r>
      <w:proofErr w:type="gramEnd"/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Сколько?» 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 w:rsidRPr="004D57D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2A45844" wp14:editId="15DAE33A">
            <wp:extent cx="361950" cy="2859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 я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думаю о трех собаках).</w:t>
      </w:r>
    </w:p>
    <w:p w:rsidR="000D21B2" w:rsidRPr="004D57D5" w:rsidRDefault="000D21B2" w:rsidP="000D21B2">
      <w:pPr>
        <w:spacing w:after="0" w:line="0" w:lineRule="atLeast"/>
        <w:ind w:left="-142" w:firstLine="28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4 ребенок: 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«Чему я рад?»+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«Сколько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»+ «Какой» +«Какой» </w:t>
      </w:r>
      <w:r w:rsidRPr="004D57D5">
        <w:rPr>
          <w:rFonts w:ascii="Times New Roman" w:eastAsia="Times New Roman" w:hAnsi="Times New Roman" w:cs="Times New Roman"/>
          <w:sz w:val="32"/>
          <w:szCs w:val="32"/>
          <w:lang w:eastAsia="ru-RU"/>
        </w:rPr>
        <w:sym w:font="Symbol" w:char="F0AE"/>
      </w:r>
      <w:r w:rsidRPr="004D57D5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4BD63B" wp14:editId="3D6644B7">
            <wp:extent cx="361950" cy="2859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2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09" cy="2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 я рад трем сладким, сломанным собакам) .</w:t>
      </w:r>
    </w:p>
    <w:p w:rsidR="000D21B2" w:rsidRPr="000D21B2" w:rsidRDefault="000D21B2" w:rsidP="000D21B2">
      <w:pPr>
        <w:tabs>
          <w:tab w:val="left" w:pos="7144"/>
        </w:tabs>
        <w:jc w:val="both"/>
        <w:rPr>
          <w:rFonts w:ascii="Times New Roman" w:hAnsi="Times New Roman" w:cs="Times New Roman"/>
          <w:sz w:val="32"/>
          <w:szCs w:val="32"/>
        </w:rPr>
      </w:pPr>
    </w:p>
    <w:sectPr w:rsidR="000D21B2" w:rsidRPr="000D21B2" w:rsidSect="002314DD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A0C"/>
    <w:multiLevelType w:val="hybridMultilevel"/>
    <w:tmpl w:val="86ECA726"/>
    <w:lvl w:ilvl="0" w:tplc="C9D0D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33B81"/>
    <w:multiLevelType w:val="hybridMultilevel"/>
    <w:tmpl w:val="00F4D63A"/>
    <w:lvl w:ilvl="0" w:tplc="C9D0DF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75E6ADD"/>
    <w:multiLevelType w:val="multilevel"/>
    <w:tmpl w:val="BA306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DD20A0"/>
    <w:multiLevelType w:val="hybridMultilevel"/>
    <w:tmpl w:val="804A0E84"/>
    <w:lvl w:ilvl="0" w:tplc="04190013">
      <w:start w:val="1"/>
      <w:numFmt w:val="upperRoman"/>
      <w:lvlText w:val="%1."/>
      <w:lvlJc w:val="righ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B7D14"/>
    <w:multiLevelType w:val="hybridMultilevel"/>
    <w:tmpl w:val="78D27984"/>
    <w:lvl w:ilvl="0" w:tplc="C9D0DF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963413F"/>
    <w:multiLevelType w:val="hybridMultilevel"/>
    <w:tmpl w:val="A84CE53E"/>
    <w:lvl w:ilvl="0" w:tplc="6A76BD2C">
      <w:start w:val="1"/>
      <w:numFmt w:val="bullet"/>
      <w:lvlText w:val="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9204C7"/>
    <w:multiLevelType w:val="hybridMultilevel"/>
    <w:tmpl w:val="C9B0EDEA"/>
    <w:lvl w:ilvl="0" w:tplc="C9D0DFB0">
      <w:start w:val="1"/>
      <w:numFmt w:val="bullet"/>
      <w:lvlText w:val="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4EE43D54"/>
    <w:multiLevelType w:val="hybridMultilevel"/>
    <w:tmpl w:val="17D83804"/>
    <w:lvl w:ilvl="0" w:tplc="C9D0DF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42E7B29"/>
    <w:multiLevelType w:val="hybridMultilevel"/>
    <w:tmpl w:val="2F7AA230"/>
    <w:lvl w:ilvl="0" w:tplc="6A76BD2C">
      <w:start w:val="1"/>
      <w:numFmt w:val="bullet"/>
      <w:lvlText w:val="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709E8"/>
    <w:multiLevelType w:val="hybridMultilevel"/>
    <w:tmpl w:val="02DE4428"/>
    <w:lvl w:ilvl="0" w:tplc="A05675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BE15CC0"/>
    <w:multiLevelType w:val="hybridMultilevel"/>
    <w:tmpl w:val="363E38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D1750E4"/>
    <w:multiLevelType w:val="hybridMultilevel"/>
    <w:tmpl w:val="F836D9B2"/>
    <w:lvl w:ilvl="0" w:tplc="C9D0DF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6EFE6608"/>
    <w:multiLevelType w:val="hybridMultilevel"/>
    <w:tmpl w:val="0BBA1A1A"/>
    <w:lvl w:ilvl="0" w:tplc="C9D0DFB0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70955E73"/>
    <w:multiLevelType w:val="hybridMultilevel"/>
    <w:tmpl w:val="D90E7E1A"/>
    <w:lvl w:ilvl="0" w:tplc="6A76BD2C">
      <w:start w:val="1"/>
      <w:numFmt w:val="bullet"/>
      <w:lvlText w:val="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70B0650D"/>
    <w:multiLevelType w:val="hybridMultilevel"/>
    <w:tmpl w:val="DB8C0744"/>
    <w:lvl w:ilvl="0" w:tplc="6A76BD2C">
      <w:start w:val="1"/>
      <w:numFmt w:val="bullet"/>
      <w:lvlText w:val="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71A92F3C"/>
    <w:multiLevelType w:val="hybridMultilevel"/>
    <w:tmpl w:val="B4BC01CC"/>
    <w:lvl w:ilvl="0" w:tplc="C9D0DFB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D200647"/>
    <w:multiLevelType w:val="hybridMultilevel"/>
    <w:tmpl w:val="F6A0EE16"/>
    <w:lvl w:ilvl="0" w:tplc="C9D0DFB0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1"/>
  </w:num>
  <w:num w:numId="4">
    <w:abstractNumId w:val="4"/>
  </w:num>
  <w:num w:numId="5">
    <w:abstractNumId w:val="16"/>
  </w:num>
  <w:num w:numId="6">
    <w:abstractNumId w:val="0"/>
  </w:num>
  <w:num w:numId="7">
    <w:abstractNumId w:val="12"/>
  </w:num>
  <w:num w:numId="8">
    <w:abstractNumId w:val="10"/>
  </w:num>
  <w:num w:numId="9">
    <w:abstractNumId w:val="8"/>
  </w:num>
  <w:num w:numId="10">
    <w:abstractNumId w:val="14"/>
  </w:num>
  <w:num w:numId="11">
    <w:abstractNumId w:val="13"/>
  </w:num>
  <w:num w:numId="12">
    <w:abstractNumId w:val="5"/>
  </w:num>
  <w:num w:numId="13">
    <w:abstractNumId w:val="7"/>
  </w:num>
  <w:num w:numId="14">
    <w:abstractNumId w:val="15"/>
  </w:num>
  <w:num w:numId="15">
    <w:abstractNumId w:val="1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D45"/>
    <w:rsid w:val="000C3F45"/>
    <w:rsid w:val="000D21B2"/>
    <w:rsid w:val="001C6814"/>
    <w:rsid w:val="002258D3"/>
    <w:rsid w:val="002314DD"/>
    <w:rsid w:val="00231CD5"/>
    <w:rsid w:val="00376BD6"/>
    <w:rsid w:val="003F6744"/>
    <w:rsid w:val="00420767"/>
    <w:rsid w:val="00424E66"/>
    <w:rsid w:val="004D57D5"/>
    <w:rsid w:val="004F2501"/>
    <w:rsid w:val="005B2362"/>
    <w:rsid w:val="005D7BF5"/>
    <w:rsid w:val="005F2855"/>
    <w:rsid w:val="006545C4"/>
    <w:rsid w:val="006D35AA"/>
    <w:rsid w:val="0070278B"/>
    <w:rsid w:val="00746D64"/>
    <w:rsid w:val="007F0383"/>
    <w:rsid w:val="008116F2"/>
    <w:rsid w:val="00817448"/>
    <w:rsid w:val="008534C1"/>
    <w:rsid w:val="008555B7"/>
    <w:rsid w:val="008A54C0"/>
    <w:rsid w:val="008C29C6"/>
    <w:rsid w:val="008F1BD0"/>
    <w:rsid w:val="009F5733"/>
    <w:rsid w:val="00A9498A"/>
    <w:rsid w:val="00AA420D"/>
    <w:rsid w:val="00B35F45"/>
    <w:rsid w:val="00B75C22"/>
    <w:rsid w:val="00B90C5A"/>
    <w:rsid w:val="00BD21A1"/>
    <w:rsid w:val="00C07BCE"/>
    <w:rsid w:val="00C9280C"/>
    <w:rsid w:val="00D27D45"/>
    <w:rsid w:val="00D51B35"/>
    <w:rsid w:val="00E07C98"/>
    <w:rsid w:val="00E328A3"/>
    <w:rsid w:val="00E74CBA"/>
    <w:rsid w:val="00EA1EB3"/>
    <w:rsid w:val="00EA7CDF"/>
    <w:rsid w:val="00F062E1"/>
    <w:rsid w:val="00F2611E"/>
    <w:rsid w:val="00F80CD5"/>
    <w:rsid w:val="00FB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6087E"/>
  <w15:docId w15:val="{35C120B7-37F7-4258-B31C-794659D5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8A3"/>
  </w:style>
  <w:style w:type="paragraph" w:styleId="2">
    <w:name w:val="heading 2"/>
    <w:basedOn w:val="a"/>
    <w:link w:val="20"/>
    <w:uiPriority w:val="9"/>
    <w:qFormat/>
    <w:rsid w:val="008C29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236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3F674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3F674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9F573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9F573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9F573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C29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9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1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16</Pages>
  <Words>3384</Words>
  <Characters>19292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Ульяна</cp:lastModifiedBy>
  <cp:revision>19</cp:revision>
  <dcterms:created xsi:type="dcterms:W3CDTF">2018-03-01T06:04:00Z</dcterms:created>
  <dcterms:modified xsi:type="dcterms:W3CDTF">2018-05-28T11:57:00Z</dcterms:modified>
</cp:coreProperties>
</file>