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AC" w:rsidRPr="00D50020" w:rsidRDefault="002F60AC" w:rsidP="00C7419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020">
        <w:rPr>
          <w:rFonts w:ascii="Times New Roman" w:hAnsi="Times New Roman" w:cs="Times New Roman"/>
          <w:b/>
          <w:sz w:val="26"/>
          <w:szCs w:val="26"/>
        </w:rPr>
        <w:t>«Активизация познавательной деятельности на уроках»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 xml:space="preserve">Проблемы </w:t>
      </w:r>
      <w:bookmarkStart w:id="0" w:name="_GoBack"/>
      <w:r w:rsidRPr="00D50020">
        <w:rPr>
          <w:rFonts w:ascii="Times New Roman" w:hAnsi="Times New Roman" w:cs="Times New Roman"/>
          <w:sz w:val="26"/>
          <w:szCs w:val="26"/>
        </w:rPr>
        <w:t xml:space="preserve">активизации познавательной деятельности школьников с ОВЗ </w:t>
      </w:r>
      <w:bookmarkEnd w:id="0"/>
      <w:r w:rsidRPr="00D50020">
        <w:rPr>
          <w:rFonts w:ascii="Times New Roman" w:hAnsi="Times New Roman" w:cs="Times New Roman"/>
          <w:sz w:val="26"/>
          <w:szCs w:val="26"/>
        </w:rPr>
        <w:t xml:space="preserve">на сегодняшний день приобретают все большую актуальность. Этой теме посвящено множество исследований в педагогике и психологии. И это закономерно, т.к. учение ведущий вид деятельности школьников, в процессе которого решаются главные задачи, поставленные перед школой: подготовить подрастающее поколение к жизни, к активному участию в социальном процессе. В настоящее время </w:t>
      </w:r>
      <w:proofErr w:type="spellStart"/>
      <w:r w:rsidRPr="00D50020">
        <w:rPr>
          <w:rFonts w:ascii="Times New Roman" w:hAnsi="Times New Roman" w:cs="Times New Roman"/>
          <w:sz w:val="26"/>
          <w:szCs w:val="26"/>
        </w:rPr>
        <w:t>дидакты</w:t>
      </w:r>
      <w:proofErr w:type="spellEnd"/>
      <w:r w:rsidRPr="00D50020">
        <w:rPr>
          <w:rFonts w:ascii="Times New Roman" w:hAnsi="Times New Roman" w:cs="Times New Roman"/>
          <w:sz w:val="26"/>
          <w:szCs w:val="26"/>
        </w:rPr>
        <w:t>, психологи пытаются найти наиболее эффективные методы обучения для активизации и развития у учащихся познавательного интереса к содержанию обучения.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Активизация познавательной деятельности учащихся одна из актуальных проблем на современном этапе развития педагогической теории и практики.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Развитие активности, самостоятельности, инициативности, творческого подхода к делу – это требования к самой жизни, определяющие во многом то направление, в котором следует совершенствовать учебно-воспитательный процесс. Поиски путей развития активизации познавательной деятельности у школьников с интеллектуальной недостаточностью, развитие их познавательных способностей и самостоятельности задача, которую призваны решать многие педагоги, психологи, методисты и учителя.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Важнейшим фактором в развитии познавательной деятельности является создание действенных и эффективных условий для развития познавательных способностей детей, расширения кругозора.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Эффективность развития активизации познавательной деятельности школьников с ОВЗ обеспечивается следующими условиями: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- учитываются индивидуальные и технологические условия учащихся;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предусматривается использование ведущих форм, методов и средств обучения, направленных на активизацию познавательной деятельности;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 xml:space="preserve">- совместная деятельность всех участников педагогического процесса направлена на осуществление системного развития познавательной деятельности в учебном и </w:t>
      </w:r>
      <w:proofErr w:type="gramStart"/>
      <w:r w:rsidRPr="00D50020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Pr="00D50020">
        <w:rPr>
          <w:rFonts w:ascii="Times New Roman" w:hAnsi="Times New Roman" w:cs="Times New Roman"/>
          <w:sz w:val="26"/>
          <w:szCs w:val="26"/>
        </w:rPr>
        <w:t xml:space="preserve"> учебном процессе.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 xml:space="preserve">Интерес ребенка важнейший источник его активности в познавательном процессе, один из наиболее эффективных побудителей внимания. Наличие познавательного интереса к предмету способствует повышению активности учеников, повышению успеваемости, самостоятельности. В связи с этим много вопросов связано с использованием дидактических игр на уроках. Систематическое выполнение целенаправленно подобранных нестандартных заданий, задач и упражнений будет оказывать положительное влияние не только на качество знаний </w:t>
      </w:r>
      <w:r w:rsidRPr="00D50020">
        <w:rPr>
          <w:rFonts w:ascii="Times New Roman" w:hAnsi="Times New Roman" w:cs="Times New Roman"/>
          <w:sz w:val="26"/>
          <w:szCs w:val="26"/>
        </w:rPr>
        <w:lastRenderedPageBreak/>
        <w:t>учащихся по программному материалу, но и на активизацию познавательной деятельности: значительно расширяет объем и концентрацию внимания. Учащиеся овладевают простыми, но необходимыми для них приемами зрительного запоминания и сохранения увиденного в памяти. Значительно обогащается запас и умение оформлять в словесной форме свои рассуждения, объяснения.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Активизация познавательной деятельности посредством дидактической игры осуществляется через избирательную направленность личности ребенка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знаниям, т.е. возникает познавательный интерес. Систематически укрепляясь и развиваясь, познавательный интерес, становится основой положительного отношения к учению, повышения уровня успеваемости. Познавательный интерес носит (поисковый характер). Под его влиянием у школьника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- положительно влияет не только на процесс и результат деятельности, но и на протекание психических процессов – мышления, воображения, памяти, внимания, которые под влиянием познавательного интереса приобретают особую активность и направленность. Вот почему в процессе обучения необходимо систематически возбуждать</w:t>
      </w:r>
      <w:proofErr w:type="gramStart"/>
      <w:r w:rsidRPr="00D500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50020">
        <w:rPr>
          <w:rFonts w:ascii="Times New Roman" w:hAnsi="Times New Roman" w:cs="Times New Roman"/>
          <w:sz w:val="26"/>
          <w:szCs w:val="26"/>
        </w:rPr>
        <w:t xml:space="preserve">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Далеко не все в учебном материале может быть для учащихся интересно. И тогда выступает еще один не менее важный источник познавательного интереса организация и включение в урок дидактических игр. Чтобы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 бы сам процесс учения содержал в себе положительные заряды интереса.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Путь к нему лежит, прежде всего, через включение дидактических игр. Дидактическая игра позволяет не только активно включить учащихся в учебную деятельность, но и активизировать познавательную деятельность детей. Игра помогает учителю донести до учащихся трудный материал в доступной форме. Отсюда можно сделать вывод о том, что использование игры необходимо при обучении детей младшего школьного возраста на данном конкретном уроке.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 xml:space="preserve">Дидактическая игра может быть использована, как и на этапах повторения и закрепления, так и на этапах изучения нового материала. Она должна в полной мере решать, как образовательные задачи урока, так и задачи активизации </w:t>
      </w:r>
      <w:r w:rsidRPr="00D50020">
        <w:rPr>
          <w:rFonts w:ascii="Times New Roman" w:hAnsi="Times New Roman" w:cs="Times New Roman"/>
          <w:sz w:val="26"/>
          <w:szCs w:val="26"/>
        </w:rPr>
        <w:lastRenderedPageBreak/>
        <w:t>познавательной деятельности, и быть основной ступенью в развитии познавательных интересов учащихся.</w:t>
      </w:r>
    </w:p>
    <w:p w:rsidR="002F60A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Дидактические игры особенно необходимы в обучении и воспитании детей с нарушением интеллекта. Благодаря играм удается сконцентрировать внимание и привлечь интерес даже у самых несобранных учеников. Вначале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6E18EC" w:rsidRPr="00D50020" w:rsidRDefault="002F60AC" w:rsidP="00C7419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0020">
        <w:rPr>
          <w:rFonts w:ascii="Times New Roman" w:hAnsi="Times New Roman" w:cs="Times New Roman"/>
          <w:sz w:val="26"/>
          <w:szCs w:val="26"/>
        </w:rPr>
        <w:t>Таким образом, дидактическая игра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</w:t>
      </w:r>
    </w:p>
    <w:sectPr w:rsidR="006E18EC" w:rsidRPr="00D50020" w:rsidSect="0017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3AB"/>
    <w:rsid w:val="001730ED"/>
    <w:rsid w:val="001F03AB"/>
    <w:rsid w:val="002F60AC"/>
    <w:rsid w:val="006E18EC"/>
    <w:rsid w:val="00824718"/>
    <w:rsid w:val="009D39A0"/>
    <w:rsid w:val="00C74194"/>
    <w:rsid w:val="00D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Батя</cp:lastModifiedBy>
  <cp:revision>6</cp:revision>
  <dcterms:created xsi:type="dcterms:W3CDTF">2018-02-20T18:25:00Z</dcterms:created>
  <dcterms:modified xsi:type="dcterms:W3CDTF">2018-03-26T18:55:00Z</dcterms:modified>
</cp:coreProperties>
</file>