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30E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Игровая деятельность</w:t>
      </w:r>
      <w:r w:rsidR="00FC16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детей в младшем дошкольном</w:t>
      </w:r>
      <w:r w:rsidR="00D30E01" w:rsidRPr="00D30E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возрасте</w:t>
      </w:r>
      <w:r w:rsidR="00FC167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D30E01" w:rsidRDefault="00DD29AE" w:rsidP="00D30E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0E01">
        <w:rPr>
          <w:rFonts w:ascii="Times New Roman" w:hAnsi="Times New Roman" w:cs="Times New Roman"/>
          <w:sz w:val="24"/>
          <w:szCs w:val="24"/>
        </w:rPr>
        <w:t xml:space="preserve">                                         Шадрина Елена Владимировна,</w:t>
      </w:r>
    </w:p>
    <w:p w:rsidR="00D30E01" w:rsidRDefault="00D30E01" w:rsidP="00D30E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МАДОУ  «Детский сад « Сказка»</w:t>
      </w:r>
    </w:p>
    <w:p w:rsidR="00DB32E3" w:rsidRPr="00D30E01" w:rsidRDefault="00D30E01" w:rsidP="00D30E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9AE" w:rsidRPr="00D30E01">
        <w:rPr>
          <w:rFonts w:ascii="Times New Roman" w:hAnsi="Times New Roman" w:cs="Times New Roman"/>
          <w:sz w:val="24"/>
          <w:szCs w:val="24"/>
        </w:rPr>
        <w:t>структурное подразделение  «Солнышко»</w:t>
      </w:r>
    </w:p>
    <w:p w:rsidR="0018498E" w:rsidRPr="00D30E01" w:rsidRDefault="00FC1679" w:rsidP="00C421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498E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дошкольном </w:t>
      </w:r>
      <w:r w:rsid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возрасте игра –  ведущий вид деятельности детей.</w:t>
      </w:r>
      <w:r w:rsidR="0018498E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Ребенок проводит в игре много времени. Игра для ребенка – очень серьезное занятие</w:t>
      </w:r>
      <w:r w:rsid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8498E" w:rsidRP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498E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– практика развития.</w:t>
      </w:r>
      <w:r w:rsid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этого </w:t>
      </w:r>
      <w:r w:rsidR="0018498E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познакомить детей с окружающей средой, что в основном организуется в форме развивающих игр, где от взрослого требуются знания и </w:t>
      </w:r>
      <w:r w:rsidR="00C42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выполнения определенных условий</w:t>
      </w:r>
      <w:r w:rsid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выстраивать</w:t>
      </w:r>
      <w:r w:rsidR="0018498E" w:rsidRPr="00D3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деятельность так,</w:t>
      </w:r>
      <w:r w:rsidR="00C42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определенный порядок </w:t>
      </w:r>
      <w:r w:rsidR="0018498E" w:rsidRPr="00D3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действий</w:t>
      </w:r>
      <w:r w:rsidR="00C42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</w:t>
      </w:r>
      <w:r w:rsidR="0018498E" w:rsidRPr="00D3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способствовал достижению детьми прогнозируемых результатов.</w:t>
      </w:r>
      <w:r w:rsidR="00C42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(Личный опыт.)</w:t>
      </w:r>
      <w:r w:rsidR="0018498E" w:rsidRPr="00D3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практической деятельности применяю следующие технологии: игровые технологии (регулярно), ИКТ.</w:t>
      </w:r>
    </w:p>
    <w:p w:rsidR="00C42198" w:rsidRPr="00D30E01" w:rsidRDefault="00C42198" w:rsidP="00C42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– это важнейшая часть жизни 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игру ребенок познает окружающий мир.</w:t>
      </w:r>
    </w:p>
    <w:p w:rsidR="0018498E" w:rsidRPr="00C42198" w:rsidRDefault="0018498E" w:rsidP="00C4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0E01" w:rsidRDefault="00D30E01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«Для ребят дошкольного возраста: игры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исключительное значение игра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них учеба, игра для них – труд,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для них серьёзная форма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воспитания»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К. Крупская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Игра издавна использовалась для воспитания и обучения. Народная педагогика умело применяла ее для разных возрастов. В одних играх на первый план выступали задачи умственного воспитания, в других – физического, в-третьих – художественного.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является жизненной потребностью ребенка и средством всестороннего развития. В игре дети становятся деятельными, радуются, смеются. Общаясь с детьми, ребенок учится играть вместе, уступать, помогать товарищу, делится игрушками. В итоге игры воспитывается выдержка. Игра – это важнейшая часть жизни ребенка и относится к игре, надо очень внимательно. Через игру ребенок познает окружающий мир.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дошкольном </w:t>
      </w:r>
      <w:r w:rsid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возрасте игра –  ведущий вид деятельности детей.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Ребенок проводит в игре много времени. Игра для ребенка – очень серьезное занятие</w:t>
      </w:r>
      <w:r w:rsidR="0018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может быть здорового развития без деятельной, интересной жизни. Такую деятельную, увлекательную жизнь ребенок ведет в игре, свободной, им самим создаваемой, или играх с правилами. Игра единственная форма деятельности ребенка, которая во всех случаях отвечает его организации. Игра, являясь формой детской самостоятельности, имеет собственные законы развития. В игре формируется память, сенсорные процессы, моторика, многие способности, качества личности, причем формируется, иногда легче, чем в трудовой и учебной деятельности. В игре форсируются все стороны психики ребенка, он играет, потому что развивается, и развивается потому, что играет. Игра – практика развития.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Личный опыт в организации игровой деятельности в группе.</w:t>
      </w:r>
    </w:p>
    <w:p w:rsidR="00DD29AE" w:rsidRPr="00D30E01" w:rsidRDefault="00FC1679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работаю в</w:t>
      </w:r>
      <w:r w:rsidR="007C2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детском саду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младшей </w:t>
      </w:r>
      <w:r w:rsidR="007C2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группе</w:t>
      </w:r>
      <w:r w:rsidR="00DD29AE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Дети идут из дома неорганизованные. Отрываясь от дома, мамы, папы дети попадают в коллектив. И от того как я их здесь встречу зависит их адаптационный период. Одна из основных задач адаптационного периода – это формирование чувства уверенности в окружающем. Для этого, я считаю, необходимо познакомить детей с окружающей средой, что в основном организуется в форме развивающих игр, где от взрослого требуются знания и выполнения определенных условий. Первое, что я делаю – это создаю в группе благоприятный микроклимат.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организовала предметно-развивающую среду: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уголок театрализованная деятельность – уголок ряженья</w:t>
      </w:r>
    </w:p>
    <w:p w:rsidR="00DD29AE" w:rsidRPr="00D30E01" w:rsidRDefault="00DD29AE" w:rsidP="00C82C9C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Красивая ширма для показа представлений, игрушки серии «БИ-БА-БО» (кошка, собачка, заяц, лиса, волк, медведь), настольный плоскостной театр к сказкам «Репка», «Колобок», «Курочка Ряба».</w:t>
      </w:r>
      <w:r w:rsidR="00C8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«Теремок».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Разнообразные театральные костюмы, шапочки, короны, косыночки, колпаки, венки, маски животных, фартучки, бусы и другие украшения.</w:t>
      </w:r>
      <w:r w:rsidR="00C8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пальчиковые театры</w:t>
      </w:r>
      <w:r w:rsidR="00C82C9C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перчаточные , вязаные и т.п.                                                                                           </w:t>
      </w:r>
    </w:p>
    <w:p w:rsidR="00DD29AE" w:rsidRPr="00D30E01" w:rsidRDefault="00CD2AC1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2.уголок сенсорного развития.                                                                                                            </w:t>
      </w:r>
      <w:r w:rsidR="00DD29AE"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для освоение малышами представлений о форме, цвете, размере, характере поверхности предметов (пирамидки, матрешки, коробочки разных цветов, игрушки-вкладыши, набор «маленькие и большие», мозаика, счеты с лабиринтами). Различные дидактические игры для овладения действиями с определенными предметами, обучения культуре общения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уголок конструирования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Различный строительный материал: мягкие модули, деревянные кубики, «кирпичики», пластины,</w:t>
      </w:r>
      <w:r w:rsidR="00C8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наборы строительного материала, лего- конструкторы и т.п.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спортивный уголок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Яркие разноцветные мячи разного размера, кегли, мягкие набивные кубы, игрушки-каталки, скакалки (через них дети переступают или перепрыгивают). Сухой бассейн с множеством разноцветных мягких массажных шариков. Спортивный надувной комплекс.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уголок изобразительной деятельности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ребенок может самостоятельно лепить, рисовать. В уголке собраны крупные трафареты различных животных, овощей, посуды, одежды, фруктов и карандаши, книжки-раскраски, пластилин, мелки, фломастеры и «волшебный экран»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музыкальный уголок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Погремушки, маракасы (так же сделанные из «киндер-сюрпризов»), деревянные ложки, труба, бубен, барабан, гитара, гармошка, пианино. Мальчики любят музыкальные рули.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художественно-речевой уголок</w:t>
      </w:r>
    </w:p>
    <w:p w:rsidR="00DD29AE" w:rsidRPr="00D30E01" w:rsidRDefault="00C82C9C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Яркие картинки, книжки- малышки, лэпбуки на различные темы и т.п.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</w:t>
      </w: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экологический уголок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Сухой аквариум. Ящик с песком,</w:t>
      </w:r>
      <w:r w:rsidR="00C8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мелкими игрушками, камушками и т.п.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E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Среда, в которой живет и развивается ребенок, изменчивая и непостоянная. Передо мной, как перед педагогом стоит задача помочь малышу адаптироваться в дошкольном учреждении, применяя в процессе воспитания и образования современных технологий. Я выстраиваю свою деятельность так, чтобы определенный порядок моих действий способствовал достижению детьми прогнозируемых результатов. В своей практической деятельности применяю следующие технологии: игровые технологии (регулярно), ИКТ.</w:t>
      </w:r>
    </w:p>
    <w:p w:rsidR="00DD29AE" w:rsidRPr="00D30E01" w:rsidRDefault="00DD29AE" w:rsidP="007C2FE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0E01">
        <w:rPr>
          <w:rStyle w:val="c2"/>
          <w:color w:val="000000"/>
        </w:rPr>
        <w:t xml:space="preserve">Большую помощь в организации непосредственной образовательной деятельностью мне оказывают игровые технологии. Применяемыми играми и игровыми упражнениями обеспечиваю заинтересованность малышей в восприятии изучаемого материала, привлекаю их к овладению новой информацией, делаю более доступными игровыми задачами. Игра всегда требует умственной и физической активности детей. Игровые образовательные технологии позволяют моим воспитанникам легче воспринимать информационный материал, увлекая их во время НОД. Знания, полученные таким образом, хорошо усваиваются детьми. В практической деятельности я использую следующие игровые технологии: - игровые ситуации (во время НОД и режимных моментах) - сюрпризные моменты - знакомство с новой игрушкой (практическое обследования, обыгрывание). </w:t>
      </w:r>
      <w:r w:rsidR="007C2FE7">
        <w:rPr>
          <w:rStyle w:val="c2"/>
          <w:color w:val="000000"/>
        </w:rPr>
        <w:t>Также использую различные игры  с прищепками , шнуровками, разрезные картинки , игры с  логическими б</w:t>
      </w:r>
      <w:r w:rsidR="00C82C9C">
        <w:rPr>
          <w:rStyle w:val="c2"/>
          <w:color w:val="000000"/>
        </w:rPr>
        <w:t>локами Дьенеша и палочки Кюизене</w:t>
      </w:r>
      <w:r w:rsidR="007C2FE7">
        <w:rPr>
          <w:rStyle w:val="c2"/>
          <w:color w:val="000000"/>
        </w:rPr>
        <w:t xml:space="preserve">ра и т.п. </w:t>
      </w:r>
      <w:r w:rsidRPr="00D30E01">
        <w:rPr>
          <w:rStyle w:val="c2"/>
          <w:color w:val="000000"/>
        </w:rPr>
        <w:t>В современном мире воспитание и образование наших детей становится невозможным без использования информационно - коммуникационных технологий. В непосредственной образовательной деятельности для лучшего усвоения и закрепление предлагаемого моим воспитанникам учебного материала я использую: - прослушивание дисков (песни, релаксационная музыка, звуки природы) --просмотр мультфильмов( обучающим)</w:t>
      </w:r>
      <w:r w:rsidR="00281594">
        <w:rPr>
          <w:rStyle w:val="c2"/>
          <w:color w:val="000000"/>
        </w:rPr>
        <w:t>, видеороликов, презентации.</w:t>
      </w:r>
      <w:r w:rsidRPr="00D30E01">
        <w:rPr>
          <w:rStyle w:val="c2"/>
          <w:color w:val="000000"/>
        </w:rPr>
        <w:t xml:space="preserve"> В этой технологии меня привлекает легкое </w:t>
      </w:r>
      <w:r w:rsidRPr="00D30E01">
        <w:rPr>
          <w:rStyle w:val="c2"/>
          <w:color w:val="000000"/>
        </w:rPr>
        <w:lastRenderedPageBreak/>
        <w:t>преподнесение наглядного материала, быстрота запоминания детьми необходимой информации. Использования в работе выше перечисленные технологии, что только систематическое и рациональное их применение, а так же их интеграция как в НОД, так и различных режимных моментах обуславливает развитие у детей любознательности, способности самостоятельно решать поставленные задачи в разных видах деятельности.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для ребенка – это способ исследования и ориентации в реальном мире. Включаясь в процесс игры, дети постигают смысл и ценности человеческой жизни. Игра – способ реагирования на неприятные, сложные ситуации. Когда дети играют, они выражают собственную индивидуальность и развивают внутренние личностные качества.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реальная и вечная ценность культуры досуга, социальной практики людей в целом. Она на равных стоит рядом с трудом, познанием, общением, творчеством, являясь их корреспондентом. Игры учат детей философии осмысления сложностей, противоречий, трагедий жизни, учат, не уступая им, видеть светлое и радостное, подниматься над неурядицами, жить с пользой и празднично «играючи».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left="1276" w:right="14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жизнь ребенка полноценна лишь тогда,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left="1276" w:right="14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живет в мире игры, сказки, музыки,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left="1276" w:right="14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фантазии, творчества. Без этого он – засушенный цветок. 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left="1276" w:right="14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Сухомлинский                                                          </w:t>
      </w:r>
    </w:p>
    <w:p w:rsidR="00D30E01" w:rsidRDefault="00D30E01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AE" w:rsidRPr="00D30E01" w:rsidRDefault="00C42198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список: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Калиниченко А.В. Развитие игровой деятельности дошкольников: Методическое пособие С.А. Козлова, Т.А. Куликова. - 2-е изд., переработанное и дополненное. - Москва: AkademiA, 2000. 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Доронова, Т.Н. Использование игровых методов и приемов при обучении детей от 2 до 7 лет Дошк. образоват. учрежд. №122 «Солнышко» г. Тольятти Р.И. Жуковская. - М.: Изд-во АПН РСФСР, 1963.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Усова «Роль игры в воспитании детей».</w:t>
      </w:r>
    </w:p>
    <w:p w:rsidR="00DD29AE" w:rsidRPr="00D30E01" w:rsidRDefault="00DD29AE" w:rsidP="00D30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опыт.</w:t>
      </w:r>
    </w:p>
    <w:p w:rsidR="00DD29AE" w:rsidRPr="00D30E01" w:rsidRDefault="00DD29AE" w:rsidP="00D30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29AE" w:rsidRPr="00D30E01" w:rsidSect="00D30E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D29AE"/>
    <w:rsid w:val="00113EE4"/>
    <w:rsid w:val="0018498E"/>
    <w:rsid w:val="00281594"/>
    <w:rsid w:val="002B3AF7"/>
    <w:rsid w:val="00520419"/>
    <w:rsid w:val="005F410B"/>
    <w:rsid w:val="007C2FE7"/>
    <w:rsid w:val="008B5028"/>
    <w:rsid w:val="009E3F80"/>
    <w:rsid w:val="00AE2388"/>
    <w:rsid w:val="00C42198"/>
    <w:rsid w:val="00C82C9C"/>
    <w:rsid w:val="00CD2AC1"/>
    <w:rsid w:val="00D30E01"/>
    <w:rsid w:val="00DB32E3"/>
    <w:rsid w:val="00DD29AE"/>
    <w:rsid w:val="00FC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2018-01-12T05:20:00Z</dcterms:created>
  <dcterms:modified xsi:type="dcterms:W3CDTF">2018-01-14T16:12:00Z</dcterms:modified>
</cp:coreProperties>
</file>