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324" w:rsidRDefault="00EC1324" w:rsidP="003D08E4">
      <w:pPr>
        <w:jc w:val="center"/>
        <w:rPr>
          <w:rFonts w:ascii="Times New Roman" w:hAnsi="Times New Roman" w:cs="Times New Roman"/>
          <w:sz w:val="28"/>
          <w:szCs w:val="28"/>
        </w:rPr>
      </w:pPr>
      <w:r w:rsidRPr="00EC1324">
        <w:rPr>
          <w:rFonts w:ascii="Times New Roman" w:hAnsi="Times New Roman" w:cs="Times New Roman"/>
          <w:b/>
          <w:sz w:val="36"/>
          <w:szCs w:val="36"/>
        </w:rPr>
        <w:t>Наглядно-информационн</w:t>
      </w:r>
      <w:r w:rsidR="003D08E4">
        <w:rPr>
          <w:rFonts w:ascii="Times New Roman" w:hAnsi="Times New Roman" w:cs="Times New Roman"/>
          <w:b/>
          <w:sz w:val="36"/>
          <w:szCs w:val="36"/>
        </w:rPr>
        <w:t xml:space="preserve">ые формы взаимодействия </w:t>
      </w:r>
      <w:r w:rsidRPr="00EC1324">
        <w:rPr>
          <w:rFonts w:ascii="Times New Roman" w:hAnsi="Times New Roman" w:cs="Times New Roman"/>
          <w:b/>
          <w:sz w:val="36"/>
          <w:szCs w:val="36"/>
        </w:rPr>
        <w:t xml:space="preserve"> с родителями</w:t>
      </w:r>
    </w:p>
    <w:p w:rsidR="004B5B35" w:rsidRDefault="000B596C">
      <w:pPr>
        <w:rPr>
          <w:rFonts w:ascii="Times New Roman" w:hAnsi="Times New Roman" w:cs="Times New Roman"/>
          <w:b/>
          <w:sz w:val="28"/>
          <w:szCs w:val="28"/>
        </w:rPr>
      </w:pPr>
      <w:r w:rsidRPr="000B596C">
        <w:rPr>
          <w:rFonts w:ascii="Times New Roman" w:hAnsi="Times New Roman" w:cs="Times New Roman"/>
          <w:sz w:val="28"/>
          <w:szCs w:val="28"/>
        </w:rPr>
        <w:t>Ребенок с тяжелыми речевыми нарушениями успешно овладевает речью, когда с ним занимаются не только в дошкольном учреждении, но и в семье. Правильное понимание родителями задач воспитания и обучения, знание некоторых методических приемов, используемых логопедом и воспитателем в работе по развитию речи детей, поможет им в организации речевых занятий дома. Исправить речь у ребенка можно только объединенными усилиями при условии выполнения логопедических правил и проведения систематических занятий</w:t>
      </w:r>
      <w:r>
        <w:rPr>
          <w:rFonts w:ascii="Times New Roman" w:hAnsi="Times New Roman" w:cs="Times New Roman"/>
          <w:sz w:val="28"/>
          <w:szCs w:val="28"/>
        </w:rPr>
        <w:t>.</w:t>
      </w:r>
      <w:r w:rsidRPr="000B596C">
        <w:rPr>
          <w:rFonts w:ascii="Times New Roman" w:hAnsi="Times New Roman" w:cs="Times New Roman"/>
          <w:sz w:val="28"/>
          <w:szCs w:val="28"/>
        </w:rPr>
        <w:t>В нашем детском саду организуются различные формы сотрудничества с родителями. Ежегодно</w:t>
      </w:r>
      <w:r w:rsidR="004B5B35">
        <w:rPr>
          <w:rFonts w:ascii="Times New Roman" w:hAnsi="Times New Roman" w:cs="Times New Roman"/>
          <w:sz w:val="28"/>
          <w:szCs w:val="28"/>
        </w:rPr>
        <w:t xml:space="preserve"> в начале учебного года учитель-логопед проводи</w:t>
      </w:r>
      <w:r w:rsidRPr="000B596C">
        <w:rPr>
          <w:rFonts w:ascii="Times New Roman" w:hAnsi="Times New Roman" w:cs="Times New Roman"/>
          <w:sz w:val="28"/>
          <w:szCs w:val="28"/>
        </w:rPr>
        <w:t>т обследование состояния речи каждого ребенка группы по следующим разделам: произносительная сторона (звукопроизношение и речевой слух), словарь, грамматический строй речи, связная речи, развитие мелкой моторики рук. Результаты обследования доводятся до сведения каждого родителя. Это происходит только в индивидуальной беседе. Главная цель этого этапа работы — заручиться поддержкой родителей для последующего взаимодействия в вопросах речевого развития. В беседе педагоги (воспитатель, логопед) отмечают сильные и слабые стороны речи ребенка, намечают пути оказания помощи (если это необходимо) в развитии речи и дальнейшего ее совершенствования. Тогда же происходит «распределение обязанностей» между детским садом и семьей, иными словами, определяется, что будут делать педагоги, а что родители. Родителям разъясняется , что их участие в речевом развитии ребенка не должно бытьразовым. Каждая речевая игра или упражнение, каждая беседа с ребенком и пр.— это неотъемлемая часть сложного процесса формирования речи. Если родители устранятся от этой работы, то нарушится целостность педагогического процесса. В результате пострадает их ребенок. Педагоги (воспитатели, логопеды) владеют серьезной информационной и методической базой для воспитания и образования дошкольников</w:t>
      </w:r>
      <w:r w:rsidRPr="000B596C">
        <w:rPr>
          <w:rFonts w:ascii="Times New Roman" w:hAnsi="Times New Roman" w:cs="Times New Roman"/>
          <w:b/>
          <w:sz w:val="28"/>
          <w:szCs w:val="28"/>
        </w:rPr>
        <w:t>.</w:t>
      </w:r>
    </w:p>
    <w:p w:rsidR="00EA23EB" w:rsidRDefault="000B596C">
      <w:pPr>
        <w:rPr>
          <w:rFonts w:ascii="Times New Roman" w:hAnsi="Times New Roman" w:cs="Times New Roman"/>
          <w:b/>
          <w:sz w:val="28"/>
          <w:szCs w:val="28"/>
        </w:rPr>
      </w:pPr>
      <w:r w:rsidRPr="000B596C">
        <w:rPr>
          <w:rFonts w:ascii="Times New Roman" w:hAnsi="Times New Roman" w:cs="Times New Roman"/>
          <w:b/>
          <w:sz w:val="28"/>
          <w:szCs w:val="28"/>
        </w:rPr>
        <w:t xml:space="preserve"> С цельюпросвещения родителей в этом вопросе все необходимые рекомендации</w:t>
      </w:r>
      <w:r w:rsidR="003D08E4">
        <w:rPr>
          <w:rFonts w:ascii="Times New Roman" w:hAnsi="Times New Roman" w:cs="Times New Roman"/>
          <w:b/>
          <w:sz w:val="28"/>
          <w:szCs w:val="28"/>
        </w:rPr>
        <w:t xml:space="preserve"> </w:t>
      </w:r>
      <w:r w:rsidRPr="00794070">
        <w:rPr>
          <w:rFonts w:ascii="Times New Roman" w:hAnsi="Times New Roman" w:cs="Times New Roman"/>
          <w:b/>
          <w:sz w:val="28"/>
          <w:szCs w:val="28"/>
        </w:rPr>
        <w:t>размещаются в виде различных</w:t>
      </w:r>
      <w:r w:rsidR="00EA23EB">
        <w:rPr>
          <w:rFonts w:ascii="Times New Roman" w:hAnsi="Times New Roman" w:cs="Times New Roman"/>
          <w:b/>
          <w:sz w:val="28"/>
          <w:szCs w:val="28"/>
        </w:rPr>
        <w:t xml:space="preserve"> наглядно – информационных форм</w:t>
      </w:r>
      <w:r w:rsidRPr="00794070">
        <w:rPr>
          <w:rFonts w:ascii="Times New Roman" w:hAnsi="Times New Roman" w:cs="Times New Roman"/>
          <w:b/>
          <w:sz w:val="28"/>
          <w:szCs w:val="28"/>
        </w:rPr>
        <w:t>:</w:t>
      </w:r>
    </w:p>
    <w:p w:rsidR="00794070" w:rsidRPr="00EA23EB" w:rsidRDefault="000B596C">
      <w:pPr>
        <w:rPr>
          <w:rFonts w:ascii="Times New Roman" w:hAnsi="Times New Roman" w:cs="Times New Roman"/>
          <w:b/>
          <w:sz w:val="28"/>
          <w:szCs w:val="28"/>
          <w:u w:val="single"/>
        </w:rPr>
      </w:pPr>
      <w:r w:rsidRPr="00794070">
        <w:rPr>
          <w:rFonts w:ascii="Times New Roman" w:hAnsi="Times New Roman" w:cs="Times New Roman"/>
          <w:b/>
          <w:sz w:val="28"/>
          <w:szCs w:val="28"/>
          <w:u w:val="single"/>
        </w:rPr>
        <w:t>Стенды.</w:t>
      </w:r>
      <w:r w:rsidRPr="000B596C">
        <w:rPr>
          <w:rFonts w:ascii="Times New Roman" w:hAnsi="Times New Roman" w:cs="Times New Roman"/>
          <w:sz w:val="28"/>
          <w:szCs w:val="28"/>
        </w:rPr>
        <w:t xml:space="preserve"> Размещается информация многолетняя(информация о реализуемой в ДОУ программе, авторе), годичная( сведения о задачах и содержании логопедической работы на год) и оперативная (касается тематических недель и др.)</w:t>
      </w:r>
    </w:p>
    <w:p w:rsidR="00794070" w:rsidRDefault="000B596C">
      <w:pPr>
        <w:rPr>
          <w:rFonts w:ascii="Times New Roman" w:hAnsi="Times New Roman" w:cs="Times New Roman"/>
          <w:sz w:val="28"/>
          <w:szCs w:val="28"/>
        </w:rPr>
      </w:pPr>
      <w:r w:rsidRPr="00794070">
        <w:rPr>
          <w:rFonts w:ascii="Times New Roman" w:hAnsi="Times New Roman" w:cs="Times New Roman"/>
          <w:b/>
          <w:sz w:val="28"/>
          <w:szCs w:val="28"/>
          <w:u w:val="single"/>
        </w:rPr>
        <w:lastRenderedPageBreak/>
        <w:t xml:space="preserve"> Папки </w:t>
      </w:r>
      <w:r w:rsidRPr="000B596C">
        <w:rPr>
          <w:rFonts w:ascii="Times New Roman" w:hAnsi="Times New Roman" w:cs="Times New Roman"/>
          <w:sz w:val="28"/>
          <w:szCs w:val="28"/>
        </w:rPr>
        <w:t>. Содержатся письменные консультации, памятки, текстовый материал от других специалистов ДОУ (псих</w:t>
      </w:r>
      <w:r w:rsidR="00794070">
        <w:rPr>
          <w:rFonts w:ascii="Times New Roman" w:hAnsi="Times New Roman" w:cs="Times New Roman"/>
          <w:sz w:val="28"/>
          <w:szCs w:val="28"/>
        </w:rPr>
        <w:t>олога, логопеда</w:t>
      </w:r>
      <w:r w:rsidRPr="000B596C">
        <w:rPr>
          <w:rFonts w:ascii="Times New Roman" w:hAnsi="Times New Roman" w:cs="Times New Roman"/>
          <w:sz w:val="28"/>
          <w:szCs w:val="28"/>
        </w:rPr>
        <w:t>, воспитателя, инструктора по физиче</w:t>
      </w:r>
      <w:r w:rsidR="00794070">
        <w:rPr>
          <w:rFonts w:ascii="Times New Roman" w:hAnsi="Times New Roman" w:cs="Times New Roman"/>
          <w:sz w:val="28"/>
          <w:szCs w:val="28"/>
        </w:rPr>
        <w:t>ской культуре и т.п.) Выставки д</w:t>
      </w:r>
      <w:r w:rsidRPr="000B596C">
        <w:rPr>
          <w:rFonts w:ascii="Times New Roman" w:hAnsi="Times New Roman" w:cs="Times New Roman"/>
          <w:sz w:val="28"/>
          <w:szCs w:val="28"/>
        </w:rPr>
        <w:t>ают полезные рекомендации по выбору пособий для работы с детьми ( альбомы, сборники заданий, игры).</w:t>
      </w:r>
    </w:p>
    <w:p w:rsidR="00794070" w:rsidRDefault="000B596C">
      <w:pPr>
        <w:rPr>
          <w:rFonts w:ascii="Times New Roman" w:hAnsi="Times New Roman" w:cs="Times New Roman"/>
          <w:sz w:val="28"/>
          <w:szCs w:val="28"/>
        </w:rPr>
      </w:pPr>
      <w:r w:rsidRPr="00794070">
        <w:rPr>
          <w:rFonts w:ascii="Times New Roman" w:hAnsi="Times New Roman" w:cs="Times New Roman"/>
          <w:b/>
          <w:sz w:val="28"/>
          <w:szCs w:val="28"/>
          <w:u w:val="single"/>
        </w:rPr>
        <w:t xml:space="preserve"> Медиа пособия</w:t>
      </w:r>
      <w:r w:rsidRPr="000B596C">
        <w:rPr>
          <w:rFonts w:ascii="Times New Roman" w:hAnsi="Times New Roman" w:cs="Times New Roman"/>
          <w:sz w:val="28"/>
          <w:szCs w:val="28"/>
        </w:rPr>
        <w:t>. Мультимедийные презентации, ссылки на специальные порталы и сайты в Интернете, видео консультации.</w:t>
      </w:r>
    </w:p>
    <w:p w:rsidR="00794070" w:rsidRDefault="000B596C">
      <w:pPr>
        <w:rPr>
          <w:rFonts w:ascii="Times New Roman" w:hAnsi="Times New Roman" w:cs="Times New Roman"/>
          <w:b/>
          <w:sz w:val="28"/>
          <w:szCs w:val="28"/>
          <w:u w:val="single"/>
        </w:rPr>
      </w:pPr>
      <w:r w:rsidRPr="00794070">
        <w:rPr>
          <w:rFonts w:ascii="Times New Roman" w:hAnsi="Times New Roman" w:cs="Times New Roman"/>
          <w:b/>
          <w:sz w:val="28"/>
          <w:szCs w:val="28"/>
          <w:u w:val="single"/>
        </w:rPr>
        <w:t>Папки – передвижки</w:t>
      </w:r>
      <w:r w:rsidRPr="000B596C">
        <w:rPr>
          <w:rFonts w:ascii="Times New Roman" w:hAnsi="Times New Roman" w:cs="Times New Roman"/>
          <w:sz w:val="28"/>
          <w:szCs w:val="28"/>
        </w:rPr>
        <w:t>. Выдаются родителям, в них вложен материал определенной тематики, включает в себя содержание и правила использования. Периодическое издание газет и журналов. Включает медицинское, психологическое и педагогическое просвещение родителей , привлечение их внимания к различным аспектам воспитания и обучения детей</w:t>
      </w:r>
    </w:p>
    <w:p w:rsidR="00794070" w:rsidRDefault="000B596C">
      <w:pPr>
        <w:rPr>
          <w:rFonts w:ascii="Times New Roman" w:hAnsi="Times New Roman" w:cs="Times New Roman"/>
          <w:sz w:val="28"/>
          <w:szCs w:val="28"/>
        </w:rPr>
      </w:pPr>
      <w:r w:rsidRPr="00794070">
        <w:rPr>
          <w:rFonts w:ascii="Times New Roman" w:hAnsi="Times New Roman" w:cs="Times New Roman"/>
          <w:b/>
          <w:sz w:val="28"/>
          <w:szCs w:val="28"/>
          <w:u w:val="single"/>
        </w:rPr>
        <w:t xml:space="preserve"> Письменные консультации</w:t>
      </w:r>
      <w:r w:rsidRPr="000B596C">
        <w:rPr>
          <w:rFonts w:ascii="Times New Roman" w:hAnsi="Times New Roman" w:cs="Times New Roman"/>
          <w:sz w:val="28"/>
          <w:szCs w:val="28"/>
        </w:rPr>
        <w:t>. Тематика этих консультаций носит обязательно актуальный характер, небольшого объема с использованием фотографий и иллюстраций. Составляются после проведения родительских собраний или консультаций по запросам родителей.</w:t>
      </w:r>
    </w:p>
    <w:p w:rsidR="00794070" w:rsidRPr="00EA23EB" w:rsidRDefault="000B596C">
      <w:pPr>
        <w:rPr>
          <w:rFonts w:ascii="Times New Roman" w:hAnsi="Times New Roman" w:cs="Times New Roman"/>
          <w:b/>
          <w:sz w:val="28"/>
          <w:szCs w:val="28"/>
          <w:u w:val="single"/>
        </w:rPr>
      </w:pPr>
      <w:r w:rsidRPr="00794070">
        <w:rPr>
          <w:rFonts w:ascii="Times New Roman" w:hAnsi="Times New Roman" w:cs="Times New Roman"/>
          <w:b/>
          <w:sz w:val="28"/>
          <w:szCs w:val="28"/>
          <w:u w:val="single"/>
        </w:rPr>
        <w:t>Буклеты.</w:t>
      </w:r>
      <w:r w:rsidRPr="000B596C">
        <w:rPr>
          <w:rFonts w:ascii="Times New Roman" w:hAnsi="Times New Roman" w:cs="Times New Roman"/>
          <w:sz w:val="28"/>
          <w:szCs w:val="28"/>
        </w:rPr>
        <w:t xml:space="preserve"> Это письменная консультация на одном листе, кото</w:t>
      </w:r>
      <w:r w:rsidR="00EA23EB">
        <w:rPr>
          <w:rFonts w:ascii="Times New Roman" w:hAnsi="Times New Roman" w:cs="Times New Roman"/>
          <w:sz w:val="28"/>
          <w:szCs w:val="28"/>
        </w:rPr>
        <w:t xml:space="preserve">рый раскладывается ширмообразно. </w:t>
      </w:r>
      <w:r w:rsidRPr="000B596C">
        <w:rPr>
          <w:rFonts w:ascii="Times New Roman" w:hAnsi="Times New Roman" w:cs="Times New Roman"/>
          <w:sz w:val="28"/>
          <w:szCs w:val="28"/>
        </w:rPr>
        <w:t>Предназначены для индивидуального информирования по узкой теме. Например, «Если ваш ребенок не говорит», «Чем занять ребенка в дороге», «Ваш ребенок - выпускник» и др.</w:t>
      </w:r>
    </w:p>
    <w:p w:rsidR="00794070" w:rsidRDefault="000B596C">
      <w:pPr>
        <w:rPr>
          <w:rFonts w:ascii="Times New Roman" w:hAnsi="Times New Roman" w:cs="Times New Roman"/>
          <w:sz w:val="28"/>
          <w:szCs w:val="28"/>
        </w:rPr>
      </w:pPr>
      <w:r w:rsidRPr="00794070">
        <w:rPr>
          <w:rFonts w:ascii="Times New Roman" w:hAnsi="Times New Roman" w:cs="Times New Roman"/>
          <w:b/>
          <w:sz w:val="28"/>
          <w:szCs w:val="28"/>
          <w:u w:val="single"/>
        </w:rPr>
        <w:t xml:space="preserve"> Памятки и листовки</w:t>
      </w:r>
      <w:r w:rsidRPr="000B596C">
        <w:rPr>
          <w:rFonts w:ascii="Times New Roman" w:hAnsi="Times New Roman" w:cs="Times New Roman"/>
          <w:sz w:val="28"/>
          <w:szCs w:val="28"/>
        </w:rPr>
        <w:t xml:space="preserve">. Это хорошо структурированные тексты с краткими сведениями или напоминающими о чем-либо , являющиеся руководством для родителей. Например, по разделу «Звуковой анализ слова», «Составляем описательный рассказ», «Как заучивать стихи с детьми» и др. </w:t>
      </w:r>
    </w:p>
    <w:p w:rsidR="00794070" w:rsidRDefault="000B596C">
      <w:pPr>
        <w:rPr>
          <w:rFonts w:ascii="Times New Roman" w:hAnsi="Times New Roman" w:cs="Times New Roman"/>
          <w:sz w:val="28"/>
          <w:szCs w:val="28"/>
        </w:rPr>
      </w:pPr>
      <w:r w:rsidRPr="00794070">
        <w:rPr>
          <w:rFonts w:ascii="Times New Roman" w:hAnsi="Times New Roman" w:cs="Times New Roman"/>
          <w:b/>
          <w:sz w:val="28"/>
          <w:szCs w:val="28"/>
          <w:u w:val="single"/>
        </w:rPr>
        <w:t xml:space="preserve">Видеотека. </w:t>
      </w:r>
      <w:r w:rsidRPr="000B596C">
        <w:rPr>
          <w:rFonts w:ascii="Times New Roman" w:hAnsi="Times New Roman" w:cs="Times New Roman"/>
          <w:sz w:val="28"/>
          <w:szCs w:val="28"/>
        </w:rPr>
        <w:t xml:space="preserve">Представляет собой снятые на видео занятия, консультации , практикумы. Например, «Автоматизация звуков» (практический видеоматериал по автоматизации звука), «Закрепление употребления предлогов в речи» (практический игровой материал по теме). Постепенно родители начинают активно участвовать в коррекционном процессе, что дает отличные результаты: родители замечают, что совместные занятия улучшают их отношения с ребенком, а после нескольких месяцев работы большинство родителей начинают более ответственно относиться к выполнению детьми домашних заданий. Таким образом, совместно с родителями, стараясь найти разные формы приобщения их к речевому развитию детей, мы шаг за шагом </w:t>
      </w:r>
      <w:r w:rsidRPr="000B596C">
        <w:rPr>
          <w:rFonts w:ascii="Times New Roman" w:hAnsi="Times New Roman" w:cs="Times New Roman"/>
          <w:sz w:val="28"/>
          <w:szCs w:val="28"/>
        </w:rPr>
        <w:lastRenderedPageBreak/>
        <w:t>преодолеваем сложный процесс формирования правильной образной речи, который начинается в дошкольные годы и совершенств</w:t>
      </w:r>
      <w:r w:rsidR="00794070">
        <w:rPr>
          <w:rFonts w:ascii="Times New Roman" w:hAnsi="Times New Roman" w:cs="Times New Roman"/>
          <w:sz w:val="28"/>
          <w:szCs w:val="28"/>
        </w:rPr>
        <w:t xml:space="preserve">уется всю жизнь. </w:t>
      </w:r>
    </w:p>
    <w:p w:rsidR="00CB1166" w:rsidRDefault="000B596C">
      <w:pPr>
        <w:rPr>
          <w:rFonts w:ascii="Times New Roman" w:hAnsi="Times New Roman" w:cs="Times New Roman"/>
          <w:sz w:val="28"/>
          <w:szCs w:val="28"/>
        </w:rPr>
      </w:pPr>
      <w:r w:rsidRPr="00794070">
        <w:rPr>
          <w:rFonts w:ascii="Times New Roman" w:hAnsi="Times New Roman" w:cs="Times New Roman"/>
          <w:b/>
          <w:sz w:val="28"/>
          <w:szCs w:val="28"/>
          <w:u w:val="single"/>
        </w:rPr>
        <w:t>Полезные советы</w:t>
      </w:r>
      <w:r w:rsidRPr="000B596C">
        <w:rPr>
          <w:rFonts w:ascii="Times New Roman" w:hAnsi="Times New Roman" w:cs="Times New Roman"/>
          <w:sz w:val="28"/>
          <w:szCs w:val="28"/>
        </w:rPr>
        <w:t xml:space="preserve"> родителям детей,</w:t>
      </w:r>
      <w:r w:rsidR="00794070">
        <w:rPr>
          <w:rFonts w:ascii="Times New Roman" w:hAnsi="Times New Roman" w:cs="Times New Roman"/>
          <w:sz w:val="28"/>
          <w:szCs w:val="28"/>
        </w:rPr>
        <w:t xml:space="preserve"> посещающих логопедические пункты.</w:t>
      </w:r>
      <w:r w:rsidRPr="000B596C">
        <w:rPr>
          <w:rFonts w:ascii="Times New Roman" w:hAnsi="Times New Roman" w:cs="Times New Roman"/>
          <w:sz w:val="28"/>
          <w:szCs w:val="28"/>
        </w:rPr>
        <w:t xml:space="preserve"> Не надейтесь и не полагайтесь только на логопеда и тем более на своего ребенка – без Вашей помощи исправить речь у него невозможно. Установите дома правильный режим дня для ребенка, чтобы он успевал погулять и приготовить логопедические задания. Регулярно посещайте консультации логопеда, так как, не зная сущности работы, Вы не сможете выполнять домашние задания. Просматривайте стенды для родителей, где даются рекомендации последовательной работы с ребенком над звукопроизношением и развитием речи; Используйте в работе с ребенком материалы из специальной литературы, рекомендуемой логопедом (серия «домашняя игротека»); Посещайте родительские собрания, на которых педагоги и родители совместно решают текущие вопросы группы; В повседневном общении упражняйте детей в четком произнесении слов, в правильном использовании интонации, учите говорить достаточно громко, не спеша; В выходные дни занимайтесь с ребенком по заданию логопеда. Не поручайте эту работу родственникам, так как они не смогут заменить Вас в таком трудном деле. Помните, что постоянные упражнения помогут усвоить правильную, ритмичную речь и развить речевую мускулатуру</w:t>
      </w:r>
      <w:r w:rsidR="00CB1166">
        <w:rPr>
          <w:rFonts w:ascii="Times New Roman" w:hAnsi="Times New Roman" w:cs="Times New Roman"/>
          <w:sz w:val="28"/>
          <w:szCs w:val="28"/>
        </w:rPr>
        <w:t>.</w:t>
      </w:r>
    </w:p>
    <w:p w:rsidR="008B47C8" w:rsidRDefault="000B596C">
      <w:pPr>
        <w:rPr>
          <w:rFonts w:ascii="Times New Roman" w:hAnsi="Times New Roman" w:cs="Times New Roman"/>
          <w:sz w:val="28"/>
          <w:szCs w:val="28"/>
        </w:rPr>
      </w:pPr>
      <w:r w:rsidRPr="00CB1166">
        <w:rPr>
          <w:rFonts w:ascii="Times New Roman" w:hAnsi="Times New Roman" w:cs="Times New Roman"/>
          <w:b/>
          <w:sz w:val="28"/>
          <w:szCs w:val="28"/>
          <w:u w:val="single"/>
        </w:rPr>
        <w:t xml:space="preserve">«Домашняя игротека» </w:t>
      </w:r>
      <w:r w:rsidRPr="000B596C">
        <w:rPr>
          <w:rFonts w:ascii="Times New Roman" w:hAnsi="Times New Roman" w:cs="Times New Roman"/>
          <w:sz w:val="28"/>
          <w:szCs w:val="28"/>
        </w:rPr>
        <w:t xml:space="preserve">познакомит родителей с играми, игровыми упражнениями и заданиями на закрепление различных речевых навыков. Отбирая и разрабатывая материал для данного раздела, педагоги учитывают и большую загруженность родителей ежедневными домашними делами, и накопленную к концу дня усталость. Среди прочих дома рекомендуется «играть на кухне». Например, предлагаются </w:t>
      </w:r>
      <w:r w:rsidR="00CB1166" w:rsidRPr="00CB1166">
        <w:rPr>
          <w:rFonts w:ascii="Times New Roman" w:hAnsi="Times New Roman" w:cs="Times New Roman"/>
          <w:i/>
          <w:sz w:val="28"/>
          <w:szCs w:val="28"/>
        </w:rPr>
        <w:t xml:space="preserve">игровые упражнения на развитие </w:t>
      </w:r>
      <w:r w:rsidR="00CB1166">
        <w:rPr>
          <w:rFonts w:ascii="Times New Roman" w:hAnsi="Times New Roman" w:cs="Times New Roman"/>
          <w:i/>
          <w:sz w:val="28"/>
          <w:szCs w:val="28"/>
        </w:rPr>
        <w:t xml:space="preserve">мелкой </w:t>
      </w:r>
      <w:r w:rsidR="00CB1166" w:rsidRPr="00CB1166">
        <w:rPr>
          <w:rFonts w:ascii="Times New Roman" w:hAnsi="Times New Roman" w:cs="Times New Roman"/>
          <w:i/>
          <w:sz w:val="28"/>
          <w:szCs w:val="28"/>
        </w:rPr>
        <w:t>моторики рук</w:t>
      </w:r>
      <w:r w:rsidR="00CB1166">
        <w:rPr>
          <w:rFonts w:ascii="Times New Roman" w:hAnsi="Times New Roman" w:cs="Times New Roman"/>
          <w:sz w:val="28"/>
          <w:szCs w:val="28"/>
        </w:rPr>
        <w:t xml:space="preserve">. </w:t>
      </w:r>
      <w:r w:rsidRPr="000B596C">
        <w:rPr>
          <w:rFonts w:ascii="Times New Roman" w:hAnsi="Times New Roman" w:cs="Times New Roman"/>
          <w:sz w:val="28"/>
          <w:szCs w:val="28"/>
        </w:rPr>
        <w:t>«Помогаю маме». Большую часть времени Вы проводите на кухне. Вы заняты приготовлением ужина. Малыш крутится возле Вас. Предложите ему перебрать горох, рис, гречку или пшено. Тем самым он окажет Вам посильную помощь и пот</w:t>
      </w:r>
      <w:r w:rsidR="00CB1166">
        <w:rPr>
          <w:rFonts w:ascii="Times New Roman" w:hAnsi="Times New Roman" w:cs="Times New Roman"/>
          <w:sz w:val="28"/>
          <w:szCs w:val="28"/>
        </w:rPr>
        <w:t xml:space="preserve">ренирует свои пальчики. </w:t>
      </w:r>
      <w:r w:rsidRPr="000B596C">
        <w:rPr>
          <w:rFonts w:ascii="Times New Roman" w:hAnsi="Times New Roman" w:cs="Times New Roman"/>
          <w:sz w:val="28"/>
          <w:szCs w:val="28"/>
        </w:rPr>
        <w:t xml:space="preserve">«Волшебные палочки». Дайте малышу счетные палочки или спички (с отрезанными головками). Пусть он выкладывает из них простейшие геометрические фигуры, предметы и узоры. А вырезанные из бумаги круги, овалы, трапеции дополнят изображения. На кухне можно проводить игры </w:t>
      </w:r>
      <w:r w:rsidR="00CB1166">
        <w:rPr>
          <w:rFonts w:ascii="Times New Roman" w:hAnsi="Times New Roman" w:cs="Times New Roman"/>
          <w:sz w:val="28"/>
          <w:szCs w:val="28"/>
        </w:rPr>
        <w:t xml:space="preserve">на обогащение словаря ребенка. </w:t>
      </w:r>
      <w:r w:rsidRPr="000B596C">
        <w:rPr>
          <w:rFonts w:ascii="Times New Roman" w:hAnsi="Times New Roman" w:cs="Times New Roman"/>
          <w:sz w:val="28"/>
          <w:szCs w:val="28"/>
        </w:rPr>
        <w:t xml:space="preserve"> «Давай искать на кухне слова». Какие слова можно вынуть из борща? Винегрета? Кухонного шкафа? Плиты? и пр. «Угощаю». «Давай вспомним вкусные слова и угостим друг друга». Ребенок называет «вкусное» слово и «кладет» Вам на ладошку, затем Вы ему, и так до </w:t>
      </w:r>
      <w:r w:rsidRPr="000B596C">
        <w:rPr>
          <w:rFonts w:ascii="Times New Roman" w:hAnsi="Times New Roman" w:cs="Times New Roman"/>
          <w:sz w:val="28"/>
          <w:szCs w:val="28"/>
        </w:rPr>
        <w:lastRenderedPageBreak/>
        <w:t xml:space="preserve">тех пор, пока все не «съедите». Можно поиграть в «сладкие», «кислые», «соленые», «горькие» слова. Можно </w:t>
      </w:r>
      <w:r w:rsidRPr="00CB1166">
        <w:rPr>
          <w:rFonts w:ascii="Times New Roman" w:hAnsi="Times New Roman" w:cs="Times New Roman"/>
          <w:i/>
          <w:sz w:val="28"/>
          <w:szCs w:val="28"/>
        </w:rPr>
        <w:t>играть с целью развития</w:t>
      </w:r>
      <w:r w:rsidR="00CB1166" w:rsidRPr="00CB1166">
        <w:rPr>
          <w:rFonts w:ascii="Times New Roman" w:hAnsi="Times New Roman" w:cs="Times New Roman"/>
          <w:i/>
          <w:sz w:val="28"/>
          <w:szCs w:val="28"/>
        </w:rPr>
        <w:t>грамматического строя речи</w:t>
      </w:r>
      <w:r w:rsidR="00CB1166">
        <w:rPr>
          <w:rFonts w:ascii="Times New Roman" w:hAnsi="Times New Roman" w:cs="Times New Roman"/>
          <w:sz w:val="28"/>
          <w:szCs w:val="28"/>
        </w:rPr>
        <w:t xml:space="preserve">. </w:t>
      </w:r>
      <w:r w:rsidRPr="000B596C">
        <w:rPr>
          <w:rFonts w:ascii="Times New Roman" w:hAnsi="Times New Roman" w:cs="Times New Roman"/>
          <w:sz w:val="28"/>
          <w:szCs w:val="28"/>
        </w:rPr>
        <w:t>«Приготовим сок». «Из яблок сок…(яблочный); из груш… (грушевый); из слив…(сливовый); из вишни… (вишневый); из моркови, лимона, апельсина и т. п.Справились? А теперь наоборот: апельсиновый сок из чего? И т. д.» «По дороге из д</w:t>
      </w:r>
      <w:r w:rsidR="00CB1166">
        <w:rPr>
          <w:rFonts w:ascii="Times New Roman" w:hAnsi="Times New Roman" w:cs="Times New Roman"/>
          <w:sz w:val="28"/>
          <w:szCs w:val="28"/>
        </w:rPr>
        <w:t xml:space="preserve">етского сада (в детский сад)». </w:t>
      </w:r>
      <w:r w:rsidRPr="000B596C">
        <w:rPr>
          <w:rFonts w:ascii="Times New Roman" w:hAnsi="Times New Roman" w:cs="Times New Roman"/>
          <w:sz w:val="28"/>
          <w:szCs w:val="28"/>
        </w:rPr>
        <w:t xml:space="preserve"> «Я заметил». «Давай проверим, кто из нас самый внимательный. Будем называть предметы, мимо которых мы проходим; а еще обязательно укажем — какие они. Вот почтовый ящик — он синий. Я заметил кошку — она пушистая». Ребенок и взрослый могут называть</w:t>
      </w:r>
      <w:r w:rsidR="004B5B35">
        <w:rPr>
          <w:rFonts w:ascii="Times New Roman" w:hAnsi="Times New Roman" w:cs="Times New Roman"/>
          <w:sz w:val="28"/>
          <w:szCs w:val="28"/>
        </w:rPr>
        <w:t xml:space="preserve"> увиденные объекты по очереди. </w:t>
      </w:r>
      <w:r w:rsidRPr="000B596C">
        <w:rPr>
          <w:rFonts w:ascii="Times New Roman" w:hAnsi="Times New Roman" w:cs="Times New Roman"/>
          <w:sz w:val="28"/>
          <w:szCs w:val="28"/>
        </w:rPr>
        <w:t xml:space="preserve"> «Волшебные очки». «Представь, что у нас есть волшебные очки. Когда их надеваешь, то все становится красным (зеленым, синим и т. п.). Посмотри вокруг в волшебные очки, какого цвета все стало, скажи: красные сапоги, красный мяч, красный дом, красный нос, красный забор и пр.» Игровое </w:t>
      </w:r>
      <w:r w:rsidRPr="00CB1166">
        <w:rPr>
          <w:rFonts w:ascii="Times New Roman" w:hAnsi="Times New Roman" w:cs="Times New Roman"/>
          <w:i/>
          <w:sz w:val="28"/>
          <w:szCs w:val="28"/>
        </w:rPr>
        <w:t>упражнение на коррекцию слоговой структуры</w:t>
      </w:r>
      <w:r w:rsidR="00CB1166" w:rsidRPr="00CB1166">
        <w:rPr>
          <w:rFonts w:ascii="Times New Roman" w:hAnsi="Times New Roman" w:cs="Times New Roman"/>
          <w:i/>
          <w:sz w:val="28"/>
          <w:szCs w:val="28"/>
        </w:rPr>
        <w:t xml:space="preserve"> слов</w:t>
      </w:r>
      <w:r w:rsidR="00CB1166">
        <w:rPr>
          <w:rFonts w:ascii="Times New Roman" w:hAnsi="Times New Roman" w:cs="Times New Roman"/>
          <w:sz w:val="28"/>
          <w:szCs w:val="28"/>
        </w:rPr>
        <w:t xml:space="preserve">. </w:t>
      </w:r>
      <w:r w:rsidRPr="000B596C">
        <w:rPr>
          <w:rFonts w:ascii="Times New Roman" w:hAnsi="Times New Roman" w:cs="Times New Roman"/>
          <w:sz w:val="28"/>
          <w:szCs w:val="28"/>
        </w:rPr>
        <w:t xml:space="preserve"> «Перепутаница». «Жили-были слова. Однажды они веселились, играли, танцевали. И не заметили, что перепутались. Помоги словам распутаться. Слова: босака (собака), ловосы (волосы), лекосо (колесо), посаги (сапоги) и пр</w:t>
      </w:r>
      <w:r w:rsidRPr="00CB1166">
        <w:rPr>
          <w:rFonts w:ascii="Times New Roman" w:hAnsi="Times New Roman" w:cs="Times New Roman"/>
          <w:i/>
          <w:sz w:val="28"/>
          <w:szCs w:val="28"/>
        </w:rPr>
        <w:t xml:space="preserve">.» Игра </w:t>
      </w:r>
      <w:r w:rsidR="00CB1166" w:rsidRPr="00CB1166">
        <w:rPr>
          <w:rFonts w:ascii="Times New Roman" w:hAnsi="Times New Roman" w:cs="Times New Roman"/>
          <w:i/>
          <w:sz w:val="28"/>
          <w:szCs w:val="28"/>
        </w:rPr>
        <w:t>на обогащение словаря ребенка</w:t>
      </w:r>
      <w:r w:rsidR="00CB1166">
        <w:rPr>
          <w:rFonts w:ascii="Times New Roman" w:hAnsi="Times New Roman" w:cs="Times New Roman"/>
          <w:sz w:val="28"/>
          <w:szCs w:val="28"/>
        </w:rPr>
        <w:t xml:space="preserve">. </w:t>
      </w:r>
      <w:r w:rsidRPr="000B596C">
        <w:rPr>
          <w:rFonts w:ascii="Times New Roman" w:hAnsi="Times New Roman" w:cs="Times New Roman"/>
          <w:sz w:val="28"/>
          <w:szCs w:val="28"/>
        </w:rPr>
        <w:t xml:space="preserve"> «Доскажи словечко». Вы начинаете фразу, а ребенок заканчивает ее. Например: ворона каркает, а воробей… (чирикает). Сова летает, а заяц… (бегает, прыгает).У коровы теленок, а у лошади… (жеребенок) и т. п. Игра на развит</w:t>
      </w:r>
      <w:r w:rsidR="00EC1324">
        <w:rPr>
          <w:rFonts w:ascii="Times New Roman" w:hAnsi="Times New Roman" w:cs="Times New Roman"/>
          <w:sz w:val="28"/>
          <w:szCs w:val="28"/>
        </w:rPr>
        <w:t xml:space="preserve">ие грамматического строя речи. </w:t>
      </w:r>
      <w:r w:rsidR="004B5B35">
        <w:rPr>
          <w:rFonts w:ascii="Times New Roman" w:hAnsi="Times New Roman" w:cs="Times New Roman"/>
          <w:sz w:val="28"/>
          <w:szCs w:val="28"/>
        </w:rPr>
        <w:t xml:space="preserve"> «Упрямые слова». Рас</w:t>
      </w:r>
      <w:bookmarkStart w:id="0" w:name="_GoBack"/>
      <w:bookmarkEnd w:id="0"/>
      <w:r w:rsidRPr="000B596C">
        <w:rPr>
          <w:rFonts w:ascii="Times New Roman" w:hAnsi="Times New Roman" w:cs="Times New Roman"/>
          <w:sz w:val="28"/>
          <w:szCs w:val="28"/>
        </w:rPr>
        <w:t>кажите ребенку, что есть на свете «упрямые» слова, которые никогда не изменяются (кофе, платье, какао, кино, пианино, метро). «Я надеваю пальто. На вешалке висит пальто. У Маши красивое пальто. Я гуляю в пальто. Сегодня тепло, и все надели пальто и т. п.». Задавайте вопросы ребенку и следите, чтобы он не изменял слова в предложен</w:t>
      </w:r>
      <w:r w:rsidR="0092567D">
        <w:rPr>
          <w:rFonts w:ascii="Times New Roman" w:hAnsi="Times New Roman" w:cs="Times New Roman"/>
          <w:sz w:val="28"/>
          <w:szCs w:val="28"/>
        </w:rPr>
        <w:t xml:space="preserve">иях-ответах. «Подвижные игры». </w:t>
      </w:r>
      <w:r w:rsidRPr="000B596C">
        <w:rPr>
          <w:rFonts w:ascii="Times New Roman" w:hAnsi="Times New Roman" w:cs="Times New Roman"/>
          <w:sz w:val="28"/>
          <w:szCs w:val="28"/>
        </w:rPr>
        <w:t xml:space="preserve"> «Игры с мячом». «Я буду называть предметы и бросать тебе мяч. Ты будешь ловить его только тогда, когда в слове услышишь звук «ж». Если в слове нет звука, то мяч ловить не надо. Итак, начинаем: </w:t>
      </w:r>
      <w:r w:rsidR="00EC1324">
        <w:rPr>
          <w:rFonts w:ascii="Times New Roman" w:hAnsi="Times New Roman" w:cs="Times New Roman"/>
          <w:sz w:val="28"/>
          <w:szCs w:val="28"/>
        </w:rPr>
        <w:t xml:space="preserve">жаба, стул, ежик, жук, книга…» </w:t>
      </w:r>
      <w:r w:rsidRPr="000B596C">
        <w:rPr>
          <w:rFonts w:ascii="Times New Roman" w:hAnsi="Times New Roman" w:cs="Times New Roman"/>
          <w:sz w:val="28"/>
          <w:szCs w:val="28"/>
        </w:rPr>
        <w:t>«Лягушка». Выделение звука из ряда гласных: а, о, у, и, е, э, ю, я, ы. «Будешь прыгать как лягушка, если звук услышишь «а», на другие звуки опускаешьнизко руки». По аналогии проводится игра на другие гласные звуки. Позже можно проводить игру на согласные звуки.</w:t>
      </w:r>
    </w:p>
    <w:p w:rsidR="00700B41" w:rsidRDefault="00700B41">
      <w:pPr>
        <w:rPr>
          <w:rFonts w:ascii="Times New Roman" w:hAnsi="Times New Roman" w:cs="Times New Roman"/>
          <w:sz w:val="28"/>
          <w:szCs w:val="28"/>
        </w:rPr>
      </w:pPr>
    </w:p>
    <w:p w:rsidR="00700B41" w:rsidRPr="000B596C" w:rsidRDefault="003D08E4">
      <w:pPr>
        <w:rPr>
          <w:rFonts w:ascii="Times New Roman" w:hAnsi="Times New Roman" w:cs="Times New Roman"/>
          <w:sz w:val="28"/>
          <w:szCs w:val="28"/>
        </w:rPr>
      </w:pPr>
      <w:r>
        <w:rPr>
          <w:rFonts w:ascii="Times New Roman" w:hAnsi="Times New Roman" w:cs="Times New Roman"/>
          <w:sz w:val="28"/>
          <w:szCs w:val="28"/>
        </w:rPr>
        <w:t>Подготовила: учитель-дефектолог</w:t>
      </w:r>
      <w:r w:rsidR="00961418">
        <w:rPr>
          <w:rFonts w:ascii="Times New Roman" w:hAnsi="Times New Roman" w:cs="Times New Roman"/>
          <w:sz w:val="28"/>
          <w:szCs w:val="28"/>
        </w:rPr>
        <w:t xml:space="preserve"> О. И. Шишкина </w:t>
      </w:r>
    </w:p>
    <w:sectPr w:rsidR="00700B41" w:rsidRPr="000B596C" w:rsidSect="00873D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22450"/>
    <w:rsid w:val="000B596C"/>
    <w:rsid w:val="003D08E4"/>
    <w:rsid w:val="004B5B35"/>
    <w:rsid w:val="00622450"/>
    <w:rsid w:val="00700B41"/>
    <w:rsid w:val="00794070"/>
    <w:rsid w:val="00873D1A"/>
    <w:rsid w:val="008B47C8"/>
    <w:rsid w:val="0092567D"/>
    <w:rsid w:val="00961418"/>
    <w:rsid w:val="00C76E53"/>
    <w:rsid w:val="00CB1166"/>
    <w:rsid w:val="00EA23EB"/>
    <w:rsid w:val="00EC13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D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4</Pages>
  <Words>1421</Words>
  <Characters>8104</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PCexpert</cp:lastModifiedBy>
  <cp:revision>9</cp:revision>
  <dcterms:created xsi:type="dcterms:W3CDTF">2015-04-26T13:59:00Z</dcterms:created>
  <dcterms:modified xsi:type="dcterms:W3CDTF">2018-01-26T11:49:00Z</dcterms:modified>
</cp:coreProperties>
</file>