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85" w:rsidRPr="006C4385" w:rsidRDefault="006C4385" w:rsidP="004568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3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Статья на тему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6C4385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</w:t>
      </w:r>
      <w:r w:rsidRPr="006C4385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педагога посредством применения новых образовательных и воспитательных технологий в соответствии с требованиями ФГОС»</w:t>
      </w:r>
    </w:p>
    <w:p w:rsidR="00897EE8" w:rsidRPr="00FE6D08" w:rsidRDefault="00897EE8" w:rsidP="006C4385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 введения специального стандарта</w:t>
      </w:r>
      <w:r w:rsidR="0090139D"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="0090139D" w:rsidRPr="008B659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ФГОС</w:t>
      </w:r>
      <w:r w:rsidR="0090139D"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 w:rsidR="00AA19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включение</w:t>
      </w:r>
      <w:r w:rsidR="00476FCA"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образовательное простр</w:t>
      </w:r>
      <w:r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анство всех детей с ОВЗ вне зависимости от тяжести их проблем.</w:t>
      </w:r>
    </w:p>
    <w:p w:rsidR="00897EE8" w:rsidRPr="00FE6D08" w:rsidRDefault="00897EE8" w:rsidP="009578D5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компонента, предусмотренные специальным стандартом:</w:t>
      </w:r>
    </w:p>
    <w:p w:rsidR="00897EE8" w:rsidRPr="00FE6D08" w:rsidRDefault="00897EE8" w:rsidP="009578D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6D0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Академический компонент</w:t>
      </w:r>
      <w:r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т.е. школьник впоследствии сможет сам выбрать из накопленного нужные ему знания, умения и навыки для личного, профессионального и социального развития.</w:t>
      </w:r>
    </w:p>
    <w:p w:rsidR="00897EE8" w:rsidRPr="00FE6D08" w:rsidRDefault="00897EE8" w:rsidP="009578D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6D0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Компонент «жизненных компетенций»</w:t>
      </w:r>
      <w:r w:rsidR="00B2257B"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овладение знаниями, умениями, навыками, уже сейчас необходимыми ребенку в обыденной жизни.</w:t>
      </w:r>
    </w:p>
    <w:p w:rsidR="001339FA" w:rsidRDefault="00476FCA" w:rsidP="009578D5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успешной реализации</w:t>
      </w:r>
      <w:r w:rsidR="003965DB"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специального образовательного станда</w:t>
      </w:r>
      <w:r w:rsidR="00002A7B"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рта обществу необходимы педагоги</w:t>
      </w:r>
      <w:r w:rsidR="003965DB"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высоким уровнем профессиона</w:t>
      </w:r>
      <w:r w:rsidR="008C707A" w:rsidRPr="00FE6D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льно</w:t>
      </w:r>
      <w:r w:rsidR="008C707A" w:rsidRPr="004C36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r w:rsidR="008C707A" w:rsidRPr="008B65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педагогической компетенции и личностными  качествами, такими  как</w:t>
      </w:r>
      <w:r w:rsidR="008C707A" w:rsidRPr="004C36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: </w:t>
      </w:r>
      <w:r w:rsidR="008C707A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обучать и воспитывать всех без исключения детей, вне зависимости от их склонностей, способностей, особенностей развития,</w:t>
      </w:r>
    </w:p>
    <w:p w:rsidR="008C707A" w:rsidRPr="004C3626" w:rsidRDefault="008C707A" w:rsidP="001339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ограниченных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возможностей.</w:t>
      </w:r>
    </w:p>
    <w:p w:rsidR="00002A7B" w:rsidRPr="004C3626" w:rsidRDefault="00C308A2" w:rsidP="009578D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707A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отовность к переменам, мобильность, ответственность и самостоятельность в принятии решений – все эти характеристики деятельности успешного </w:t>
      </w:r>
      <w:r w:rsidR="00133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002A7B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A7B" w:rsidRPr="004C3626" w:rsidRDefault="008C707A" w:rsidP="009578D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Расширяя </w:t>
      </w:r>
      <w:r w:rsidR="00133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свободы учителя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стандарт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повышает его ответственность за результаты своего труда, предъявляя требования к его квалификации.</w:t>
      </w:r>
    </w:p>
    <w:p w:rsidR="004C3626" w:rsidRDefault="00CF1662" w:rsidP="009578D5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</w:t>
      </w:r>
      <w:r w:rsidR="0013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боты педагога</w:t>
      </w:r>
      <w:r w:rsidR="00002A7B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учени</w:t>
      </w:r>
      <w:r w:rsidR="008B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востребованного современным </w:t>
      </w:r>
      <w:r w:rsidR="00002A7B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обществом. </w:t>
      </w:r>
      <w:r w:rsidR="00002A7B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выполнения этой цели необходимо решить такую проблему, как </w:t>
      </w:r>
      <w:r w:rsidR="00002A7B"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</w:t>
      </w:r>
      <w:r w:rsidR="0013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шение эффективности педагогическ</w:t>
      </w:r>
      <w:r w:rsidR="00002A7B"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процесса</w:t>
      </w:r>
      <w:r w:rsidR="00002A7B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proofErr w:type="spellStart"/>
      <w:r w:rsidR="00002A7B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гуманизации</w:t>
      </w:r>
      <w:proofErr w:type="spellEnd"/>
      <w:r w:rsidR="00002A7B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воспитания в социально-ориентированной школе. </w:t>
      </w:r>
      <w:proofErr w:type="spellStart"/>
      <w:r w:rsidR="00002A7B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="00002A7B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предполагает переход от подчинения к сотрудничеству в отношениях с коллег</w:t>
      </w:r>
      <w:r w:rsidR="009E5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учащимися и их родителями.</w:t>
      </w:r>
      <w:r w:rsidR="00002A7B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средств повы</w:t>
      </w:r>
      <w:r w:rsidR="001339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эффективности педагогическ</w:t>
      </w:r>
      <w:r w:rsidR="00002A7B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процесса является применение </w:t>
      </w:r>
      <w:r w:rsidR="00002A7B"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новых образовательных и воспитательных технологий.</w:t>
      </w:r>
    </w:p>
    <w:p w:rsidR="004C3626" w:rsidRDefault="00B37E12" w:rsidP="009578D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толковом словаре </w:t>
      </w: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</w:t>
      </w:r>
      <w:proofErr w:type="gramStart"/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совокупность приемов, применяемых в каком- либо деле, мастерстве, искусстве.</w:t>
      </w:r>
    </w:p>
    <w:p w:rsidR="004C3626" w:rsidRPr="004C3626" w:rsidRDefault="004C3626" w:rsidP="009578D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626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Идея </w:t>
      </w:r>
      <w:proofErr w:type="spellStart"/>
      <w:r w:rsidRPr="004C3626">
        <w:rPr>
          <w:rFonts w:ascii="Times New Roman" w:hAnsi="Times New Roman" w:cs="Times New Roman"/>
          <w:b/>
          <w:color w:val="444444"/>
          <w:sz w:val="28"/>
          <w:szCs w:val="28"/>
        </w:rPr>
        <w:t>технологизации</w:t>
      </w:r>
      <w:proofErr w:type="spellEnd"/>
      <w:r w:rsidRPr="004C3626">
        <w:rPr>
          <w:rFonts w:ascii="Times New Roman" w:hAnsi="Times New Roman" w:cs="Times New Roman"/>
          <w:color w:val="444444"/>
          <w:sz w:val="28"/>
          <w:szCs w:val="28"/>
        </w:rPr>
        <w:t xml:space="preserve"> педагогических процессов состоит в том, чтобы сделать их управляемыми: чтобы учиться не «чему-нибудь и как-нибудь», а с гарантированным успехом</w:t>
      </w:r>
      <w:r w:rsidR="008B659D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A729D4" w:rsidRPr="004C3626" w:rsidRDefault="000F6D05" w:rsidP="009578D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5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</w:t>
      </w:r>
      <w:r w:rsidR="0013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 применяемые в педагогической </w:t>
      </w:r>
      <w:r w:rsidRPr="008B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="0038683D"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современные</w:t>
      </w: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технологии:</w:t>
      </w:r>
    </w:p>
    <w:p w:rsidR="00972981" w:rsidRPr="004C3626" w:rsidRDefault="008B659D" w:rsidP="009578D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</w:t>
      </w:r>
      <w:proofErr w:type="spellStart"/>
      <w:r w:rsidR="000F6D05"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</w:t>
      </w:r>
      <w:proofErr w:type="spellEnd"/>
      <w:r w:rsidR="000F6D05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6D05"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технологии: сохранение физического и психического здоровья ребенка и обучение навыкам сохранения его.</w:t>
      </w:r>
    </w:p>
    <w:p w:rsidR="0050186A" w:rsidRPr="004C3626" w:rsidRDefault="00972981" w:rsidP="00957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здоровья – это главная проблема человеческой жизни, поэтому главн</w:t>
      </w:r>
      <w:r w:rsidR="0013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место в плане педагогической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любой школы занимает программа «Здоровье».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Выполнению этой программы способствуют мероприятия по воспитан</w:t>
      </w:r>
      <w:r w:rsidR="009E5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санитарно-гигиенических норм,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физкультуры, спортивные соревнования, секции, Дни здоровья, походы и экскурсии, изучение на воспитательских часах и уроках ОБЖ правил дорожного движения и </w:t>
      </w:r>
      <w:r w:rsidR="00006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КТД</w:t>
      </w:r>
      <w:bookmarkStart w:id="0" w:name="_GoBack"/>
      <w:bookmarkEnd w:id="0"/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86A" w:rsidRPr="004C3626" w:rsidRDefault="0050186A" w:rsidP="009578D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проектного обучения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которой учащиеся самостоятельно и охотно приобретают знания из различных источников, учатся ими пользоваться, приобретают коммуникативные умения, развивают исследовательские умения и системное мышление.</w:t>
      </w:r>
    </w:p>
    <w:p w:rsidR="0050186A" w:rsidRPr="004C3626" w:rsidRDefault="0050186A" w:rsidP="0095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форма технологии проектного обучения – игра, во время которой дети делятся на группы, создают и защищают свой проект.</w:t>
      </w:r>
    </w:p>
    <w:p w:rsidR="0050186A" w:rsidRPr="004C3626" w:rsidRDefault="0050186A" w:rsidP="0095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 Например, можно организовать конкурс проектов «</w:t>
      </w:r>
      <w:proofErr w:type="spellStart"/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Фитодизайн</w:t>
      </w:r>
      <w:proofErr w:type="spellEnd"/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двора»)</w:t>
      </w:r>
    </w:p>
    <w:p w:rsidR="00680540" w:rsidRPr="004C3626" w:rsidRDefault="00680540" w:rsidP="006C43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учебной деловой игры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применена, например, во время выборов президента Совета старшеклассников.</w:t>
      </w:r>
    </w:p>
    <w:p w:rsidR="00680540" w:rsidRPr="004C3626" w:rsidRDefault="00680540" w:rsidP="009578D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технологии: обучение принятию решений. В ходе этой учебной игры учащиеся овладевают опытом деятельности, сходным с тем, который они получили бы, участвуя в настоящих выборах президента страны. Эта имитационная игра позволит детям самим решать проблемы, а не просто быть наблюдателями.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время подготовки к выборам должны быть соблюдены все условия предвыборной кампании: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создана избирательная комиссия, зарегистрированы кандидаты, оформлены списки голосов в поддержку кандидатов, проведен пиар и дебаты.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Дебаты – одна из основных форм </w:t>
      </w: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проведения  дискуссий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540" w:rsidRPr="004C3626" w:rsidRDefault="00680540" w:rsidP="0095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технологии: развитие критического мышления, формирование коммуникативной и дискуссионной культуры.</w:t>
      </w:r>
    </w:p>
    <w:p w:rsidR="009D12EC" w:rsidRPr="004C3626" w:rsidRDefault="009D12EC" w:rsidP="006C43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   личностно-ориентированного подхода  в </w:t>
      </w:r>
      <w:r w:rsidR="0013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обучении и </w:t>
      </w: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воспитании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наиболее благоприятные условия для развития личности ученика как индивидуальности.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работе кружков и секций,  применяетс</w:t>
      </w: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технология дифференцированного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5B327D" w:rsidRPr="004C3626" w:rsidRDefault="009D12EC" w:rsidP="0095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технологии - учет индивидуальных особенностей учащихся в такой форме, когда они группируются на основании каких-либо интересов и способностей. </w:t>
      </w:r>
      <w:proofErr w:type="gramStart"/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танцующие дети посещают танцевальный кружок, поющие – вокальный.</w:t>
      </w:r>
      <w:proofErr w:type="gramEnd"/>
    </w:p>
    <w:p w:rsidR="008F6C11" w:rsidRPr="004C3626" w:rsidRDefault="005B327D" w:rsidP="009578D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технологией считается</w:t>
      </w: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педагогическая технология </w:t>
      </w:r>
      <w:proofErr w:type="spellStart"/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В.М.Монахова</w:t>
      </w:r>
      <w:proofErr w:type="spellEnd"/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– естественный характер обучения, школа для ребенка – комфортное место общественной жизни, развития и реализации творческих способностей.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коллективных творческих дел предполагает применение данной технологии.</w:t>
      </w:r>
    </w:p>
    <w:p w:rsidR="00E57283" w:rsidRPr="004C3626" w:rsidRDefault="008F6C11" w:rsidP="009578D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Особого внимания заслуживает информационно-коммуникационная технология (ИКТ).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 технологии: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ИКТ называют интерактивными, так как они обладают способностью «откликаться» на действия ученика и учителя, «вступать» с ними в диалог. Их можно использовать на всех этапах процесса обучения и воспитания, поддерживать у ученика состояние психологического комфорта при общении с компьютером.</w:t>
      </w:r>
    </w:p>
    <w:p w:rsidR="006C4385" w:rsidRDefault="000D48A6" w:rsidP="006C43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большую популярность приобретает образовательная </w:t>
      </w:r>
      <w:r w:rsidRPr="004C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«Портфолио».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Портфолио позволяет суди</w:t>
      </w:r>
      <w:r w:rsidR="0013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не только об учебных, но и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1339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коммуникативных достижениях ученика. Причем в этом случае акцент перемещается с оценки на самооценку.</w:t>
      </w:r>
    </w:p>
    <w:p w:rsidR="00A9034A" w:rsidRPr="004C3626" w:rsidRDefault="000D48A6" w:rsidP="006C43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портфолио позволяет проследить индивидуальный прогресс ученика, помогает ему осознать свои сильные и слабые стороны. Идею этого КТД можно представить в формуле: «Возьми воспитание в свои руки». Ребенок должен максимально подробно и всесторонне представить свои достижения в портфолио, чтобы анализ позволил ему определять цели и поставить адекватные задачи по своему развитию. Это становится возможным благодаря тому, что в качестве источника анализа рассматривается не только успехи в учебе, но и трудовой опыт, внеурочная деятельность, то есть собственно жизнь.</w:t>
      </w:r>
    </w:p>
    <w:p w:rsidR="00A9034A" w:rsidRPr="004C3626" w:rsidRDefault="00A9034A" w:rsidP="0095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нагрузка по обеспечени</w:t>
      </w:r>
      <w:r w:rsidR="0013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внедрения новых 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ложится на плечи педагогического коллектива.</w:t>
      </w:r>
    </w:p>
    <w:p w:rsidR="00B95C75" w:rsidRPr="004C3626" w:rsidRDefault="00B95C75" w:rsidP="009578D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proofErr w:type="gramEnd"/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достигну</w:t>
      </w:r>
      <w:r w:rsidR="006C4385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когда педагоги и обучающиеся</w:t>
      </w:r>
      <w:r w:rsidRPr="004C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совместно.</w:t>
      </w:r>
    </w:p>
    <w:p w:rsidR="00AC6C6F" w:rsidRDefault="00AC6C6F" w:rsidP="0095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6F" w:rsidRDefault="00AC6C6F" w:rsidP="0095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6F" w:rsidRDefault="00AC6C6F" w:rsidP="0095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6F" w:rsidRDefault="00AC6C6F" w:rsidP="0095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6F" w:rsidRDefault="00AC6C6F" w:rsidP="00FE6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6F" w:rsidRPr="00AC6C6F" w:rsidRDefault="00AC6C6F" w:rsidP="00AC6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DE" w:rsidRDefault="00AF7DDE" w:rsidP="00AC6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B28" w:rsidRPr="004C3626" w:rsidRDefault="00A43B28" w:rsidP="00FE6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3B28" w:rsidRPr="004C3626" w:rsidSect="0028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952"/>
    <w:multiLevelType w:val="multilevel"/>
    <w:tmpl w:val="652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75146"/>
    <w:multiLevelType w:val="multilevel"/>
    <w:tmpl w:val="7E02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9614A"/>
    <w:multiLevelType w:val="multilevel"/>
    <w:tmpl w:val="2700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C5248"/>
    <w:multiLevelType w:val="multilevel"/>
    <w:tmpl w:val="A42A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62CC9"/>
    <w:multiLevelType w:val="multilevel"/>
    <w:tmpl w:val="88DC0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37A05"/>
    <w:multiLevelType w:val="multilevel"/>
    <w:tmpl w:val="F618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D356E"/>
    <w:multiLevelType w:val="multilevel"/>
    <w:tmpl w:val="0E52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3F660E"/>
    <w:multiLevelType w:val="multilevel"/>
    <w:tmpl w:val="F388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20354"/>
    <w:multiLevelType w:val="multilevel"/>
    <w:tmpl w:val="9DFA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D0D6B"/>
    <w:multiLevelType w:val="multilevel"/>
    <w:tmpl w:val="C8C2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C46AC"/>
    <w:multiLevelType w:val="multilevel"/>
    <w:tmpl w:val="007C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11264"/>
    <w:multiLevelType w:val="multilevel"/>
    <w:tmpl w:val="4EB8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296692"/>
    <w:multiLevelType w:val="multilevel"/>
    <w:tmpl w:val="80FA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E216B4"/>
    <w:multiLevelType w:val="multilevel"/>
    <w:tmpl w:val="541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1B5DF8"/>
    <w:multiLevelType w:val="multilevel"/>
    <w:tmpl w:val="6B9A8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34069D"/>
    <w:multiLevelType w:val="multilevel"/>
    <w:tmpl w:val="E72A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3473BE"/>
    <w:multiLevelType w:val="multilevel"/>
    <w:tmpl w:val="FD12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D94AAF"/>
    <w:multiLevelType w:val="multilevel"/>
    <w:tmpl w:val="BABC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392073"/>
    <w:multiLevelType w:val="multilevel"/>
    <w:tmpl w:val="4314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45156F"/>
    <w:multiLevelType w:val="multilevel"/>
    <w:tmpl w:val="01A8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7E656B"/>
    <w:multiLevelType w:val="multilevel"/>
    <w:tmpl w:val="029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A32ABB"/>
    <w:multiLevelType w:val="multilevel"/>
    <w:tmpl w:val="1520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C74D61"/>
    <w:multiLevelType w:val="multilevel"/>
    <w:tmpl w:val="860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EF44A7"/>
    <w:multiLevelType w:val="multilevel"/>
    <w:tmpl w:val="F55E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5A1E71"/>
    <w:multiLevelType w:val="multilevel"/>
    <w:tmpl w:val="17F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3E55EB"/>
    <w:multiLevelType w:val="multilevel"/>
    <w:tmpl w:val="E2C2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2161A4"/>
    <w:multiLevelType w:val="multilevel"/>
    <w:tmpl w:val="151C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7F3F46"/>
    <w:multiLevelType w:val="multilevel"/>
    <w:tmpl w:val="1DC8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BC584E"/>
    <w:multiLevelType w:val="multilevel"/>
    <w:tmpl w:val="BC0A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CB0C99"/>
    <w:multiLevelType w:val="multilevel"/>
    <w:tmpl w:val="FDAA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157D34"/>
    <w:multiLevelType w:val="multilevel"/>
    <w:tmpl w:val="31BE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014CDB"/>
    <w:multiLevelType w:val="multilevel"/>
    <w:tmpl w:val="624A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2A622B"/>
    <w:multiLevelType w:val="multilevel"/>
    <w:tmpl w:val="9E5C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C22F6D"/>
    <w:multiLevelType w:val="multilevel"/>
    <w:tmpl w:val="5FDA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1E77E9"/>
    <w:multiLevelType w:val="multilevel"/>
    <w:tmpl w:val="DF289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7736FB"/>
    <w:multiLevelType w:val="multilevel"/>
    <w:tmpl w:val="F75E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191A4D"/>
    <w:multiLevelType w:val="multilevel"/>
    <w:tmpl w:val="6E76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E3727C"/>
    <w:multiLevelType w:val="multilevel"/>
    <w:tmpl w:val="8300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FB6F22"/>
    <w:multiLevelType w:val="multilevel"/>
    <w:tmpl w:val="7C68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390039"/>
    <w:multiLevelType w:val="multilevel"/>
    <w:tmpl w:val="82D0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422FE1"/>
    <w:multiLevelType w:val="multilevel"/>
    <w:tmpl w:val="2190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C3478D"/>
    <w:multiLevelType w:val="multilevel"/>
    <w:tmpl w:val="4EA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A52E00"/>
    <w:multiLevelType w:val="multilevel"/>
    <w:tmpl w:val="018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8E6AF7"/>
    <w:multiLevelType w:val="multilevel"/>
    <w:tmpl w:val="BEA2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3B41ED"/>
    <w:multiLevelType w:val="multilevel"/>
    <w:tmpl w:val="AD84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F93250"/>
    <w:multiLevelType w:val="multilevel"/>
    <w:tmpl w:val="BC26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E845CF"/>
    <w:multiLevelType w:val="multilevel"/>
    <w:tmpl w:val="9EAC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D2202D"/>
    <w:multiLevelType w:val="multilevel"/>
    <w:tmpl w:val="1A92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B35235"/>
    <w:multiLevelType w:val="multilevel"/>
    <w:tmpl w:val="08EA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E50BFD"/>
    <w:multiLevelType w:val="multilevel"/>
    <w:tmpl w:val="5582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E40DD"/>
    <w:multiLevelType w:val="multilevel"/>
    <w:tmpl w:val="3F64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1"/>
  </w:num>
  <w:num w:numId="3">
    <w:abstractNumId w:val="6"/>
  </w:num>
  <w:num w:numId="4">
    <w:abstractNumId w:val="2"/>
  </w:num>
  <w:num w:numId="5">
    <w:abstractNumId w:val="50"/>
  </w:num>
  <w:num w:numId="6">
    <w:abstractNumId w:val="41"/>
  </w:num>
  <w:num w:numId="7">
    <w:abstractNumId w:val="10"/>
  </w:num>
  <w:num w:numId="8">
    <w:abstractNumId w:val="0"/>
  </w:num>
  <w:num w:numId="9">
    <w:abstractNumId w:val="49"/>
  </w:num>
  <w:num w:numId="10">
    <w:abstractNumId w:val="13"/>
  </w:num>
  <w:num w:numId="11">
    <w:abstractNumId w:val="24"/>
  </w:num>
  <w:num w:numId="12">
    <w:abstractNumId w:val="47"/>
  </w:num>
  <w:num w:numId="13">
    <w:abstractNumId w:val="20"/>
  </w:num>
  <w:num w:numId="14">
    <w:abstractNumId w:val="19"/>
  </w:num>
  <w:num w:numId="15">
    <w:abstractNumId w:val="35"/>
  </w:num>
  <w:num w:numId="16">
    <w:abstractNumId w:val="43"/>
  </w:num>
  <w:num w:numId="17">
    <w:abstractNumId w:val="44"/>
  </w:num>
  <w:num w:numId="18">
    <w:abstractNumId w:val="40"/>
  </w:num>
  <w:num w:numId="19">
    <w:abstractNumId w:val="7"/>
  </w:num>
  <w:num w:numId="20">
    <w:abstractNumId w:val="1"/>
  </w:num>
  <w:num w:numId="21">
    <w:abstractNumId w:val="46"/>
  </w:num>
  <w:num w:numId="22">
    <w:abstractNumId w:val="3"/>
  </w:num>
  <w:num w:numId="23">
    <w:abstractNumId w:val="8"/>
  </w:num>
  <w:num w:numId="24">
    <w:abstractNumId w:val="11"/>
  </w:num>
  <w:num w:numId="25">
    <w:abstractNumId w:val="32"/>
  </w:num>
  <w:num w:numId="26">
    <w:abstractNumId w:val="4"/>
  </w:num>
  <w:num w:numId="27">
    <w:abstractNumId w:val="25"/>
  </w:num>
  <w:num w:numId="28">
    <w:abstractNumId w:val="14"/>
  </w:num>
  <w:num w:numId="29">
    <w:abstractNumId w:val="34"/>
  </w:num>
  <w:num w:numId="30">
    <w:abstractNumId w:val="39"/>
  </w:num>
  <w:num w:numId="31">
    <w:abstractNumId w:val="33"/>
  </w:num>
  <w:num w:numId="32">
    <w:abstractNumId w:val="9"/>
  </w:num>
  <w:num w:numId="33">
    <w:abstractNumId w:val="23"/>
  </w:num>
  <w:num w:numId="34">
    <w:abstractNumId w:val="12"/>
  </w:num>
  <w:num w:numId="35">
    <w:abstractNumId w:val="27"/>
  </w:num>
  <w:num w:numId="36">
    <w:abstractNumId w:val="36"/>
  </w:num>
  <w:num w:numId="37">
    <w:abstractNumId w:val="15"/>
  </w:num>
  <w:num w:numId="38">
    <w:abstractNumId w:val="29"/>
  </w:num>
  <w:num w:numId="39">
    <w:abstractNumId w:val="17"/>
  </w:num>
  <w:num w:numId="40">
    <w:abstractNumId w:val="45"/>
  </w:num>
  <w:num w:numId="41">
    <w:abstractNumId w:val="22"/>
  </w:num>
  <w:num w:numId="42">
    <w:abstractNumId w:val="18"/>
  </w:num>
  <w:num w:numId="43">
    <w:abstractNumId w:val="21"/>
  </w:num>
  <w:num w:numId="44">
    <w:abstractNumId w:val="42"/>
  </w:num>
  <w:num w:numId="45">
    <w:abstractNumId w:val="37"/>
  </w:num>
  <w:num w:numId="46">
    <w:abstractNumId w:val="28"/>
  </w:num>
  <w:num w:numId="47">
    <w:abstractNumId w:val="30"/>
  </w:num>
  <w:num w:numId="48">
    <w:abstractNumId w:val="48"/>
  </w:num>
  <w:num w:numId="49">
    <w:abstractNumId w:val="26"/>
  </w:num>
  <w:num w:numId="50">
    <w:abstractNumId w:val="16"/>
  </w:num>
  <w:num w:numId="5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D83"/>
    <w:rsid w:val="00002A7B"/>
    <w:rsid w:val="000049F9"/>
    <w:rsid w:val="00006F37"/>
    <w:rsid w:val="000123A5"/>
    <w:rsid w:val="000408DD"/>
    <w:rsid w:val="000920B6"/>
    <w:rsid w:val="000B3449"/>
    <w:rsid w:val="000C1473"/>
    <w:rsid w:val="000D48A6"/>
    <w:rsid w:val="000E386C"/>
    <w:rsid w:val="000F6D05"/>
    <w:rsid w:val="00122244"/>
    <w:rsid w:val="001339FA"/>
    <w:rsid w:val="00147FBF"/>
    <w:rsid w:val="001526FB"/>
    <w:rsid w:val="001A6A22"/>
    <w:rsid w:val="001D0495"/>
    <w:rsid w:val="00233C10"/>
    <w:rsid w:val="002718FF"/>
    <w:rsid w:val="002826C9"/>
    <w:rsid w:val="0028418A"/>
    <w:rsid w:val="00286552"/>
    <w:rsid w:val="00287D23"/>
    <w:rsid w:val="002B5E9A"/>
    <w:rsid w:val="002E7E66"/>
    <w:rsid w:val="002F46D1"/>
    <w:rsid w:val="00334E39"/>
    <w:rsid w:val="003419A7"/>
    <w:rsid w:val="0034417A"/>
    <w:rsid w:val="0038683D"/>
    <w:rsid w:val="003965DB"/>
    <w:rsid w:val="00417305"/>
    <w:rsid w:val="00456868"/>
    <w:rsid w:val="00476FCA"/>
    <w:rsid w:val="004C3626"/>
    <w:rsid w:val="0050186A"/>
    <w:rsid w:val="00536B7A"/>
    <w:rsid w:val="00537D2B"/>
    <w:rsid w:val="00542F2D"/>
    <w:rsid w:val="00553D2F"/>
    <w:rsid w:val="00561469"/>
    <w:rsid w:val="005B327D"/>
    <w:rsid w:val="005C4340"/>
    <w:rsid w:val="00680540"/>
    <w:rsid w:val="006A35B7"/>
    <w:rsid w:val="006C4385"/>
    <w:rsid w:val="007057EB"/>
    <w:rsid w:val="00720B92"/>
    <w:rsid w:val="00761F74"/>
    <w:rsid w:val="00772DD2"/>
    <w:rsid w:val="0077619D"/>
    <w:rsid w:val="007F5984"/>
    <w:rsid w:val="00822E7B"/>
    <w:rsid w:val="00842D83"/>
    <w:rsid w:val="00843155"/>
    <w:rsid w:val="008463C9"/>
    <w:rsid w:val="00877EA4"/>
    <w:rsid w:val="00897EE8"/>
    <w:rsid w:val="008B659D"/>
    <w:rsid w:val="008C707A"/>
    <w:rsid w:val="008F6C11"/>
    <w:rsid w:val="0090139D"/>
    <w:rsid w:val="00902D5A"/>
    <w:rsid w:val="009303C1"/>
    <w:rsid w:val="00931C37"/>
    <w:rsid w:val="0095729A"/>
    <w:rsid w:val="009578D5"/>
    <w:rsid w:val="00972981"/>
    <w:rsid w:val="009749BD"/>
    <w:rsid w:val="00977C48"/>
    <w:rsid w:val="009D12EC"/>
    <w:rsid w:val="009D5499"/>
    <w:rsid w:val="009E511E"/>
    <w:rsid w:val="00A11A2A"/>
    <w:rsid w:val="00A2225B"/>
    <w:rsid w:val="00A43B28"/>
    <w:rsid w:val="00A71204"/>
    <w:rsid w:val="00A729D4"/>
    <w:rsid w:val="00A9034A"/>
    <w:rsid w:val="00AA1985"/>
    <w:rsid w:val="00AC6C6F"/>
    <w:rsid w:val="00AF7DDE"/>
    <w:rsid w:val="00B2257B"/>
    <w:rsid w:val="00B37E12"/>
    <w:rsid w:val="00B4200F"/>
    <w:rsid w:val="00B95C39"/>
    <w:rsid w:val="00B95C75"/>
    <w:rsid w:val="00C04EE1"/>
    <w:rsid w:val="00C308A2"/>
    <w:rsid w:val="00C4734A"/>
    <w:rsid w:val="00CE7AF4"/>
    <w:rsid w:val="00CF1662"/>
    <w:rsid w:val="00CF3E39"/>
    <w:rsid w:val="00CF5FAA"/>
    <w:rsid w:val="00D6337E"/>
    <w:rsid w:val="00D9581E"/>
    <w:rsid w:val="00DC218E"/>
    <w:rsid w:val="00E468BE"/>
    <w:rsid w:val="00E57283"/>
    <w:rsid w:val="00E57C75"/>
    <w:rsid w:val="00E81E4B"/>
    <w:rsid w:val="00EA2696"/>
    <w:rsid w:val="00EB2E46"/>
    <w:rsid w:val="00EC277E"/>
    <w:rsid w:val="00ED0F26"/>
    <w:rsid w:val="00F05162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3"/>
  </w:style>
  <w:style w:type="paragraph" w:styleId="1">
    <w:name w:val="heading 1"/>
    <w:basedOn w:val="a"/>
    <w:link w:val="10"/>
    <w:uiPriority w:val="9"/>
    <w:qFormat/>
    <w:rsid w:val="00842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3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F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D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B2E4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info4">
    <w:name w:val="info4"/>
    <w:basedOn w:val="a0"/>
    <w:rsid w:val="00EB2E46"/>
    <w:rPr>
      <w:rFonts w:ascii="Georgia" w:hAnsi="Georgia" w:hint="default"/>
      <w:b/>
      <w:bCs/>
      <w:i/>
      <w:iCs/>
      <w:sz w:val="28"/>
      <w:szCs w:val="28"/>
    </w:rPr>
  </w:style>
  <w:style w:type="character" w:customStyle="1" w:styleId="mw-editsection1">
    <w:name w:val="mw-editsection1"/>
    <w:basedOn w:val="a0"/>
    <w:rsid w:val="00233C10"/>
  </w:style>
  <w:style w:type="character" w:customStyle="1" w:styleId="mw-editsection-bracket">
    <w:name w:val="mw-editsection-bracket"/>
    <w:basedOn w:val="a0"/>
    <w:rsid w:val="00233C10"/>
  </w:style>
  <w:style w:type="character" w:customStyle="1" w:styleId="mw-editsection-divider1">
    <w:name w:val="mw-editsection-divider1"/>
    <w:basedOn w:val="a0"/>
    <w:rsid w:val="00233C10"/>
    <w:rPr>
      <w:color w:val="555555"/>
    </w:rPr>
  </w:style>
  <w:style w:type="character" w:customStyle="1" w:styleId="toctoggle">
    <w:name w:val="toctoggle"/>
    <w:basedOn w:val="a0"/>
    <w:rsid w:val="00233C10"/>
  </w:style>
  <w:style w:type="character" w:customStyle="1" w:styleId="tocnumber2">
    <w:name w:val="tocnumber2"/>
    <w:basedOn w:val="a0"/>
    <w:rsid w:val="00233C10"/>
  </w:style>
  <w:style w:type="character" w:customStyle="1" w:styleId="toctext">
    <w:name w:val="toctext"/>
    <w:basedOn w:val="a0"/>
    <w:rsid w:val="00233C10"/>
  </w:style>
  <w:style w:type="character" w:customStyle="1" w:styleId="mw-headline">
    <w:name w:val="mw-headline"/>
    <w:basedOn w:val="a0"/>
    <w:rsid w:val="00233C10"/>
  </w:style>
  <w:style w:type="paragraph" w:styleId="a6">
    <w:name w:val="Balloon Text"/>
    <w:basedOn w:val="a"/>
    <w:link w:val="a7"/>
    <w:uiPriority w:val="99"/>
    <w:semiHidden/>
    <w:unhideWhenUsed/>
    <w:rsid w:val="0023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C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303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1">
    <w:name w:val="c11"/>
    <w:basedOn w:val="a"/>
    <w:rsid w:val="00930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3C1"/>
  </w:style>
  <w:style w:type="paragraph" w:customStyle="1" w:styleId="c0">
    <w:name w:val="c0"/>
    <w:basedOn w:val="a"/>
    <w:rsid w:val="00930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30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03C1"/>
  </w:style>
  <w:style w:type="character" w:customStyle="1" w:styleId="c8">
    <w:name w:val="c8"/>
    <w:basedOn w:val="a0"/>
    <w:rsid w:val="009303C1"/>
  </w:style>
  <w:style w:type="paragraph" w:customStyle="1" w:styleId="c7">
    <w:name w:val="c7"/>
    <w:basedOn w:val="a"/>
    <w:rsid w:val="00930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303C1"/>
  </w:style>
  <w:style w:type="paragraph" w:customStyle="1" w:styleId="c3">
    <w:name w:val="c3"/>
    <w:basedOn w:val="a"/>
    <w:rsid w:val="00930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F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761F74"/>
    <w:rPr>
      <w:i/>
      <w:iCs/>
    </w:rPr>
  </w:style>
  <w:style w:type="character" w:customStyle="1" w:styleId="store2">
    <w:name w:val="store2"/>
    <w:basedOn w:val="a0"/>
    <w:rsid w:val="00761F74"/>
    <w:rPr>
      <w:b/>
      <w:bCs/>
      <w:color w:val="008738"/>
    </w:rPr>
  </w:style>
  <w:style w:type="character" w:customStyle="1" w:styleId="amount">
    <w:name w:val="amount"/>
    <w:basedOn w:val="a0"/>
    <w:rsid w:val="00761F74"/>
  </w:style>
  <w:style w:type="paragraph" w:styleId="a9">
    <w:name w:val="Plain Text"/>
    <w:basedOn w:val="a"/>
    <w:link w:val="aa"/>
    <w:uiPriority w:val="99"/>
    <w:unhideWhenUsed/>
    <w:rsid w:val="00E57283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rsid w:val="00E57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7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87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7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bodyindent"/>
    <w:basedOn w:val="a"/>
    <w:rsid w:val="0087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04E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EE1"/>
  </w:style>
  <w:style w:type="paragraph" w:customStyle="1" w:styleId="c12">
    <w:name w:val="c12"/>
    <w:basedOn w:val="a"/>
    <w:rsid w:val="00C04E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E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76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39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3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05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820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9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99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44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97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21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18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66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794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8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0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2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3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0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7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790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25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2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55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29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99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6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951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4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178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58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2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5011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9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11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470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921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3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9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0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0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2105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91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60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27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938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5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053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854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7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23108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8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0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0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3145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25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93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67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30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836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68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536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143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47FC-AD59-401E-89D6-1EF4988D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Ildar</cp:lastModifiedBy>
  <cp:revision>68</cp:revision>
  <cp:lastPrinted>2016-01-11T05:05:00Z</cp:lastPrinted>
  <dcterms:created xsi:type="dcterms:W3CDTF">2016-01-09T18:55:00Z</dcterms:created>
  <dcterms:modified xsi:type="dcterms:W3CDTF">2018-01-14T14:55:00Z</dcterms:modified>
</cp:coreProperties>
</file>