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1EF" w:rsidRDefault="008C11EF" w:rsidP="008C11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11EF" w:rsidRDefault="008C11EF" w:rsidP="008C11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8C11EF" w:rsidRDefault="008C11EF" w:rsidP="008C1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занятия     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истоковедению</w:t>
      </w:r>
      <w:proofErr w:type="spellEnd"/>
    </w:p>
    <w:p w:rsidR="008C11EF" w:rsidRDefault="008C11EF" w:rsidP="008C11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обучающихся 1-4 классов» </w:t>
      </w:r>
    </w:p>
    <w:p w:rsidR="008C11EF" w:rsidRDefault="008C11EF" w:rsidP="008C11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1EF" w:rsidRDefault="008C11EF" w:rsidP="008C11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Ф.И.О. педагога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Е.В.</w:t>
      </w:r>
    </w:p>
    <w:p w:rsidR="008C11EF" w:rsidRDefault="008C11EF" w:rsidP="008C11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должность   учитель начальных классов</w:t>
      </w:r>
    </w:p>
    <w:p w:rsidR="008C11EF" w:rsidRDefault="008C11EF" w:rsidP="008C11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педагогический стаж   23 г.</w:t>
      </w:r>
    </w:p>
    <w:p w:rsidR="008C11EF" w:rsidRDefault="008C11EF" w:rsidP="008C11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том числе, стаж работы по программе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истоки»   2 года</w:t>
      </w:r>
    </w:p>
    <w:p w:rsidR="008C11EF" w:rsidRDefault="008C11EF" w:rsidP="008C11E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Муниципальное</w:t>
      </w:r>
      <w:r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бюджетное общеобразовательное</w:t>
      </w:r>
      <w:r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учреждение</w:t>
      </w:r>
      <w:r>
        <w:rPr>
          <w:rStyle w:val="apple-converted-space"/>
          <w:color w:val="000000" w:themeColor="text1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«Средняя</w:t>
      </w:r>
      <w:r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общеобразовательная</w:t>
      </w:r>
      <w:r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школа № 3»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C11EF" w:rsidRDefault="008C11EF" w:rsidP="008C11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занятия   </w:t>
      </w:r>
    </w:p>
    <w:p w:rsidR="008C11EF" w:rsidRDefault="008C11EF" w:rsidP="008C11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/ класс    2 класс</w:t>
      </w:r>
    </w:p>
    <w:p w:rsidR="008C11EF" w:rsidRDefault="008C11EF" w:rsidP="008C1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     8 лет</w:t>
      </w:r>
    </w:p>
    <w:p w:rsidR="008C11EF" w:rsidRDefault="008C11EF" w:rsidP="008C11EF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ЗАНЯТИЯ      </w:t>
      </w:r>
      <w:r>
        <w:rPr>
          <w:rFonts w:ascii="Times New Roman" w:hAnsi="Times New Roman" w:cs="Times New Roman"/>
          <w:sz w:val="28"/>
          <w:szCs w:val="28"/>
          <w:u w:val="single"/>
        </w:rPr>
        <w:t>Родной очаг.</w:t>
      </w:r>
    </w:p>
    <w:tbl>
      <w:tblPr>
        <w:tblStyle w:val="a4"/>
        <w:tblW w:w="15015" w:type="dxa"/>
        <w:tblInd w:w="0" w:type="dxa"/>
        <w:tblLayout w:type="fixed"/>
        <w:tblLook w:val="04A0"/>
      </w:tblPr>
      <w:tblGrid>
        <w:gridCol w:w="2112"/>
        <w:gridCol w:w="8906"/>
        <w:gridCol w:w="1269"/>
        <w:gridCol w:w="1851"/>
        <w:gridCol w:w="91"/>
        <w:gridCol w:w="786"/>
      </w:tblGrid>
      <w:tr w:rsidR="008C11EF" w:rsidTr="008C11EF"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  <w:t>Цель для педагога:</w:t>
            </w:r>
          </w:p>
        </w:tc>
        <w:tc>
          <w:tcPr>
            <w:tcW w:w="101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приобщение учащихся к целостному взгляду на окружающий мир, введение их в круг важнейших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социокультурных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ценностей.</w:t>
            </w:r>
          </w:p>
          <w:p w:rsidR="008C11EF" w:rsidRDefault="008C11EF">
            <w:pPr>
              <w:ind w:left="720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Цель  для  обучающихся: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расширить знания о семейных ценностях и традициях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  <w:t>;</w:t>
            </w:r>
            <w:proofErr w:type="gramEnd"/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8C11EF" w:rsidTr="008C11EF"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Задачи для педагога: </w:t>
            </w:r>
          </w:p>
        </w:tc>
        <w:tc>
          <w:tcPr>
            <w:tcW w:w="101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en-US"/>
              </w:rPr>
              <w:t>Содержательная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:  формирование работы словом; осмысление и конкретизация духовно-нравственных категорий, предусмотренных программой; 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Воспитательная:  формирование правильного представления 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 семьях, правилах поведения в семье; пробуждение интереса к истокам семьи: семейным традициям, родословной, через учебную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наполнение категории «Семья»,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воспитание чувства уважения к родным людям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воспитание чувства любви к родному очагу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; выработка собственной жизненной позиции, духовное осознание ответов.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Развивающая: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развитие единого контекста в группе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; формирование и развитие умения думать, анализировать, сравнивать, обобщать; работа над развитием памяти, внимания, воображения, сообразительности; </w:t>
            </w:r>
            <w:proofErr w:type="gramEnd"/>
          </w:p>
        </w:tc>
        <w:tc>
          <w:tcPr>
            <w:tcW w:w="1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 xml:space="preserve">Задачи для 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</w:p>
          <w:p w:rsidR="008C11EF" w:rsidRDefault="008C11EF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перенимать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накопленный опыт для дальнейшего использования в жизни.</w:t>
            </w:r>
          </w:p>
          <w:p w:rsidR="008C11EF" w:rsidRDefault="008C11EF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развитие творческих способностей</w:t>
            </w:r>
          </w:p>
          <w:p w:rsidR="008C11EF" w:rsidRDefault="008C11EF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воспитывать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чувство гордости за свою семью и род.</w:t>
            </w:r>
          </w:p>
          <w:p w:rsidR="008C11EF" w:rsidRDefault="008C11EF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8C11EF" w:rsidTr="008C11EF"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lastRenderedPageBreak/>
              <w:t>Термины, понятия</w:t>
            </w:r>
          </w:p>
        </w:tc>
        <w:tc>
          <w:tcPr>
            <w:tcW w:w="1290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Род, семья, дом, семейный очаг, семейные ценности, семейные традиции.</w:t>
            </w:r>
          </w:p>
        </w:tc>
      </w:tr>
      <w:tr w:rsidR="008C11EF" w:rsidTr="008C11EF">
        <w:tc>
          <w:tcPr>
            <w:tcW w:w="21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Планируемые результаты: 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Формируемые компетентности 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Универсальные учебные действия (для школ и дополнительного образования)</w:t>
            </w:r>
          </w:p>
        </w:tc>
      </w:tr>
      <w:tr w:rsidR="008C11EF" w:rsidTr="008C11EF"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Учебно-познавательные компетенции:</w:t>
            </w: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ставить цель и организовывать еѐ достижение, </w:t>
            </w: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- организовывать планирование, самооценку своей учебно-познавательной деятельности;</w:t>
            </w: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ставить познавательные задачи; </w:t>
            </w: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описывать результаты, формулировать выводы; </w:t>
            </w: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выступать устно о результатах своего исследования; 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Информационные компетенции: 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владеть навыками работы с различными источниками информации: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книгами, учебниками, словарями; 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самостоятельно искать, анализировать и отбирать необходимую информацию, сохранять и передавать ее; 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уметь осознанно воспринимать информацию, распространяемую по каналам СМИ; </w:t>
            </w: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Коммуникативные компетенции:</w:t>
            </w: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- уметь представить себя устно;</w:t>
            </w: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владеть способами взаимодействия с окружающими людьми; выступать с устным сообщением, уметь задать вопрос, корректно вести учебный диалог; </w:t>
            </w: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владеть разными видами речевой деятельности, вести диалог, читать, писать; </w:t>
            </w: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-владеть способами совместной деятельности в группе, приемами действий в ситуациях общения; умениями искать и находить компромиссы; 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Социальные компетенции: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уметь действовать в каждодневных ситуациях семейно-бытовой сферы;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владеть эффективными способами организации свободного времени; 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иметь представление о системах социальных норм и ценностей в общественных местах; </w:t>
            </w:r>
          </w:p>
          <w:p w:rsidR="008C11EF" w:rsidRDefault="008C11EF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владеть элементами художественно-творческих компетенций читателя, слушателя, исполнителя, зрителя, юного художника, писателя.</w:t>
            </w:r>
          </w:p>
        </w:tc>
        <w:tc>
          <w:tcPr>
            <w:tcW w:w="39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Личностные: Определять и высказывать под руководством педагога самые простые общие для всех людей правила поведения при сотрудничестве (этические нормы) 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Регулятивные: Определять и формулировать цель деятельности с помощью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учителя. Проговаривать последовательность действий. Учиться совместно с учителем и другими учениками давать эмоциональную оценку деятельности товарищей. 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Познавательные: Ориентироваться в своей системе знаний: отличать новое от уже известного с помощью учителя. Перерабатывать полученную информацию: делать выводы в результате совместной работы всего класса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Коммуникативные: Донести свою позицию до других: оформлять свою мысль в устной и письменной речи (на уровне одного предложения или небольшого текста).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Совместно договариваться о правилах общения и поведения и следовать им. Учиться выполнять различные роли в группе (лидера, исполнителя, критика </w:t>
            </w:r>
            <w:proofErr w:type="gramEnd"/>
          </w:p>
        </w:tc>
      </w:tr>
      <w:tr w:rsidR="008C11EF" w:rsidTr="008C11EF">
        <w:tc>
          <w:tcPr>
            <w:tcW w:w="1502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  <w:lastRenderedPageBreak/>
              <w:t>Организация пространства</w:t>
            </w:r>
          </w:p>
        </w:tc>
      </w:tr>
      <w:tr w:rsidR="008C11EF" w:rsidTr="008C11EF"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связи</w:t>
            </w:r>
          </w:p>
        </w:tc>
        <w:tc>
          <w:tcPr>
            <w:tcW w:w="8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Формы организации, методы, приёмы работы</w:t>
            </w:r>
          </w:p>
        </w:tc>
        <w:tc>
          <w:tcPr>
            <w:tcW w:w="39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Ресурсы</w:t>
            </w:r>
          </w:p>
        </w:tc>
      </w:tr>
      <w:tr w:rsidR="008C11EF" w:rsidTr="008C11EF"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8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Формы организации: 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Духовно-нравственная форма организации.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Участие в конкурсе «86- добрых дел» на уровне школы, города.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Интегрированные уроки русского языка, литературного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чтении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, технологи  и окружающего мира.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Методы и приёмы:</w:t>
            </w:r>
          </w:p>
          <w:p w:rsidR="008C11EF" w:rsidRDefault="008C11E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На занятиях используются методы:</w:t>
            </w:r>
          </w:p>
          <w:p w:rsidR="008C11EF" w:rsidRDefault="008C11E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-</w:t>
            </w:r>
            <w:proofErr w:type="gramStart"/>
            <w:r>
              <w:rPr>
                <w:color w:val="000000" w:themeColor="text1"/>
                <w:sz w:val="28"/>
                <w:szCs w:val="28"/>
                <w:lang w:eastAsia="en-US"/>
              </w:rPr>
              <w:t>Словесные</w:t>
            </w:r>
            <w:proofErr w:type="gramEnd"/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 (рассказ, объяснение, беседа).</w:t>
            </w:r>
          </w:p>
          <w:p w:rsidR="008C11EF" w:rsidRDefault="008C11E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-</w:t>
            </w:r>
            <w:proofErr w:type="gramStart"/>
            <w:r>
              <w:rPr>
                <w:color w:val="000000" w:themeColor="text1"/>
                <w:sz w:val="28"/>
                <w:szCs w:val="28"/>
                <w:lang w:eastAsia="en-US"/>
              </w:rPr>
              <w:t>Наглядные</w:t>
            </w:r>
            <w:proofErr w:type="gramEnd"/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 (иллюстрация, демонстрация, показ педагога, работа с книгами).</w:t>
            </w:r>
          </w:p>
          <w:p w:rsidR="008C11EF" w:rsidRDefault="008C11E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-Практические (упражнения).</w:t>
            </w:r>
          </w:p>
          <w:p w:rsidR="008C11EF" w:rsidRDefault="008C11E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- Репродуктивные (действия по образцу, предлагаемому педагогом).</w:t>
            </w:r>
          </w:p>
          <w:p w:rsidR="008C11EF" w:rsidRDefault="008C11E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- Метод стимулирования и мотивации (познавательные игры).</w:t>
            </w:r>
          </w:p>
          <w:p w:rsidR="008C11EF" w:rsidRDefault="008C11E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- Методы контроля и самоконтроля (устный  контроль).</w:t>
            </w:r>
          </w:p>
          <w:p w:rsidR="008C11EF" w:rsidRDefault="008C11E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proofErr w:type="gramStart"/>
            <w:r>
              <w:rPr>
                <w:color w:val="000000" w:themeColor="text1"/>
                <w:sz w:val="28"/>
                <w:szCs w:val="28"/>
                <w:lang w:eastAsia="en-US"/>
              </w:rPr>
              <w:t>- Эвристические (в целях постепенного приближения учащихся к самостоятельному решению проблем)</w:t>
            </w:r>
            <w:proofErr w:type="gramEnd"/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Оборудование: </w:t>
            </w: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 xml:space="preserve">доска маркерная, ноутбук, документ-камера,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мультимедийный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проектор, принтер лазерный,  видеоматериал. 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Наглядно-демонстрационный материал: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разноцветные листочки, раздаточный материал, презентации, книги, учебники, словари, энциклопедия. </w:t>
            </w:r>
          </w:p>
        </w:tc>
      </w:tr>
      <w:tr w:rsidR="008C11EF" w:rsidTr="008C11EF"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Цель этапа:  </w:t>
            </w:r>
          </w:p>
        </w:tc>
        <w:tc>
          <w:tcPr>
            <w:tcW w:w="8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Деятельность педагога  </w:t>
            </w:r>
          </w:p>
        </w:tc>
        <w:tc>
          <w:tcPr>
            <w:tcW w:w="31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8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стр. книги </w:t>
            </w:r>
          </w:p>
        </w:tc>
      </w:tr>
      <w:tr w:rsidR="008C11EF" w:rsidTr="008C11EF">
        <w:tc>
          <w:tcPr>
            <w:tcW w:w="1502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I этап.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Целеполагание</w:t>
            </w:r>
            <w:proofErr w:type="spellEnd"/>
          </w:p>
        </w:tc>
      </w:tr>
      <w:tr w:rsidR="008C11EF" w:rsidTr="008C11EF">
        <w:trPr>
          <w:trHeight w:val="71"/>
        </w:trPr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8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br/>
              <w:t>Приветствие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:  Слайд 1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- Здравствуйте, дорогие дети! Я очень рада видеть вас. Меня зовут ____.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Приглашаю вас встать в ресурсный круг.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Давайте посмотрим, друг другу в глаза и улыбнёмся, согреем теплом своего сердечка!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Закрыли глазки и мысленно сказали: «Я внимателен  и  у меня всё получится!»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Желаю вам отличного настроения на весь день!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Займите свои места.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lastRenderedPageBreak/>
              <w:t>Слайд 2-3</w:t>
            </w:r>
          </w:p>
          <w:p w:rsidR="008C11EF" w:rsidRDefault="008C11EF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Сегодня на занятие я предлагаю вам поговорить об очень важном слове.    Разгадав  ребус, мы сможем прочитать это слово. 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  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  <w:t>очаг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71700" cy="1276350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4" name="Picture 2" descr="C:\Users\Дмитрий\Desktop\истоки\Chaga-mushroom-birch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 l="4167" r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181" cy="1136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reflection blurRad="1000" stA="49000" endA="500" endPos="10000" dist="900" dir="5400000" sy="-9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Как вы понимаете, что обозначает слово «очаг»?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Давайте посмотрим в словарь Ожегова. 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Слайд 4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Очаг – устройство для разведения и поддерживания огня.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Домашний очаг – родной дом, семья.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Именно вокруг устройства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для разведения огня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древние  люди    устанавливали крышу, возводить стены – словом, строили дом. В современном мире очаг заменили отопительными батареями, а выражение «родной очаг» – стало обозначать – семью, дом.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- Как называется 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ема занятие? </w:t>
            </w:r>
          </w:p>
          <w:p w:rsidR="008C11EF" w:rsidRDefault="008C11EF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-Тема нашего занятия «Родной очаг».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Слайд 5</w:t>
            </w:r>
          </w:p>
          <w:p w:rsidR="008C11EF" w:rsidRDefault="008C11EF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- Какие цели вы поставите перед собой?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 1. Выясним, что  такое семейный очаг;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2.Как поддерживать тепло очага;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3.Научиться беречь тепло семейного очага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Слайд 6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lastRenderedPageBreak/>
              <w:t>Надо стараться, чтобы огонь в вашем доме не погас, чтобы вы гордились своей семьёй.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Храни огонь родного очага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И 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позарься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на костры чужие!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Таким законом наши предки жили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И завещали нам через века.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  <w:t>Храни огонь родного очага!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Прочитайте последнее предложение. Предлагаю эту фразу взять в качестве девиза нашего  занятия.  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  <w:t>Храни огонь родного очага!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Дава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eastAsia="en-US"/>
              </w:rPr>
              <w:t>йте все вместе встанем в ресурсный круг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. Представьте, что это частичка  семейного очага. И пусть она согреет наши сердца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  (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аленькое горящее сердечко)            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Передайте тепло очага друг другу.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- Что вы видели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 Представляли?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- Что вы слышали?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-Что вы чувствовали?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- Спасибо, предлагаю занять свои места.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lastRenderedPageBreak/>
              <w:t>Приветствуют друг друга.</w:t>
            </w:r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Отгадывают ребус.</w:t>
            </w:r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очаг</w:t>
            </w: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Семейный очаг.</w:t>
            </w: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Что такое семейный очаг?</w:t>
            </w: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Как поддерживать тепло очага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Научиться беречь тепло семейного очага</w:t>
            </w: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Храни огонь родного очага!</w:t>
            </w: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- Я видел (дом, деревню</w:t>
            </w:r>
            <w:proofErr w:type="gramEnd"/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- Я слышал (как тикают часы, кричит петух, шаги мамы</w:t>
            </w:r>
            <w:proofErr w:type="gramEnd"/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- Я чувствую: (доброту, тепло, заботу)</w:t>
            </w:r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8C11EF" w:rsidTr="008C11EF">
        <w:tc>
          <w:tcPr>
            <w:tcW w:w="1502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lastRenderedPageBreak/>
              <w:t>II этап. Актуализация опорных знаний и умений</w:t>
            </w:r>
          </w:p>
        </w:tc>
      </w:tr>
      <w:tr w:rsidR="008C11EF" w:rsidTr="008C11EF">
        <w:trPr>
          <w:trHeight w:val="71"/>
        </w:trPr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8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Слайд 7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У всех нас есть свой дом. Родной дом, родные люди, родная семья. Что может быть дороже?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Кто для нас самые любимые, самые близкие нам люди?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Подумайте, какое правило в семье является главным?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Предлагаю посмотреть отрывок из музыкальной сказки.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(отрывок из музыкальной сказки «Мама» песня о маме)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Главное правило семьи – это забота о родном человеке.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-О ком козлята пели песню?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-Именно мама  являлась хранителем родного очага.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И самое бесценное, что мы имеем – это тепло родного очага. Слова «отчий дом», «семья» входят в наше сознание с первых дней жизни. Здесь мы делаем первые шаги. Отсюда уходим во взрослую жизнь. И как важно поддержать в нем тепло, уют, чтобы всем в нем было хорошо, чтоб домашний очаг сохранился в памяти, в сердце каждого на всю жизнь.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  <w:t>Слайд 8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Каждый дом имеет свои особенности, свой особый мир, дающий человеку тепло, положительные эмоции, надежду, любовь.       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  <w:t>Дом – территория семьи, мир вещей, домашний порядок, праздники и будни.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  <w:t>Слайд 9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Что делает наш дом родным?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en-US"/>
              </w:rPr>
              <w:t>Семейные ценности.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lastRenderedPageBreak/>
              <w:t xml:space="preserve">У каждого в доме есть любимый уголок, есть место, где собирается вся семья вместе, есть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вечные семейные ценности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: традиции и вещи, которые дороги всем членам семьи. Как мы называем эти предметы? (семейные реликвии).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-Предлагаю поработать  по группам.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1группа  расскажет нам  о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en-US"/>
              </w:rPr>
              <w:t>семейных реликвиях.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en-US"/>
              </w:rPr>
              <w:t>Давайте предположим, что вещи, которые лежат на столе, дороги вашей семье, как память. Расскажите о них (открываются вещи).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en-US"/>
              </w:rPr>
              <w:t xml:space="preserve">Поможет вам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ответить на этот вопрос учебник «Истоки».  Откроем, прочитаем на страницах 17-18 и уточним свои представления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en-US"/>
              </w:rPr>
              <w:t>семейных реликвиях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  <w:t xml:space="preserve"> Слайд 10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2 группа 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расскажет о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en-US"/>
              </w:rPr>
              <w:t>семейных традициях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Слайд 11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-Перед вами лежат листочки, возьмите карандаши и каждый напишет  слова, которые помогут представить  семейные традиции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- Я вижу, возникла проблема?</w:t>
            </w:r>
          </w:p>
          <w:p w:rsidR="008C11EF" w:rsidRDefault="008C11E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-Чтобы ответить на этот вопрос мы откроем учебник «Истоки».  Прочитаем  страницы   18-19. 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       Это обычные, принятые в семье нормы, манеры поведения, обычаи и взгляды, которые передаются из поколения в поколение.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Помните о правилах работы в группе.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Какая группа готова представить свою работу? Возьмитесь за руки и поднимите вместе руки  вверх, если вы готовы отвечать.</w:t>
            </w: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-Расскажите нам, что вы узнали о вечных семейных ценностях из учебника «Истоки».</w:t>
            </w:r>
          </w:p>
          <w:p w:rsidR="008C11EF" w:rsidRDefault="008C11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-Молодцы, ребята.</w:t>
            </w:r>
          </w:p>
          <w:p w:rsidR="008C11EF" w:rsidRDefault="008C11EF">
            <w:pPr>
              <w:tabs>
                <w:tab w:val="left" w:pos="312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Просмотр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отрывка из музыкальной сказки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Главное правило семьи – это заботиться друг о друге.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Дети рассуждают, что такое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семейные ценности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en-US"/>
              </w:rPr>
              <w:t>(семейные реликвии).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Семейный альбом.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Дедушкины часы.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Бабушкины бусы.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Салфетка, которую связала прабабушка. 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Дети пишут  слова, которые помогут представить  семейные традиции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(самовар, день рождение, Новый год, мамин пирог…)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17-18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18-19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8C11EF" w:rsidTr="008C11EF">
        <w:tc>
          <w:tcPr>
            <w:tcW w:w="1502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lastRenderedPageBreak/>
              <w:t>III этап. Основной этап</w:t>
            </w:r>
          </w:p>
        </w:tc>
      </w:tr>
      <w:tr w:rsidR="008C11EF" w:rsidTr="008C11EF">
        <w:trPr>
          <w:trHeight w:val="70"/>
        </w:trPr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8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Слайд 12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n-US"/>
              </w:rPr>
              <w:t>Тренинг «Строим дом».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  <w:t>- Ребята, поднимите руку, кто из вас хотел бы иметь свой собственный дом?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  <w:t>- А каким вы его себе представляете? Закройте глаза.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(тёплым, надёжным, уютным, красивым…)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Человеку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в каком доме хорошо живётся?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Вот как ответил на этот вопрос автор стихотворения:</w:t>
            </w:r>
          </w:p>
          <w:p w:rsidR="008C11EF" w:rsidRDefault="008C11EF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en-US"/>
              </w:rPr>
              <w:t>Шёл человек. Была дорога не легка.</w:t>
            </w:r>
          </w:p>
          <w:p w:rsidR="008C11EF" w:rsidRDefault="008C11EF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en-US"/>
              </w:rPr>
              <w:t>И человек мечтал о том,</w:t>
            </w:r>
          </w:p>
          <w:p w:rsidR="008C11EF" w:rsidRDefault="008C11EF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en-US"/>
              </w:rPr>
              <w:t xml:space="preserve">Что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u w:val="single"/>
                <w:lang w:eastAsia="en-US"/>
              </w:rPr>
              <w:t>он построит где-то дом,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en-US"/>
              </w:rPr>
              <w:t xml:space="preserve">И поселится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en-US"/>
              </w:rPr>
              <w:t xml:space="preserve">счастье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en-US"/>
              </w:rPr>
              <w:t>с ним в доме одном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en-US"/>
              </w:rPr>
              <w:t>Работа в группах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en-US"/>
              </w:rPr>
              <w:t>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Предлагаю каждой группе построить свой дом и поселить в нём образы, наполнить его звуками, которые вызовут тёплые чувства и помогут  поддержать тепло родного очага.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(Каждой группе выдаются части дома, из которых собирается дом и на брёвнах домиков наклеиваются слова).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n-US"/>
              </w:rPr>
              <w:t xml:space="preserve"> Выступление лидеров групп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 (дома вывешиваются на доску).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Обобщение: Значит для человека важно, чтобы дом был добрым, весёлым, уютным, дружным.</w:t>
            </w:r>
          </w:p>
          <w:p w:rsidR="008C11EF" w:rsidRDefault="008C11EF">
            <w:pP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Молодцы! Все группы успешно справились с заданием. </w:t>
            </w:r>
          </w:p>
          <w:p w:rsidR="008C11EF" w:rsidRDefault="008C11E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Я считаю, каждый дом наполнился теплом наших сердец.</w:t>
            </w:r>
          </w:p>
          <w:p w:rsidR="008C11EF" w:rsidRDefault="008C11EF">
            <w:pPr>
              <w:rPr>
                <w:bCs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А теперь все встали, вышли с парт и сделаем </w:t>
            </w:r>
            <w:r>
              <w:rPr>
                <w:bCs/>
                <w:iCs/>
                <w:color w:val="000000" w:themeColor="text1"/>
                <w:sz w:val="28"/>
                <w:szCs w:val="28"/>
                <w:lang w:eastAsia="en-US"/>
              </w:rPr>
              <w:t xml:space="preserve">физкультминутку </w:t>
            </w:r>
          </w:p>
          <w:p w:rsidR="008C11EF" w:rsidRDefault="008C11EF">
            <w:pPr>
              <w:rPr>
                <w:bCs/>
                <w:iCs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en-US"/>
              </w:rPr>
              <w:t>Физминутка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en-US"/>
              </w:rPr>
              <w:t xml:space="preserve"> «Пирог счастья» 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Слайд 13</w:t>
            </w:r>
          </w:p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bCs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en-US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Чтобы всем было радостно, давайте заведём тесто для пирога счастья.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en-US"/>
              </w:rPr>
              <w:t xml:space="preserve"> 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proofErr w:type="gramStart"/>
            <w:r>
              <w:rPr>
                <w:color w:val="000000" w:themeColor="text1"/>
                <w:sz w:val="28"/>
                <w:szCs w:val="28"/>
                <w:lang w:eastAsia="en-US"/>
              </w:rPr>
              <w:t>Как то раз</w:t>
            </w:r>
            <w:proofErr w:type="gramEnd"/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 мы за мукой  пошли.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(Ходьба на месте)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И, конечно же, нашли,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(наклон вперёд)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Дальше мы муку возьмём.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(наклон назад)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А теперь мы тесто заведём.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333333"/>
                <w:kern w:val="36"/>
                <w:sz w:val="28"/>
                <w:szCs w:val="28"/>
                <w:lang w:eastAsia="en-US"/>
              </w:rPr>
            </w:pPr>
            <w:r>
              <w:rPr>
                <w:color w:val="333333"/>
                <w:kern w:val="36"/>
                <w:sz w:val="28"/>
                <w:szCs w:val="28"/>
                <w:lang w:eastAsia="en-US"/>
              </w:rPr>
              <w:t xml:space="preserve">Доброты в него добавим. 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333333"/>
                <w:kern w:val="36"/>
                <w:sz w:val="28"/>
                <w:szCs w:val="28"/>
                <w:lang w:eastAsia="en-US"/>
              </w:rPr>
              <w:t>Смехом мы его приправим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Будем жить всегда без скуки.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(опустили руки)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Повернёмся вправо, влево.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(Повороты вправо, влево)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Вновь работать будем мы умело.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/>
                <w:color w:val="000000" w:themeColor="text1"/>
                <w:sz w:val="28"/>
                <w:szCs w:val="28"/>
                <w:u w:val="single"/>
                <w:lang w:eastAsia="en-US"/>
              </w:rPr>
              <w:t>Работа с текстом.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Слайд 14-16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- Предлагаю вам прочитать  текст  Л. Толстого «Старый дед и внучек»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- Давайте </w:t>
            </w:r>
            <w:proofErr w:type="gramStart"/>
            <w:r>
              <w:rPr>
                <w:color w:val="000000" w:themeColor="text1"/>
                <w:sz w:val="28"/>
                <w:szCs w:val="28"/>
                <w:lang w:eastAsia="en-US"/>
              </w:rPr>
              <w:t>подумаем</w:t>
            </w:r>
            <w:proofErr w:type="gramEnd"/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   какая пословица подходит к рассказу? Почему?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en-US"/>
              </w:rPr>
              <w:t>Кто родителей почитает, то вовек не погибает.</w:t>
            </w:r>
          </w:p>
          <w:p w:rsidR="008C11EF" w:rsidRDefault="008C11EF">
            <w:pPr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en-US"/>
              </w:rPr>
              <w:t>Добра желаешь – добро и делай.</w:t>
            </w:r>
          </w:p>
          <w:p w:rsidR="008C11EF" w:rsidRDefault="008C11EF">
            <w:pPr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en-US"/>
              </w:rPr>
              <w:t>Друзья познаются в беде.</w:t>
            </w:r>
          </w:p>
          <w:p w:rsidR="008C11EF" w:rsidRDefault="008C11EF">
            <w:pPr>
              <w:pStyle w:val="a3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Cs/>
                <w:color w:val="000000" w:themeColor="text1"/>
                <w:sz w:val="28"/>
                <w:szCs w:val="28"/>
                <w:lang w:eastAsia="en-US"/>
              </w:rPr>
              <w:t xml:space="preserve">Что значит почитать старших? </w:t>
            </w:r>
          </w:p>
          <w:p w:rsidR="008C11EF" w:rsidRDefault="008C11EF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Cs/>
                <w:color w:val="000000" w:themeColor="text1"/>
                <w:sz w:val="28"/>
                <w:szCs w:val="28"/>
                <w:u w:val="single"/>
                <w:lang w:eastAsia="en-US"/>
              </w:rPr>
              <w:t>Работа в парах.</w:t>
            </w:r>
            <w:r>
              <w:rPr>
                <w:iCs/>
                <w:color w:val="000000" w:themeColor="text1"/>
                <w:sz w:val="28"/>
                <w:szCs w:val="28"/>
                <w:lang w:eastAsia="en-US"/>
              </w:rPr>
              <w:t xml:space="preserve"> Выбери ответ: любить, не слушаться, уважать, обманывать, заботиться.</w:t>
            </w:r>
          </w:p>
          <w:p w:rsidR="008C11EF" w:rsidRDefault="008C11EF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Cs/>
                <w:color w:val="000000" w:themeColor="text1"/>
                <w:sz w:val="28"/>
                <w:szCs w:val="28"/>
                <w:lang w:eastAsia="en-US"/>
              </w:rPr>
              <w:lastRenderedPageBreak/>
              <w:t>- Как бы вы вели себя в такой ситуации?</w:t>
            </w:r>
          </w:p>
          <w:p w:rsidR="008C11EF" w:rsidRDefault="008C11EF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Cs/>
                <w:color w:val="000000" w:themeColor="text1"/>
                <w:sz w:val="28"/>
                <w:szCs w:val="28"/>
                <w:lang w:eastAsia="en-US"/>
              </w:rPr>
              <w:t>-Могло ли подобное произойти в вашей семье?</w:t>
            </w:r>
          </w:p>
          <w:p w:rsidR="008C11EF" w:rsidRDefault="008C11EF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Cs/>
                <w:color w:val="000000" w:themeColor="text1"/>
                <w:sz w:val="28"/>
                <w:szCs w:val="28"/>
                <w:lang w:eastAsia="en-US"/>
              </w:rPr>
              <w:t>- Чем же семья крепка?</w:t>
            </w:r>
            <w: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Слайд 17</w:t>
            </w:r>
          </w:p>
          <w:p w:rsidR="008C11EF" w:rsidRDefault="008C11EF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2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52600" cy="2133600"/>
                  <wp:effectExtent l="19050" t="0" r="0" b="0"/>
                  <wp:docPr id="2" name="Рисунок 1" descr="hello_html_249c0a9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ello_html_249c0a97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1) выслушать мнение каждого при обсуждении;</w:t>
            </w: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2) учиться договариваться.</w:t>
            </w: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Дети читают  текст  Л. Толстого «Старый дед и внучек»</w:t>
            </w:r>
          </w:p>
          <w:p w:rsidR="008C11EF" w:rsidRDefault="008C11EF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  <w:t>Кто родителей почитает, то вовек не погибает.</w:t>
            </w:r>
          </w:p>
          <w:p w:rsidR="008C11EF" w:rsidRDefault="008C11EF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  <w:t>Добра желаешь – добро и делай.</w:t>
            </w:r>
          </w:p>
          <w:p w:rsidR="008C11EF" w:rsidRDefault="008C11EF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  <w:t>Друзья познаются в беде.</w:t>
            </w:r>
          </w:p>
          <w:p w:rsidR="008C11EF" w:rsidRDefault="008C11EF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8C11EF" w:rsidTr="008C11EF">
        <w:tc>
          <w:tcPr>
            <w:tcW w:w="1502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EF" w:rsidRDefault="008C11EF">
            <w:pPr>
              <w:tabs>
                <w:tab w:val="left" w:pos="630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lastRenderedPageBreak/>
              <w:t>IV этап. Итоги занятия. Рефлексия</w:t>
            </w:r>
          </w:p>
        </w:tc>
      </w:tr>
      <w:tr w:rsidR="008C11EF" w:rsidTr="008C11EF"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8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shd w:val="clear" w:color="auto" w:fill="FFFFFF"/>
              <w:spacing w:after="136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en-US"/>
              </w:rPr>
              <w:t xml:space="preserve">Рефлексия </w:t>
            </w: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Слайд 18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стали  в ресурсный круг. </w:t>
            </w:r>
          </w:p>
          <w:p w:rsidR="008C11EF" w:rsidRDefault="008C11EF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en-US"/>
              </w:rPr>
              <w:t>Что я  могу сделать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, чтобы дом стал более уютным, родным, чтобы близкие вам люди почувствовали вашу заботу</w:t>
            </w:r>
          </w:p>
          <w:p w:rsidR="008C11EF" w:rsidRDefault="008C11EF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Слайд 19   </w:t>
            </w:r>
          </w:p>
          <w:p w:rsidR="008C11EF" w:rsidRDefault="008C11EF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en-US"/>
              </w:rPr>
              <w:t xml:space="preserve">Обобщение: Согласны ли вы с автором этого стихотворения? </w:t>
            </w:r>
          </w:p>
          <w:p w:rsidR="008C11EF" w:rsidRDefault="008C11EF">
            <w:pPr>
              <w:shd w:val="clear" w:color="auto" w:fill="FFFFFF"/>
              <w:spacing w:after="136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Семья и дом – как свет и хлеб.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br/>
              <w:t>Родной очаг – земля и небо.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br/>
              <w:t xml:space="preserve">В спасение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даны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тебе,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br/>
              <w:t>В каких бы ты заботах не был.</w:t>
            </w:r>
          </w:p>
          <w:p w:rsidR="008C11EF" w:rsidRDefault="008C11EF">
            <w:pPr>
              <w:shd w:val="clear" w:color="auto" w:fill="FFFFFF"/>
              <w:spacing w:after="136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Они хранят тебя всегда,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br/>
              <w:t>Сколько б ни странствовал по свету,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br/>
              <w:t>Как путеводная звезда,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br/>
              <w:t>И нет святей святыни этой.</w:t>
            </w:r>
          </w:p>
          <w:p w:rsidR="008C11EF" w:rsidRDefault="008C11EF">
            <w:pPr>
              <w:shd w:val="clear" w:color="auto" w:fill="FFFFFF"/>
              <w:spacing w:after="136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Твоей семьи тепло и свет –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br/>
              <w:t>Вот лучшая душе отрада.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br/>
              <w:t>Иного счастья в мире нет,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br/>
              <w:t>Иного счастья и не надо.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br/>
              <w:t>(И. Афонская)</w:t>
            </w:r>
          </w:p>
          <w:p w:rsidR="008C11EF" w:rsidRDefault="008C11EF">
            <w:pPr>
              <w:shd w:val="clear" w:color="auto" w:fill="FFFFFF"/>
              <w:spacing w:after="136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В память о нашем занятии, я вам подарю вот такие закладки для учебника. На одной стороне частичка тепла родного очага. А на другой стороне рецепт семейного пирога. Предлагаю испечь его с мамой и угостить всех родных. </w:t>
            </w: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Помогите родителям</w:t>
            </w:r>
            <w:r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en-US"/>
              </w:rPr>
              <w:t xml:space="preserve"> хранить огонь родного очага.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Спасибо вам!</w:t>
            </w: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8C11EF" w:rsidRDefault="008C11E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  <w:p w:rsidR="008C11EF" w:rsidRDefault="008C11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en-US"/>
              </w:rPr>
              <w:t>Домашнее задание:1) Вместе с родителями составить родовое дерево. 2) Написать сочинение «Моя семья». 3) Нарисовать рисунок «Мой дом».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 </w:t>
            </w:r>
          </w:p>
          <w:p w:rsidR="008C11EF" w:rsidRDefault="008C11EF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31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en-US"/>
              </w:rPr>
              <w:t>Дети высказываются по очереди:</w:t>
            </w:r>
          </w:p>
          <w:p w:rsidR="008C11EF" w:rsidRDefault="008C11EF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</w:pPr>
          </w:p>
          <w:p w:rsidR="008C11EF" w:rsidRDefault="008C11EF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  <w:t xml:space="preserve"> я могу любить, заботиться, помогать, дружить.</w:t>
            </w:r>
          </w:p>
          <w:p w:rsidR="008C11EF" w:rsidRDefault="008C11EF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  <w:t>.</w:t>
            </w:r>
          </w:p>
          <w:p w:rsidR="008C11EF" w:rsidRDefault="008C11E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Высказываются дети.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EF" w:rsidRDefault="008C11EF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</w:tbl>
    <w:p w:rsidR="008C11EF" w:rsidRDefault="008C11EF" w:rsidP="008C11EF">
      <w:pPr>
        <w:spacing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8C11EF" w:rsidRDefault="008C11EF" w:rsidP="008C11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Используемая литература:</w:t>
      </w:r>
    </w:p>
    <w:p w:rsidR="008C11EF" w:rsidRDefault="008C11EF" w:rsidP="008C11EF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Бандяк</w:t>
      </w:r>
      <w:proofErr w:type="spellEnd"/>
      <w:r>
        <w:rPr>
          <w:color w:val="000000"/>
          <w:sz w:val="28"/>
          <w:szCs w:val="28"/>
        </w:rPr>
        <w:t xml:space="preserve"> О.А., «Воспитание на </w:t>
      </w:r>
      <w:proofErr w:type="spellStart"/>
      <w:r>
        <w:rPr>
          <w:color w:val="000000"/>
          <w:sz w:val="28"/>
          <w:szCs w:val="28"/>
        </w:rPr>
        <w:t>социокультурном</w:t>
      </w:r>
      <w:proofErr w:type="spellEnd"/>
      <w:r>
        <w:rPr>
          <w:color w:val="000000"/>
          <w:sz w:val="28"/>
          <w:szCs w:val="28"/>
        </w:rPr>
        <w:t xml:space="preserve"> опыте». 1 класс. Методическое пособие. Активные формы обучения. Системная разработка.</w:t>
      </w:r>
    </w:p>
    <w:p w:rsidR="008C11EF" w:rsidRDefault="008C11EF" w:rsidP="008C11EF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Бандяк</w:t>
      </w:r>
      <w:proofErr w:type="spellEnd"/>
      <w:r>
        <w:rPr>
          <w:color w:val="000000"/>
          <w:sz w:val="28"/>
          <w:szCs w:val="28"/>
        </w:rPr>
        <w:t xml:space="preserve"> О.А., Н.В. Котельникова  Истоки. Рабочая  тетрадь  для 2 класс общеобразовательных учебных заведений. </w:t>
      </w:r>
      <w:proofErr w:type="gramStart"/>
      <w:r>
        <w:rPr>
          <w:color w:val="000000"/>
          <w:sz w:val="28"/>
          <w:szCs w:val="28"/>
        </w:rPr>
        <w:t>–</w:t>
      </w:r>
      <w:proofErr w:type="spellStart"/>
      <w:r>
        <w:rPr>
          <w:color w:val="000000"/>
          <w:sz w:val="28"/>
          <w:szCs w:val="28"/>
        </w:rPr>
        <w:t>М</w:t>
      </w:r>
      <w:proofErr w:type="gramEnd"/>
      <w:r>
        <w:rPr>
          <w:color w:val="000000"/>
          <w:sz w:val="28"/>
          <w:szCs w:val="28"/>
        </w:rPr>
        <w:t>.:Издательский</w:t>
      </w:r>
      <w:proofErr w:type="spellEnd"/>
      <w:r>
        <w:rPr>
          <w:color w:val="000000"/>
          <w:sz w:val="28"/>
          <w:szCs w:val="28"/>
        </w:rPr>
        <w:t xml:space="preserve"> дом «Истоки», 2015. – 36с.</w:t>
      </w:r>
    </w:p>
    <w:p w:rsidR="008C11EF" w:rsidRDefault="008C11EF" w:rsidP="008C11EF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Камкин А.В. « Истоки» 2 класс. Учебное пособие. </w:t>
      </w:r>
      <w:proofErr w:type="spellStart"/>
      <w:r>
        <w:rPr>
          <w:color w:val="000000"/>
          <w:sz w:val="28"/>
          <w:szCs w:val="28"/>
        </w:rPr>
        <w:t>М.:Издательский</w:t>
      </w:r>
      <w:proofErr w:type="spellEnd"/>
      <w:r>
        <w:rPr>
          <w:color w:val="000000"/>
          <w:sz w:val="28"/>
          <w:szCs w:val="28"/>
        </w:rPr>
        <w:t xml:space="preserve"> дом «Истоки», 2016. – 112с.</w:t>
      </w:r>
    </w:p>
    <w:p w:rsidR="008C11EF" w:rsidRDefault="008C11EF" w:rsidP="008C11EF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sz w:val="28"/>
          <w:szCs w:val="28"/>
        </w:rPr>
        <w:t>Ожегов С.И., Толковый словарь русского языка  25-е издание – М.,«Оникс». - 2010 г.</w:t>
      </w: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к занятию.  </w:t>
      </w: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Ребус</w:t>
      </w: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7202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207pt" o:ole="">
            <v:imagedata r:id="rId7" o:title=""/>
          </v:shape>
          <o:OLEObject Type="Embed" ProgID="PowerPoint.Slide.12" ShapeID="_x0000_i1025" DrawAspect="Content" ObjectID="_1576844566" r:id="rId8"/>
        </w:object>
      </w: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sz w:val="36"/>
          <w:szCs w:val="36"/>
        </w:rPr>
      </w:pPr>
    </w:p>
    <w:p w:rsidR="008C11EF" w:rsidRDefault="008C11EF" w:rsidP="008C11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Лев Толстой  «Старый дед и внучек».</w:t>
      </w: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5A554E"/>
          <w:sz w:val="28"/>
          <w:szCs w:val="28"/>
          <w:shd w:val="clear" w:color="auto" w:fill="F7F7F7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Стал дед очень стар. Ноги у него не ходили, глаза не видели, уши не слышали, зубов не было. И когда он ел, у него текло назад изо рта. Сын и невестка перестали его за стол сажать, а давали ему обедать за печкой. Снесли ему раз обедать в чашке. Он хотел ее подвинуть, да уронил и разбил. Невестка стала бранить старика за то, что он им все в доме портит и чашки бьет, и сказала, что теперь она ему будет давать обедать в лоханке. Старик только вздохнул и ничего не сказал.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>Сидят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раз муж с женой дома и смотрят – сынишка их на полу дощечками играет – что-то слаживает. </w:t>
      </w: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    Отец и спросил: — Что ты это делаешь, Миша? </w:t>
      </w: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  А Миша и говорит: — Это я, батюшка, лоханку делаю. </w:t>
      </w: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  - Когда вы с матушкой стары будете, чтобы вас из этой лоханки кормить. </w:t>
      </w:r>
    </w:p>
    <w:p w:rsidR="008C11EF" w:rsidRDefault="008C11EF" w:rsidP="008C11EF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Муж с женой поглядели друг на друга и заплакали. Им стало стыдно за то, что они так обижали старика; и стали с тех пор сажать его за стол и ухаживать за ним. </w:t>
      </w:r>
    </w:p>
    <w:p w:rsidR="008C11EF" w:rsidRDefault="008C11EF" w:rsidP="008C11EF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Какая пословица подходит к рассказу? Почему?</w:t>
      </w:r>
    </w:p>
    <w:p w:rsidR="008C11EF" w:rsidRDefault="008C11EF" w:rsidP="008C11EF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C11EF" w:rsidRDefault="008C11EF" w:rsidP="008C11EF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Кто родителей почитает, то вовек не погибает.</w:t>
      </w:r>
    </w:p>
    <w:p w:rsidR="008C11EF" w:rsidRDefault="008C11EF" w:rsidP="008C11EF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Добра желаешь – добро и делай.</w:t>
      </w:r>
    </w:p>
    <w:p w:rsidR="008C11EF" w:rsidRDefault="008C11EF" w:rsidP="008C11EF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Друзья познаются в беде.</w:t>
      </w:r>
    </w:p>
    <w:p w:rsidR="008C11EF" w:rsidRDefault="008C11EF" w:rsidP="008C11EF">
      <w:pPr>
        <w:pStyle w:val="western"/>
        <w:shd w:val="clear" w:color="auto" w:fill="FFFFFF"/>
        <w:spacing w:before="0" w:beforeAutospacing="0" w:after="0" w:afterAutospacing="0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Что значит почитать старших? </w:t>
      </w:r>
    </w:p>
    <w:p w:rsidR="008C11EF" w:rsidRDefault="008C11EF" w:rsidP="008C11EF">
      <w:pPr>
        <w:pStyle w:val="western"/>
        <w:shd w:val="clear" w:color="auto" w:fill="FFFFFF"/>
        <w:spacing w:before="0" w:beforeAutospacing="0" w:after="0" w:afterAutospacing="0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Выбери ответ: любить, не слушаться, уважать, обманывать, заботиться.</w:t>
      </w:r>
    </w:p>
    <w:p w:rsidR="008C11EF" w:rsidRDefault="008C11EF" w:rsidP="008C11EF">
      <w:pPr>
        <w:pStyle w:val="western"/>
        <w:shd w:val="clear" w:color="auto" w:fill="FFFFFF"/>
        <w:spacing w:before="0" w:beforeAutospacing="0" w:after="0" w:afterAutospacing="0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- Как бы вы вели себя в такой ситуации?</w:t>
      </w:r>
    </w:p>
    <w:p w:rsidR="008C11EF" w:rsidRDefault="008C11EF" w:rsidP="008C11EF">
      <w:pPr>
        <w:pStyle w:val="western"/>
        <w:shd w:val="clear" w:color="auto" w:fill="FFFFFF"/>
        <w:spacing w:before="0" w:beforeAutospacing="0" w:after="0" w:afterAutospacing="0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-Могло ли подобное произойти в вашей семье?</w:t>
      </w:r>
    </w:p>
    <w:p w:rsidR="008C11EF" w:rsidRDefault="008C11EF" w:rsidP="008C11EF">
      <w:pPr>
        <w:rPr>
          <w:rFonts w:ascii="Times New Roman" w:hAnsi="Times New Roman" w:cs="Times New Roman"/>
          <w:color w:val="5A554E"/>
          <w:sz w:val="36"/>
          <w:szCs w:val="36"/>
          <w:shd w:val="clear" w:color="auto" w:fill="F7F7F7"/>
        </w:rPr>
      </w:pPr>
    </w:p>
    <w:p w:rsidR="008C11EF" w:rsidRDefault="008C11EF" w:rsidP="008C11EF">
      <w:pPr>
        <w:rPr>
          <w:rFonts w:ascii="Times New Roman" w:hAnsi="Times New Roman" w:cs="Times New Roman"/>
          <w:color w:val="5A554E"/>
          <w:sz w:val="36"/>
          <w:szCs w:val="36"/>
          <w:shd w:val="clear" w:color="auto" w:fill="F7F7F7"/>
        </w:rPr>
      </w:pPr>
    </w:p>
    <w:p w:rsidR="008C11EF" w:rsidRDefault="008C11EF" w:rsidP="008C11EF">
      <w:pPr>
        <w:rPr>
          <w:rFonts w:ascii="Times New Roman" w:hAnsi="Times New Roman" w:cs="Times New Roman"/>
          <w:color w:val="5A554E"/>
          <w:sz w:val="36"/>
          <w:szCs w:val="36"/>
          <w:shd w:val="clear" w:color="auto" w:fill="F7F7F7"/>
        </w:rPr>
      </w:pPr>
    </w:p>
    <w:p w:rsidR="008C11EF" w:rsidRDefault="008C11EF" w:rsidP="008C11EF">
      <w:pPr>
        <w:rPr>
          <w:rFonts w:ascii="Times New Roman" w:hAnsi="Times New Roman" w:cs="Times New Roman"/>
          <w:sz w:val="36"/>
          <w:szCs w:val="36"/>
        </w:rPr>
      </w:pPr>
    </w:p>
    <w:p w:rsidR="008C11EF" w:rsidRDefault="008C11EF" w:rsidP="008C11EF"/>
    <w:p w:rsidR="001D3A81" w:rsidRDefault="001D3A81"/>
    <w:sectPr w:rsidR="001D3A81" w:rsidSect="008C11EF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D6647"/>
    <w:multiLevelType w:val="multilevel"/>
    <w:tmpl w:val="0D14F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1EF"/>
    <w:rsid w:val="001D3A81"/>
    <w:rsid w:val="008C1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E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1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8C1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11EF"/>
  </w:style>
  <w:style w:type="table" w:styleId="a4">
    <w:name w:val="Table Grid"/>
    <w:basedOn w:val="a1"/>
    <w:rsid w:val="008C11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C1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1E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2324</Words>
  <Characters>13247</Characters>
  <Application>Microsoft Office Word</Application>
  <DocSecurity>0</DocSecurity>
  <Lines>110</Lines>
  <Paragraphs>31</Paragraphs>
  <ScaleCrop>false</ScaleCrop>
  <Company/>
  <LinksUpToDate>false</LinksUpToDate>
  <CharactersWithSpaces>15540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Кохан</dc:creator>
  <cp:keywords/>
  <dc:description/>
  <cp:lastModifiedBy>Дмитрий Кохан</cp:lastModifiedBy>
  <cp:revision>3</cp:revision>
  <dcterms:created xsi:type="dcterms:W3CDTF">2018-01-07T10:36:00Z</dcterms:created>
  <dcterms:modified xsi:type="dcterms:W3CDTF">2018-01-07T10:36:00Z</dcterms:modified>
</cp:coreProperties>
</file>