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41"/>
        <w:tblW w:w="10124" w:type="dxa"/>
        <w:tblLook w:val="04A0" w:firstRow="1" w:lastRow="0" w:firstColumn="1" w:lastColumn="0" w:noHBand="0" w:noVBand="1"/>
      </w:tblPr>
      <w:tblGrid>
        <w:gridCol w:w="1184"/>
        <w:gridCol w:w="1790"/>
        <w:gridCol w:w="2448"/>
        <w:gridCol w:w="2454"/>
        <w:gridCol w:w="2248"/>
      </w:tblGrid>
      <w:tr w:rsidR="001E0CC1" w:rsidRPr="006B2098" w:rsidTr="001E0CC1">
        <w:trPr>
          <w:trHeight w:val="217"/>
        </w:trPr>
        <w:tc>
          <w:tcPr>
            <w:tcW w:w="10124" w:type="dxa"/>
            <w:gridSpan w:val="5"/>
          </w:tcPr>
          <w:p w:rsidR="001E0CC1" w:rsidRPr="00942502" w:rsidRDefault="001E0CC1" w:rsidP="001E0CC1">
            <w:pPr>
              <w:jc w:val="center"/>
              <w:rPr>
                <w:b/>
                <w:sz w:val="24"/>
                <w:szCs w:val="24"/>
              </w:rPr>
            </w:pPr>
            <w:r w:rsidRPr="001E0CC1">
              <w:rPr>
                <w:b/>
                <w:sz w:val="24"/>
                <w:szCs w:val="24"/>
              </w:rPr>
              <w:t xml:space="preserve">РАБОЧИЙ ПЛАН РУКОВОДИТЕЛЯ КРУЖКА «КОРОЛЕВСТВО ШАХМАТ» КОНОНОВОЙ Г.Г.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2D1F8D">
              <w:rPr>
                <w:b/>
                <w:sz w:val="24"/>
                <w:szCs w:val="24"/>
              </w:rPr>
              <w:t>НА 2017</w:t>
            </w:r>
            <w:bookmarkStart w:id="0" w:name="_GoBack"/>
            <w:bookmarkEnd w:id="0"/>
            <w:r w:rsidR="002D1F8D">
              <w:rPr>
                <w:b/>
                <w:sz w:val="24"/>
                <w:szCs w:val="24"/>
              </w:rPr>
              <w:t xml:space="preserve"> – 18</w:t>
            </w:r>
            <w:r w:rsidRPr="001E0CC1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2A6DB4" w:rsidRPr="006B2098" w:rsidTr="001E0CC1">
        <w:trPr>
          <w:trHeight w:val="217"/>
        </w:trPr>
        <w:tc>
          <w:tcPr>
            <w:tcW w:w="0" w:type="auto"/>
          </w:tcPr>
          <w:p w:rsidR="002A6DB4" w:rsidRPr="006B2098" w:rsidRDefault="002A6DB4" w:rsidP="001E0CC1">
            <w:pPr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A6DB4" w:rsidRPr="00942502" w:rsidRDefault="002A6DB4" w:rsidP="001E0CC1">
            <w:pPr>
              <w:jc w:val="center"/>
              <w:rPr>
                <w:b/>
                <w:sz w:val="24"/>
                <w:szCs w:val="24"/>
              </w:rPr>
            </w:pPr>
            <w:r w:rsidRPr="00942502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48" w:type="dxa"/>
          </w:tcPr>
          <w:p w:rsidR="002A6DB4" w:rsidRPr="00942502" w:rsidRDefault="002A6DB4" w:rsidP="001E0CC1">
            <w:pPr>
              <w:jc w:val="center"/>
              <w:rPr>
                <w:b/>
                <w:sz w:val="24"/>
                <w:szCs w:val="24"/>
              </w:rPr>
            </w:pPr>
            <w:r w:rsidRPr="00942502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54" w:type="dxa"/>
          </w:tcPr>
          <w:p w:rsidR="002A6DB4" w:rsidRPr="00942502" w:rsidRDefault="002A6DB4" w:rsidP="001E0CC1">
            <w:pPr>
              <w:jc w:val="center"/>
              <w:rPr>
                <w:b/>
                <w:sz w:val="24"/>
                <w:szCs w:val="24"/>
              </w:rPr>
            </w:pPr>
            <w:r w:rsidRPr="00942502">
              <w:rPr>
                <w:b/>
                <w:sz w:val="24"/>
                <w:szCs w:val="24"/>
              </w:rPr>
              <w:t>РАБОТА С СОЦИУМОМ</w:t>
            </w:r>
          </w:p>
        </w:tc>
        <w:tc>
          <w:tcPr>
            <w:tcW w:w="2248" w:type="dxa"/>
          </w:tcPr>
          <w:p w:rsidR="002A6DB4" w:rsidRPr="00942502" w:rsidRDefault="002A6DB4" w:rsidP="001E0CC1">
            <w:pPr>
              <w:jc w:val="center"/>
              <w:rPr>
                <w:b/>
                <w:sz w:val="24"/>
                <w:szCs w:val="24"/>
              </w:rPr>
            </w:pPr>
            <w:r w:rsidRPr="00942502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Мониторинг.  НОД</w:t>
            </w:r>
          </w:p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 w:rsidRPr="006B2098">
              <w:rPr>
                <w:sz w:val="24"/>
                <w:szCs w:val="24"/>
              </w:rPr>
              <w:t>,  рабочей программы</w:t>
            </w:r>
            <w:r>
              <w:rPr>
                <w:sz w:val="24"/>
                <w:szCs w:val="24"/>
              </w:rPr>
              <w:t xml:space="preserve"> И.Г. Сухина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Анкетирование – составить анкеты и предложить актуальные темы консультаций </w:t>
            </w:r>
            <w:r>
              <w:rPr>
                <w:sz w:val="24"/>
                <w:szCs w:val="24"/>
              </w:rPr>
              <w:t xml:space="preserve">по обучению приемам игры в шахматы. </w:t>
            </w: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Педсовет </w:t>
            </w:r>
            <w:r w:rsidR="00DE4FA1">
              <w:rPr>
                <w:sz w:val="24"/>
                <w:szCs w:val="24"/>
              </w:rPr>
              <w:t>– обсуждение программы кружковой работы</w:t>
            </w:r>
          </w:p>
        </w:tc>
      </w:tr>
      <w:tr w:rsidR="002A6DB4" w:rsidRPr="006B2098" w:rsidTr="001E0CC1">
        <w:trPr>
          <w:trHeight w:val="3181"/>
        </w:trPr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A6DB4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 w:rsidRPr="006B2098">
              <w:rPr>
                <w:sz w:val="24"/>
                <w:szCs w:val="24"/>
              </w:rPr>
              <w:t>,  рабочей программы</w:t>
            </w:r>
            <w:r>
              <w:rPr>
                <w:sz w:val="24"/>
                <w:szCs w:val="24"/>
              </w:rPr>
              <w:t xml:space="preserve"> И.Г. Сухина</w:t>
            </w:r>
          </w:p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детей с историей возникновения шахмат.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Всеобуч </w:t>
            </w:r>
            <w:r>
              <w:rPr>
                <w:sz w:val="24"/>
                <w:szCs w:val="24"/>
              </w:rPr>
              <w:t>Презентационный материал по обучению детей игре в шахматы в семье</w:t>
            </w:r>
          </w:p>
        </w:tc>
        <w:tc>
          <w:tcPr>
            <w:tcW w:w="2454" w:type="dxa"/>
          </w:tcPr>
          <w:p w:rsidR="002A6DB4" w:rsidRPr="006B2098" w:rsidRDefault="001E0CC1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школу. Знакомство с выпускниками ДОУ, ставшими чемпионами по игре в шахматы на разных уровнях </w:t>
            </w:r>
          </w:p>
        </w:tc>
        <w:tc>
          <w:tcPr>
            <w:tcW w:w="2248" w:type="dxa"/>
          </w:tcPr>
          <w:p w:rsidR="002A6DB4" w:rsidRDefault="00DE4FA1" w:rsidP="00DE4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</w:t>
            </w:r>
          </w:p>
          <w:p w:rsidR="00DE4FA1" w:rsidRPr="006B2098" w:rsidRDefault="00DE4FA1" w:rsidP="00DE4FA1">
            <w:pPr>
              <w:rPr>
                <w:sz w:val="24"/>
                <w:szCs w:val="24"/>
              </w:rPr>
            </w:pP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A6DB4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 w:rsidRPr="006B2098">
              <w:rPr>
                <w:sz w:val="24"/>
                <w:szCs w:val="24"/>
              </w:rPr>
              <w:t>,  рабочей программы</w:t>
            </w:r>
            <w:r>
              <w:rPr>
                <w:sz w:val="24"/>
                <w:szCs w:val="24"/>
              </w:rPr>
              <w:t xml:space="preserve"> И.Г. Сухина</w:t>
            </w:r>
          </w:p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Дидактической игры «Соберем урожай»</w:t>
            </w:r>
          </w:p>
        </w:tc>
        <w:tc>
          <w:tcPr>
            <w:tcW w:w="2448" w:type="dxa"/>
          </w:tcPr>
          <w:p w:rsidR="00DE4FA1" w:rsidRDefault="00DE4FA1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родителям по обучению детей игре в шахматы (консультирование)</w:t>
            </w:r>
          </w:p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НОД</w:t>
            </w:r>
            <w:r>
              <w:rPr>
                <w:sz w:val="24"/>
                <w:szCs w:val="24"/>
              </w:rPr>
              <w:t xml:space="preserve"> по ФЭМП с элементами игры в шахматы. Пригласить 2-3 родителей</w:t>
            </w:r>
            <w:r w:rsidRPr="006B2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2A6DB4" w:rsidRPr="006B2098" w:rsidRDefault="001E0CC1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проекте «Одаренный ребенок»</w:t>
            </w:r>
            <w:r w:rsidR="002A6DB4" w:rsidRPr="006B2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Распространение опыта в ДОУ</w:t>
            </w:r>
            <w:r w:rsidR="00DE4FA1">
              <w:rPr>
                <w:sz w:val="24"/>
                <w:szCs w:val="24"/>
              </w:rPr>
              <w:t xml:space="preserve"> (презентационный материал)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викторина с родителями и детьми</w:t>
            </w:r>
            <w:r w:rsidRPr="006B2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 внутри детского сада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Приглашение </w:t>
            </w:r>
            <w:r w:rsidR="001E0CC1">
              <w:rPr>
                <w:sz w:val="24"/>
                <w:szCs w:val="24"/>
              </w:rPr>
              <w:t>родителя для сеанса игры в шахматы с детьми</w:t>
            </w: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Мастер-класс</w:t>
            </w:r>
            <w:r w:rsidR="00DE4FA1">
              <w:rPr>
                <w:sz w:val="24"/>
                <w:szCs w:val="24"/>
              </w:rPr>
              <w:t xml:space="preserve"> 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Участие в очных, заочных конкурсах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анкеты    «Что дало вашему ребенку умение играть в шахматы?»</w:t>
            </w:r>
          </w:p>
        </w:tc>
        <w:tc>
          <w:tcPr>
            <w:tcW w:w="2454" w:type="dxa"/>
          </w:tcPr>
          <w:p w:rsidR="002A6DB4" w:rsidRPr="006B2098" w:rsidRDefault="00DE4FA1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олимпиаду по шахматам</w:t>
            </w: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Консультирование 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обучению родителей игре в шахматы (проводят </w:t>
            </w:r>
            <w:r>
              <w:rPr>
                <w:sz w:val="24"/>
                <w:szCs w:val="24"/>
              </w:rPr>
              <w:lastRenderedPageBreak/>
              <w:t>дети)</w:t>
            </w:r>
            <w:r w:rsidRPr="006B2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lastRenderedPageBreak/>
              <w:t>Совместные выставки.</w:t>
            </w:r>
          </w:p>
        </w:tc>
        <w:tc>
          <w:tcPr>
            <w:tcW w:w="2454" w:type="dxa"/>
          </w:tcPr>
          <w:p w:rsidR="002A6DB4" w:rsidRPr="006B2098" w:rsidRDefault="00DE4FA1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закрытии года Дошкольного образования. Костюмированное представление кружковой работы</w:t>
            </w: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Участие в очных, заочных конкурсах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конкурс</w:t>
            </w:r>
            <w:r w:rsidRPr="006B2098">
              <w:rPr>
                <w:sz w:val="24"/>
                <w:szCs w:val="24"/>
              </w:rPr>
              <w:t>, проектная деятельность</w:t>
            </w:r>
            <w:r>
              <w:rPr>
                <w:sz w:val="24"/>
                <w:szCs w:val="24"/>
              </w:rPr>
              <w:t xml:space="preserve"> «Что я знаю о шахматах?»</w:t>
            </w: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Распространение опыта в ДОУ</w:t>
            </w:r>
            <w:r w:rsidR="008A141D">
              <w:rPr>
                <w:sz w:val="24"/>
                <w:szCs w:val="24"/>
              </w:rPr>
              <w:t>, КМО, районе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лето по пошиву костюмов и изготовлению атрибутов для игры в шахматы</w:t>
            </w:r>
            <w:r w:rsidRPr="006B20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Приглашение ветеранов, концерт, игры, турниры</w:t>
            </w:r>
          </w:p>
        </w:tc>
        <w:tc>
          <w:tcPr>
            <w:tcW w:w="22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Педсовет</w:t>
            </w:r>
            <w:r w:rsidR="00DE4FA1">
              <w:rPr>
                <w:sz w:val="24"/>
                <w:szCs w:val="24"/>
              </w:rPr>
              <w:t xml:space="preserve"> отчет о проделанной работе</w:t>
            </w:r>
            <w:r w:rsidRPr="006B2098">
              <w:rPr>
                <w:sz w:val="24"/>
                <w:szCs w:val="24"/>
              </w:rPr>
              <w:t xml:space="preserve"> </w:t>
            </w:r>
          </w:p>
        </w:tc>
      </w:tr>
      <w:tr w:rsidR="002A6DB4" w:rsidRPr="006B2098" w:rsidTr="001E0CC1">
        <w:tc>
          <w:tcPr>
            <w:tcW w:w="0" w:type="auto"/>
          </w:tcPr>
          <w:p w:rsidR="002A6DB4" w:rsidRPr="006B2098" w:rsidRDefault="002A6DB4" w:rsidP="001E0CC1">
            <w:pPr>
              <w:rPr>
                <w:b/>
                <w:sz w:val="24"/>
                <w:szCs w:val="24"/>
              </w:rPr>
            </w:pPr>
            <w:r w:rsidRPr="006B2098">
              <w:rPr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Корректировка КТП</w:t>
            </w:r>
          </w:p>
        </w:tc>
        <w:tc>
          <w:tcPr>
            <w:tcW w:w="2448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Разработка анкет для выяснения запросов родителей на следующий учебный год</w:t>
            </w:r>
          </w:p>
          <w:p w:rsidR="002A6DB4" w:rsidRPr="006B2098" w:rsidRDefault="008A141D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работы с родителями</w:t>
            </w:r>
            <w:r w:rsidR="002A6DB4" w:rsidRPr="006B2098">
              <w:rPr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2454" w:type="dxa"/>
          </w:tcPr>
          <w:p w:rsidR="002A6DB4" w:rsidRPr="006B2098" w:rsidRDefault="002A6DB4" w:rsidP="001E0CC1">
            <w:pPr>
              <w:rPr>
                <w:sz w:val="24"/>
                <w:szCs w:val="24"/>
              </w:rPr>
            </w:pPr>
            <w:r w:rsidRPr="006B2098">
              <w:rPr>
                <w:sz w:val="24"/>
                <w:szCs w:val="24"/>
              </w:rPr>
              <w:t>Составление плана на следующий учебный год</w:t>
            </w:r>
          </w:p>
        </w:tc>
        <w:tc>
          <w:tcPr>
            <w:tcW w:w="2248" w:type="dxa"/>
          </w:tcPr>
          <w:p w:rsidR="002A6DB4" w:rsidRPr="006B2098" w:rsidRDefault="008A141D" w:rsidP="001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педагогами на следующий учебный год</w:t>
            </w:r>
          </w:p>
        </w:tc>
      </w:tr>
    </w:tbl>
    <w:p w:rsidR="00942502" w:rsidRDefault="002A6DB4" w:rsidP="00942502">
      <w:pPr>
        <w:jc w:val="center"/>
        <w:rPr>
          <w:b/>
          <w:sz w:val="24"/>
          <w:szCs w:val="24"/>
        </w:rPr>
      </w:pPr>
      <w:r w:rsidRPr="00942502">
        <w:rPr>
          <w:b/>
          <w:sz w:val="24"/>
          <w:szCs w:val="24"/>
        </w:rPr>
        <w:t xml:space="preserve"> </w:t>
      </w:r>
    </w:p>
    <w:p w:rsidR="00942502" w:rsidRPr="00942502" w:rsidRDefault="00942502" w:rsidP="00942502">
      <w:pPr>
        <w:jc w:val="right"/>
        <w:rPr>
          <w:b/>
          <w:sz w:val="24"/>
          <w:szCs w:val="24"/>
        </w:rPr>
      </w:pPr>
    </w:p>
    <w:sectPr w:rsidR="00942502" w:rsidRPr="00942502" w:rsidSect="002A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2"/>
    <w:rsid w:val="001E0CC1"/>
    <w:rsid w:val="002A6DB4"/>
    <w:rsid w:val="002D1F8D"/>
    <w:rsid w:val="00762DE2"/>
    <w:rsid w:val="007B24FA"/>
    <w:rsid w:val="007C3BF3"/>
    <w:rsid w:val="008A141D"/>
    <w:rsid w:val="00942502"/>
    <w:rsid w:val="00D905E1"/>
    <w:rsid w:val="00D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5</cp:revision>
  <cp:lastPrinted>2016-03-19T23:33:00Z</cp:lastPrinted>
  <dcterms:created xsi:type="dcterms:W3CDTF">2016-04-13T02:52:00Z</dcterms:created>
  <dcterms:modified xsi:type="dcterms:W3CDTF">2017-11-04T08:26:00Z</dcterms:modified>
</cp:coreProperties>
</file>