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98" w:rsidRPr="009A3898" w:rsidRDefault="009A3898" w:rsidP="00495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98">
        <w:rPr>
          <w:rFonts w:ascii="Times New Roman" w:hAnsi="Times New Roman" w:cs="Times New Roman"/>
          <w:b/>
          <w:sz w:val="28"/>
          <w:szCs w:val="28"/>
        </w:rPr>
        <w:t>Влияние внутрисемейных отношений</w:t>
      </w:r>
    </w:p>
    <w:p w:rsidR="009A3898" w:rsidRDefault="009A3898" w:rsidP="00495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98">
        <w:rPr>
          <w:rFonts w:ascii="Times New Roman" w:hAnsi="Times New Roman" w:cs="Times New Roman"/>
          <w:b/>
          <w:sz w:val="28"/>
          <w:szCs w:val="28"/>
        </w:rPr>
        <w:t>на формирование личнос</w:t>
      </w:r>
      <w:r>
        <w:rPr>
          <w:rFonts w:ascii="Times New Roman" w:hAnsi="Times New Roman" w:cs="Times New Roman"/>
          <w:b/>
          <w:sz w:val="28"/>
          <w:szCs w:val="28"/>
        </w:rPr>
        <w:t>ти ребенка дошкольного возраста</w:t>
      </w:r>
    </w:p>
    <w:p w:rsidR="009A3898" w:rsidRDefault="009A3898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дошкольного возраста огромное значение имеет семья. Особую роль семья играет в развитии личности ребенка, поскольку это первая, и часто почти единственная, среда, формирующая личность. То, что ребенок в детские годы приобретает в семье, он сохраняет в течение всей последующей жизни. Ведь именно в семье ребенок получает первый жизненный опыт, делает первые наблюдения и учится, как себя вести в различных ситуациях.</w:t>
      </w:r>
    </w:p>
    <w:p w:rsidR="009A3898" w:rsidRDefault="009A3898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</w:t>
      </w:r>
      <w:r w:rsidR="00495476">
        <w:rPr>
          <w:rFonts w:ascii="Times New Roman" w:hAnsi="Times New Roman" w:cs="Times New Roman"/>
          <w:sz w:val="28"/>
          <w:szCs w:val="28"/>
        </w:rPr>
        <w:t xml:space="preserve"> фактор эмоциональной уравновеше</w:t>
      </w:r>
      <w:r>
        <w:rPr>
          <w:rFonts w:ascii="Times New Roman" w:hAnsi="Times New Roman" w:cs="Times New Roman"/>
          <w:sz w:val="28"/>
          <w:szCs w:val="28"/>
        </w:rPr>
        <w:t>нности и психического здоровья ребенка – это стабильность семейной среды, внутрисемейных отношений. В процессе близких взаимоотношений с матерью, отцом,</w:t>
      </w:r>
      <w:r w:rsidR="0049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братьями, сестрами, дедушками, бабушками и другими родственниками у ребенка с первых дней жизни формируется структура его личности. Он входит в мир своих родных, перенимает нормы их поведения. </w:t>
      </w:r>
    </w:p>
    <w:p w:rsidR="00495476" w:rsidRDefault="00495476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писателей, философов мыслителей обращались в своих произведениях к проблеме семьи как самой живой, самой важной и животрепещущей проблеме общества. Еще Конфуций говорил о необходимости установления гармоничных, светлых, добрых отношений в семье, отношений, основанных на взаимной любви друг к другу, взаимопомощи и взаимовыручке, так как от этого зависят гармоничное развитие всех членов и та польза, которую они могут принести другим людям в своей общественной жизни.</w:t>
      </w:r>
    </w:p>
    <w:p w:rsidR="00495476" w:rsidRDefault="00495476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семья претерпевает серьезные изменения, которые ведут, в основном, к демократизации отношений: неустойчивость брака, падение рождаемости. </w:t>
      </w:r>
      <w:r w:rsidR="00D46DA6">
        <w:rPr>
          <w:rFonts w:ascii="Times New Roman" w:hAnsi="Times New Roman" w:cs="Times New Roman"/>
          <w:sz w:val="28"/>
          <w:szCs w:val="28"/>
        </w:rPr>
        <w:t xml:space="preserve">Вызывают тревогу негативные тенденции в </w:t>
      </w:r>
      <w:proofErr w:type="spellStart"/>
      <w:r w:rsidR="00D46DA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D46DA6">
        <w:rPr>
          <w:rFonts w:ascii="Times New Roman" w:hAnsi="Times New Roman" w:cs="Times New Roman"/>
          <w:sz w:val="28"/>
          <w:szCs w:val="28"/>
        </w:rPr>
        <w:t xml:space="preserve"> сфере, системе воспитания, которые наметились в последние полтора десятилетия. Размыты идеалы и нравственные ценности, резко сокращен выпуск отечественной детской литературы и произведений искусства, экраны телевидения и кинотеатров заполнены зарубежными фильмами, зачастую пропагандирующими жестокость, насилие. Сегодня в наше напряженное время родители вынуждены много работать, чтобы прокормить семью. Все перечисленные факторы, несомненно, влияют на современное общество, в частности, на психологическое здоровье матерей и отцов. Все это порождает внутренние конфликты у родителей: чувство вины и беспомощности, ненависть, тревожность, потребность в возмещении обид, страх, что как раз и способствует разладу взаимоотношений супругов в семье, бессознательному проявлению проблематических воспитательных воздействий по отношению к детям. У тревожных матерей часто вырастают тревожные дети; честолюбивые родители</w:t>
      </w:r>
      <w:r w:rsidR="00572ABB">
        <w:rPr>
          <w:rFonts w:ascii="Times New Roman" w:hAnsi="Times New Roman" w:cs="Times New Roman"/>
          <w:sz w:val="28"/>
          <w:szCs w:val="28"/>
        </w:rPr>
        <w:t xml:space="preserve"> нередко так подавляют своих детей, что это </w:t>
      </w:r>
      <w:r w:rsidR="00572ABB">
        <w:rPr>
          <w:rFonts w:ascii="Times New Roman" w:hAnsi="Times New Roman" w:cs="Times New Roman"/>
          <w:sz w:val="28"/>
          <w:szCs w:val="28"/>
        </w:rPr>
        <w:lastRenderedPageBreak/>
        <w:t>приводит к появлению у них комплекса неполноценности; несдержанный отец, выходящий из себя по малейшему поводу, нередко, сам того не ведая, формирует  подобный же тип поведения  у своих детей и т.д.</w:t>
      </w:r>
    </w:p>
    <w:p w:rsidR="00572ABB" w:rsidRDefault="00572ABB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родители понимают, что во многом от них самих зависит формирование личности ребенка, то они ведут себя так, что все их поступки и поведение в целом способствует формированию у ребенка тех качеств и такого понимания человеческих ценностей, которые они хотят ему передать. Такой процесс воспитания можно считать вполне сознательным, так как постоянный контроль своего поведения, отношения к другим людям, внимание к организации семейной жизни позволяет воспитывать детей в наиболее благоприятных условиях, способствующих их всестороннему  и гармоничному развитию.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максимизировать положительное и свести к минимуму отрицательное влияние семьи на воспитание ребенка и преодолеть типичные ошибки семейного воспитания, родителям необходимо помнить общие внутрисемейные психологические факторы, имеющие воспитательное значение: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активное участие в жизни семьи;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находить время, чтобы поговорить с ребенком;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оказывать на ребенка нажима, помогая ему тем самым самостоятельно принимать решения;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представление о различных этапах в жизни ребенка;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право ребенка на собственное мнение;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:rsidR="00B764B1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уважением относиться к стремлению  всех остальных членов семьи делать карьеру и самосовершенствоваться.</w:t>
      </w:r>
    </w:p>
    <w:p w:rsidR="0030339D" w:rsidRDefault="00B764B1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сформиров</w:t>
      </w:r>
      <w:r w:rsidR="0030339D">
        <w:rPr>
          <w:rFonts w:ascii="Times New Roman" w:hAnsi="Times New Roman" w:cs="Times New Roman"/>
          <w:sz w:val="28"/>
          <w:szCs w:val="28"/>
        </w:rPr>
        <w:t>ать систему мероприятий по пропа</w:t>
      </w:r>
      <w:r>
        <w:rPr>
          <w:rFonts w:ascii="Times New Roman" w:hAnsi="Times New Roman" w:cs="Times New Roman"/>
          <w:sz w:val="28"/>
          <w:szCs w:val="28"/>
        </w:rPr>
        <w:t>ганде ценностей семьи, в том числе привлечение представителей</w:t>
      </w:r>
      <w:r w:rsidR="0030339D">
        <w:rPr>
          <w:rFonts w:ascii="Times New Roman" w:hAnsi="Times New Roman" w:cs="Times New Roman"/>
          <w:sz w:val="28"/>
          <w:szCs w:val="28"/>
        </w:rPr>
        <w:t xml:space="preserve"> деловых кругов, ведущих деятелей науки, культуры, искусства и других лидеров общественного мнения к участию в пропаганде ценностей детства, </w:t>
      </w:r>
      <w:proofErr w:type="spellStart"/>
      <w:r w:rsidR="0030339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30339D">
        <w:rPr>
          <w:rFonts w:ascii="Times New Roman" w:hAnsi="Times New Roman" w:cs="Times New Roman"/>
          <w:sz w:val="28"/>
          <w:szCs w:val="28"/>
        </w:rPr>
        <w:t>, семьи.</w:t>
      </w:r>
    </w:p>
    <w:p w:rsidR="0030339D" w:rsidRDefault="0030339D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внутрисемейные отношения – это педагогика будней, педагогика каждого дня, это непрекращающийся эксперимент, творчество, труд, не имеющий конца, которые в повседневной жизни совершают великое таинство – формирование личности человека.</w:t>
      </w:r>
    </w:p>
    <w:p w:rsidR="0030339D" w:rsidRDefault="0030339D" w:rsidP="0049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30339D" w:rsidRDefault="0030339D" w:rsidP="003033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 Ю.П. Семейная педагогика. М.,1985.</w:t>
      </w:r>
    </w:p>
    <w:p w:rsidR="0030339D" w:rsidRDefault="0030339D" w:rsidP="003033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 С.В. Психология современной семьи. М., 1988.</w:t>
      </w:r>
    </w:p>
    <w:p w:rsidR="00572ABB" w:rsidRPr="0030339D" w:rsidRDefault="0030339D" w:rsidP="003033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Психология отношений в семье.</w:t>
      </w:r>
      <w:r w:rsidR="00572ABB" w:rsidRPr="003033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2ABB" w:rsidRPr="0030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E9F"/>
    <w:multiLevelType w:val="hybridMultilevel"/>
    <w:tmpl w:val="B2D0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A3898"/>
    <w:rsid w:val="0030339D"/>
    <w:rsid w:val="00495476"/>
    <w:rsid w:val="00572ABB"/>
    <w:rsid w:val="009A3898"/>
    <w:rsid w:val="00B764B1"/>
    <w:rsid w:val="00D4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2017-10-11T13:14:00Z</dcterms:created>
  <dcterms:modified xsi:type="dcterms:W3CDTF">2017-10-11T14:23:00Z</dcterms:modified>
</cp:coreProperties>
</file>