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Медненский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филиал МБОУ « Сатинская</w:t>
      </w:r>
      <w:r w:rsidR="00BB0E1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СОШ»</w:t>
      </w: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9D2339" w:rsidRPr="00C7519C" w:rsidRDefault="009D2339" w:rsidP="009D233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Такие разные диктанты</w:t>
      </w:r>
    </w:p>
    <w:p w:rsidR="009D2339" w:rsidRPr="009D2339" w:rsidRDefault="009D2339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  <w:r w:rsidRPr="009D2339"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  <w:t xml:space="preserve">учитель </w:t>
      </w:r>
      <w:proofErr w:type="spellStart"/>
      <w:r w:rsidRPr="009D2339"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  <w:t>Медненского</w:t>
      </w:r>
      <w:proofErr w:type="spellEnd"/>
      <w:r w:rsidRPr="009D2339"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  <w:t xml:space="preserve"> филиала</w:t>
      </w:r>
    </w:p>
    <w:p w:rsidR="009D2339" w:rsidRDefault="009D2339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  <w:r w:rsidRPr="009D2339"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  <w:t xml:space="preserve"> МБОУ «Сатинская СОШ» Кудряшова Н.В.</w:t>
      </w: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8652E" w:rsidRPr="009D2339" w:rsidRDefault="0038652E" w:rsidP="009D233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Cs/>
          <w:i/>
          <w:color w:val="000000"/>
          <w:sz w:val="21"/>
          <w:szCs w:val="21"/>
          <w:lang w:eastAsia="ru-RU"/>
        </w:rPr>
      </w:pPr>
    </w:p>
    <w:p w:rsidR="003C2C27" w:rsidRDefault="002A4797" w:rsidP="009D233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ab/>
      </w:r>
    </w:p>
    <w:p w:rsidR="002A4797" w:rsidRPr="00C7519C" w:rsidRDefault="003C2C27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C7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Значение игры невозможно исчерпать и оценить.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</w:t>
      </w:r>
      <w:r w:rsidR="008A1988" w:rsidRPr="00C7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A1988" w:rsidRPr="00C7519C">
        <w:rPr>
          <w:color w:val="000000"/>
          <w:sz w:val="24"/>
          <w:szCs w:val="24"/>
          <w:shd w:val="clear" w:color="auto" w:fill="FFFFFF"/>
        </w:rPr>
        <w:t xml:space="preserve"> </w:t>
      </w:r>
      <w:r w:rsidR="008A1988" w:rsidRPr="00C75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создаются предпосылки для активизации познавательной деятельности, для эффективности восприятия и понимания учеником учебного материала, для раскрытия творческих способностей обучающихся. Игра на уроке создает ситуацию психологической раскованности, способствует повышению общего развития, умению ориентироваться в различных жизненных обстоятельствах. Таким образом, игра на уроке  отражает всё многообразие человеческой деятельности: интеллектуальную, эстетическую, нравственно-психологическую, коммуникативную и другие.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Существуе</w:t>
      </w:r>
      <w:r w:rsidR="002A4797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т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множество</w:t>
      </w:r>
      <w:r w:rsidR="002A4797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нестандартных  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игровых </w:t>
      </w:r>
      <w:r w:rsidR="002A4797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методических приемов</w:t>
      </w:r>
      <w:r w:rsidR="00AA1CE4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на уроках русского языка,</w:t>
      </w:r>
      <w:r w:rsidR="002A4797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но я хочу остановиться</w:t>
      </w:r>
      <w:r w:rsidR="00AA1CE4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только 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на</w:t>
      </w:r>
      <w:r w:rsidR="009D66D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«нескучных» </w:t>
      </w:r>
      <w:r w:rsidR="008A1988" w:rsidRPr="00C7519C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диктантах.</w:t>
      </w:r>
    </w:p>
    <w:p w:rsidR="009D2339" w:rsidRPr="009D2339" w:rsidRDefault="00EC2956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1CE4"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Диктат-шутка.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Такой диктант позволяет обыграть в небольшом тексте какие-либо трудные для запоминания слова. Так, например, при изучении </w:t>
      </w:r>
      <w:r w:rsidR="007850B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рфограммы </w:t>
      </w:r>
      <w:r w:rsidR="009D2339" w:rsidRPr="009D2339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«Гласная после шипящих в корне»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больную сложность вызывают слова-исключения. Возможно, шуточный диктант, в который включены эти слова, поможет детям запомнить их.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шоссе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мчалась машина. В кабине сидел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шофёр, </w:t>
      </w:r>
      <w:r w:rsidR="009D66D8" w:rsidRPr="00C751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 в кузове сидели: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чопорный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шотландец,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бывший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мажордом, </w:t>
      </w:r>
      <w:proofErr w:type="gramStart"/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Жора-обжора</w:t>
      </w:r>
      <w:proofErr w:type="gramEnd"/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, жокей, жонглёр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шорник.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Каждый был занят своим делом</w:t>
      </w:r>
      <w:r w:rsidR="009D66D8" w:rsidRPr="00C751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Жора</w:t>
      </w:r>
      <w:r w:rsidR="009D66D8" w:rsidRPr="00C751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ел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шоколад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</w:t>
      </w:r>
      <w:r w:rsidR="009D66D8" w:rsidRPr="00C7519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запивал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крюшоном,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жонглёр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жонглировал</w:t>
      </w:r>
      <w:r w:rsidR="009D66D8" w:rsidRPr="00C7519C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 к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рыжовником,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пытаясь нанизать его на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шомпол.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Жокей с шорником договаривалась о новых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шорах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лошади. Шотландец чопорно молчал, надвинув на глаза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капюшон.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Жора предлагал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чокаться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крюшоном. Настроение у него было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мажорное,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будто он ехал на</w:t>
      </w:r>
      <w:r w:rsidR="00EC295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веселое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шоу.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2.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Диктант с продолжением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(придумать слова на правило).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3.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Творческий диктант-молчанка.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Учитель показывает учащимся карточку с изображенной на ней орфограммой, например: </w:t>
      </w:r>
      <w:r w:rsidR="009D2339" w:rsidRPr="009D2339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proofErr w:type="gramStart"/>
      <w:r w:rsidR="009D2339" w:rsidRPr="009D2339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л-</w:t>
      </w:r>
      <w:proofErr w:type="gramEnd"/>
      <w:r w:rsidR="009D2339" w:rsidRPr="009D2339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..., пол....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Подождав одну-две минуты, пока учащиеся вспомнят соответствующее правило, он поочередно показывает набор иллюстраций, а ребята должны записывать слова, обозначающие изображенные на них предметы. В набор к данной орфограмме входят фотографии, журнальные вырезки, рисунки разрезанных пополам овощей и фруктов: капусты, лимона, дыни, яблока, сливы и т.д. </w:t>
      </w:r>
      <w:proofErr w:type="gramStart"/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Ученики, соответственно, должны написать: </w:t>
      </w:r>
      <w:proofErr w:type="spellStart"/>
      <w:r w:rsidR="009D2339"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полкапусты</w:t>
      </w:r>
      <w:proofErr w:type="spellEnd"/>
      <w:r w:rsidR="009D2339"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,</w:t>
      </w:r>
      <w:r w:rsidR="00146E7E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D2339"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 пол-лимона, полдыни,</w:t>
      </w:r>
      <w:r w:rsidR="00146E7E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D2339"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пол-яблока, полсливы и т. д.</w:t>
      </w:r>
      <w:proofErr w:type="gramEnd"/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4.</w:t>
      </w:r>
      <w:proofErr w:type="gramStart"/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Пунктуационный</w:t>
      </w:r>
      <w:proofErr w:type="gramEnd"/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 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(решить пунктуационные задачи).</w:t>
      </w:r>
    </w:p>
    <w:p w:rsid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5.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Графически</w:t>
      </w:r>
      <w:proofErr w:type="gramStart"/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й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(</w:t>
      </w:r>
      <w:proofErr w:type="gramEnd"/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+ -пишем с а; --пишем с о).</w:t>
      </w:r>
    </w:p>
    <w:p w:rsidR="00E90727" w:rsidRDefault="00E90727" w:rsidP="0038652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907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Графические диктанты давно используются учителями как средство повышения пунктуационной грамотности. При выполнении этого задания учащиеся вместо предложений, диктуемых учителем, записывают их схемы, графически объясняя расстановку знаков препинания. В качестве дидактического материала при проведении графических диктантов можно использовать предложения (или небольшой текст), выписанные из какого-либо произведения детской художественной литературы. Желательно подобрать предложения с интригующим содержанием, чтобы ученикам интересно было узнать, о чем это произведение. После записи схем, перед тем как провести их проверку, учитель просит учеников подумать, откуда взяты эти предложения. Имя автора и название книги записываются в тетрадь. В классе всегда найдутся 2–3 ученика, которые уже знакомы с этим произведением и сумеют о нем кратко рассказать или хотя бы подтвердить мнение учителя, что произведение очень интересное и его стоит прочитать. </w:t>
      </w:r>
      <w:r w:rsidRPr="00E907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 xml:space="preserve">В дальнейшем иногда на дом вместо упражнения дается задание самим подобрать текст (или отдельные предложения) для графического диктанта, указать название книги и ее автора, рядом с каждым предложением записать схему, объясняющую расстановку знаков препинания. У учителя появится еще одна возможность узнать о том, какие книги читают </w:t>
      </w:r>
      <w:r w:rsidRPr="00E907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его ученики. Наиболее удачно составленные диктанты используются при работе в классе. Для учеников это служит дополнительным стимулом творчески относиться к домашнему заданию.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Вот один из таких.</w:t>
      </w:r>
    </w:p>
    <w:p w:rsidR="00E90727" w:rsidRPr="00712517" w:rsidRDefault="00E90727" w:rsidP="0038652E">
      <w:pPr>
        <w:pStyle w:val="a3"/>
        <w:shd w:val="clear" w:color="auto" w:fill="FFFFFF"/>
        <w:jc w:val="both"/>
        <w:rPr>
          <w:i/>
          <w:color w:val="000000"/>
        </w:rPr>
      </w:pPr>
      <w:r w:rsidRPr="00712517">
        <w:rPr>
          <w:i/>
          <w:color w:val="000000"/>
        </w:rPr>
        <w:t xml:space="preserve">1. На высоких шестах сидели большие филины, с потолка свешивались связки сушеных мышей. 2. Длинная плоская змея обвилась вокруг столба и равномерно качала плоской головой. 3. Она выкрикивала волшебные слова и брызгала вокруг растрепанным помелом. 4. «Круши, рви, ломай!» – дико </w:t>
      </w:r>
      <w:proofErr w:type="gramStart"/>
      <w:r w:rsidRPr="00712517">
        <w:rPr>
          <w:i/>
          <w:color w:val="000000"/>
        </w:rPr>
        <w:t>вопила</w:t>
      </w:r>
      <w:proofErr w:type="gramEnd"/>
      <w:r w:rsidRPr="00712517">
        <w:rPr>
          <w:i/>
          <w:color w:val="000000"/>
        </w:rPr>
        <w:t xml:space="preserve"> колдунья. 5. Боюсь, моя крошка, тебе придется остаться с нами. 6. Двое больших сильных мужчин отпустили маленькую девочку, и ее унес людоед. 7. Людоед принес девочку в замок, связал и уложил на кухонный стол. 8. Громадный зверь </w:t>
      </w:r>
      <w:proofErr w:type="gramStart"/>
      <w:r w:rsidRPr="00712517">
        <w:rPr>
          <w:i/>
          <w:color w:val="000000"/>
        </w:rPr>
        <w:t>разинул</w:t>
      </w:r>
      <w:proofErr w:type="gramEnd"/>
      <w:r w:rsidRPr="00712517">
        <w:rPr>
          <w:i/>
          <w:color w:val="000000"/>
        </w:rPr>
        <w:t xml:space="preserve"> пасть, чтобы проглотить собачку.</w:t>
      </w:r>
    </w:p>
    <w:p w:rsidR="00E90727" w:rsidRPr="009D2339" w:rsidRDefault="00E90727" w:rsidP="0038652E">
      <w:pPr>
        <w:pStyle w:val="a3"/>
        <w:shd w:val="clear" w:color="auto" w:fill="FFFFFF"/>
        <w:jc w:val="both"/>
        <w:rPr>
          <w:rFonts w:ascii="OpenSans" w:hAnsi="OpenSans"/>
          <w:color w:val="000000"/>
        </w:rPr>
      </w:pPr>
      <w:proofErr w:type="gramStart"/>
      <w:r w:rsidRPr="00712517">
        <w:rPr>
          <w:color w:val="000000"/>
        </w:rPr>
        <w:t>(</w:t>
      </w:r>
      <w:r w:rsidRPr="00712517">
        <w:rPr>
          <w:i/>
          <w:iCs/>
          <w:color w:val="000000"/>
        </w:rPr>
        <w:t>А.</w:t>
      </w:r>
      <w:r w:rsidR="00C3313C">
        <w:rPr>
          <w:i/>
          <w:iCs/>
          <w:color w:val="000000"/>
        </w:rPr>
        <w:t xml:space="preserve"> </w:t>
      </w:r>
      <w:r w:rsidRPr="00712517">
        <w:rPr>
          <w:i/>
          <w:iCs/>
          <w:color w:val="000000"/>
        </w:rPr>
        <w:t>Волков.</w:t>
      </w:r>
      <w:proofErr w:type="gramEnd"/>
      <w:r w:rsidRPr="00712517">
        <w:rPr>
          <w:color w:val="000000"/>
        </w:rPr>
        <w:t> Волшебник Изумрудного города)</w:t>
      </w:r>
      <w:r w:rsidRPr="00712517">
        <w:rPr>
          <w:color w:val="000000"/>
        </w:rPr>
        <w:br/>
      </w:r>
      <w:r w:rsidRPr="00712517">
        <w:rPr>
          <w:i/>
          <w:iCs/>
          <w:color w:val="000000"/>
        </w:rPr>
        <w:t>(83 слова</w:t>
      </w:r>
    </w:p>
    <w:p w:rsidR="009D2339" w:rsidRPr="00C96156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proofErr w:type="gramStart"/>
      <w:r w:rsidR="009D2339" w:rsidRPr="009D2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Распределительный</w:t>
      </w:r>
      <w:proofErr w:type="gramEnd"/>
      <w:r w:rsidR="009D2339" w:rsidRPr="009D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(распределить в 2 столбика).</w:t>
      </w:r>
    </w:p>
    <w:p w:rsidR="00C96156" w:rsidRPr="00C96156" w:rsidRDefault="00C96156" w:rsidP="0038652E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имена существительные по склонениям: </w:t>
      </w:r>
      <w:r w:rsidRPr="00C961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улица, класс, дерево, ветер, дорога, ночь, метель, лагерь, яблоня, деревня, яблоко, город, Калуга, Володя, помощь, дождь, Аркадий, солнце, осень.</w:t>
      </w:r>
      <w:proofErr w:type="gramEnd"/>
    </w:p>
    <w:p w:rsidR="00C96156" w:rsidRPr="009D2339" w:rsidRDefault="00C96156" w:rsidP="003865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9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глаголы в столбики по вид</w:t>
      </w:r>
      <w:proofErr w:type="gramStart"/>
      <w:r w:rsidRPr="00C9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C9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совершенный – несовершенный): </w:t>
      </w:r>
      <w:r w:rsidRPr="00C961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осветить, освещать, побеждать, победить, купить, покупать, отправлять, отправить, возвратить, возвращать, вспоминать, вспомнить, объяснять, объяснить, разрешать, разрешить.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Start"/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Зрительный</w:t>
      </w:r>
      <w:proofErr w:type="gramEnd"/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(письмо по памяти).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8.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«Предметные» (терминологические) диктанты.</w:t>
      </w:r>
    </w:p>
    <w:p w:rsidR="00FE39C5" w:rsidRPr="00FE39C5" w:rsidRDefault="009D2339" w:rsidP="0038652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Запишите</w:t>
      </w:r>
      <w:proofErr w:type="gramEnd"/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одним словом диктуемые словосочетания.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науки о языке, в котором изучаются словосочетания и предложения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синтаксис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Сочетание двух или нескольких слов, объединенных грамматически и по смыслу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словосочетание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 препинания, обозначающий членение внутри предложения, также выделяющий некоторые синтаксические группы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запятая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член предложения, который отвечает на вопросы И.</w:t>
      </w:r>
      <w:r w:rsidR="007D3D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п.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подлежащее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Предложение, которое состоит только из главных членов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нераспространенное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Второстепенный член предложения, который обозначает место, время, причину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обстоятельство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Подлежащее и сказуемое – это … 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(грамматическая основа предложения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Предложение, в конце которого стоит восклицательный знак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восклицательное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 в предложении, отвечающие на один и тот же вопрос и выполняющие одну и ту же синтаксическую роль в предложении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однородные члены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Разбор, который помогает правильно расставить знаки препинания в предложении 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(пунктуационный разбор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Предложения для пунктуационного разбора выделяются в учебнике цифрой…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Слово (или сочетание слов), называющее того, к кому обращаются с речью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обращение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FE39C5" w:rsidRPr="00FE39C5" w:rsidRDefault="00FE39C5" w:rsidP="0038652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Предложение, которое имеет две и более грамматические основы называются … (</w:t>
      </w:r>
      <w:r w:rsidRPr="00FE3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сложными</w:t>
      </w:r>
      <w:r w:rsidRPr="00FE39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9D2339" w:rsidRPr="009D2339" w:rsidRDefault="009D66D8" w:rsidP="0038652E">
      <w:pPr>
        <w:shd w:val="clear" w:color="auto" w:fill="FFFFFF"/>
        <w:spacing w:after="30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9.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Лингвистический диктант</w:t>
      </w:r>
    </w:p>
    <w:p w:rsidR="007829CD" w:rsidRPr="007829CD" w:rsidRDefault="009D2339" w:rsidP="0038652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узнать лингви</w:t>
      </w:r>
      <w:r w:rsidR="007829CD" w:rsidRPr="0078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стический термин по определению, например</w:t>
      </w:r>
      <w:r w:rsidR="0078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класс  тема </w:t>
      </w:r>
      <w:r w:rsidR="007829CD" w:rsidRPr="0078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«Лексика».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Словарный состав языка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лексика</w:t>
      </w:r>
      <w:r w:rsidRPr="007829CD">
        <w:rPr>
          <w:rFonts w:ascii="Times New Roman" w:hAnsi="Times New Roman" w:cs="Times New Roman"/>
          <w:b/>
          <w:bCs/>
          <w:lang w:eastAsia="ru-RU"/>
        </w:rPr>
        <w:t>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То, что слово обозначает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лексическое значение</w:t>
      </w:r>
      <w:r w:rsidRPr="007829CD">
        <w:rPr>
          <w:rFonts w:ascii="Times New Roman" w:hAnsi="Times New Roman" w:cs="Times New Roman"/>
          <w:i/>
          <w:iCs/>
          <w:lang w:eastAsia="ru-RU"/>
        </w:rPr>
        <w:t>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 xml:space="preserve">Какое значение, кроме </w:t>
      </w:r>
      <w:proofErr w:type="gramStart"/>
      <w:r w:rsidRPr="007829CD">
        <w:rPr>
          <w:rFonts w:ascii="Times New Roman" w:hAnsi="Times New Roman" w:cs="Times New Roman"/>
          <w:lang w:eastAsia="ru-RU"/>
        </w:rPr>
        <w:t>прямого</w:t>
      </w:r>
      <w:proofErr w:type="gramEnd"/>
      <w:r w:rsidRPr="007829CD">
        <w:rPr>
          <w:rFonts w:ascii="Times New Roman" w:hAnsi="Times New Roman" w:cs="Times New Roman"/>
          <w:lang w:eastAsia="ru-RU"/>
        </w:rPr>
        <w:t>, имеет слово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переносное</w:t>
      </w:r>
      <w:r w:rsidRPr="007829CD">
        <w:rPr>
          <w:rFonts w:ascii="Times New Roman" w:hAnsi="Times New Roman" w:cs="Times New Roman"/>
          <w:i/>
          <w:iCs/>
          <w:lang w:eastAsia="ru-RU"/>
        </w:rPr>
        <w:t>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Слова одной и той же части речи, одинаковые по звучанию и написанию, но разные по лексическому значению 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омонимы</w:t>
      </w:r>
      <w:r w:rsidRPr="007829CD">
        <w:rPr>
          <w:rFonts w:ascii="Times New Roman" w:hAnsi="Times New Roman" w:cs="Times New Roman"/>
          <w:lang w:eastAsia="ru-RU"/>
        </w:rPr>
        <w:t>).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Замените слово бурак общеупотребительным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свёкла)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К какой профессии относятся слова: октава, гамма, аккорд, вокализ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музыкант</w:t>
      </w:r>
      <w:r w:rsidRPr="007829CD">
        <w:rPr>
          <w:rFonts w:ascii="Times New Roman" w:hAnsi="Times New Roman" w:cs="Times New Roman"/>
          <w:i/>
          <w:iCs/>
          <w:lang w:eastAsia="ru-RU"/>
        </w:rPr>
        <w:t>).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Слова, употребляемые жителями той или иной местности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диалектизмы</w:t>
      </w:r>
      <w:r w:rsidRPr="007829CD">
        <w:rPr>
          <w:rFonts w:ascii="Times New Roman" w:hAnsi="Times New Roman" w:cs="Times New Roman"/>
          <w:lang w:eastAsia="ru-RU"/>
        </w:rPr>
        <w:t>).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Какой пометой обозначаются диалектные слова в словаре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обл.</w:t>
      </w:r>
      <w:r w:rsidRPr="007829CD">
        <w:rPr>
          <w:rFonts w:ascii="Times New Roman" w:hAnsi="Times New Roman" w:cs="Times New Roman"/>
          <w:lang w:eastAsia="ru-RU"/>
        </w:rPr>
        <w:t>).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Слова, вышедшие из активного употребления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устаревшие)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Неологизмы - это...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новые слова, возникшие в языке)</w:t>
      </w:r>
      <w:r w:rsidRPr="007829CD">
        <w:rPr>
          <w:rFonts w:ascii="Times New Roman" w:hAnsi="Times New Roman" w:cs="Times New Roman"/>
          <w:lang w:eastAsia="ru-RU"/>
        </w:rPr>
        <w:t>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Замените устаревшие слова современными синонимами: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ветрило-парус, чел</w:t>
      </w:r>
      <w:proofErr w:type="gramStart"/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о-</w:t>
      </w:r>
      <w:proofErr w:type="gramEnd"/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лоб, град-город).</w:t>
      </w: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7829CD" w:rsidRPr="007829CD" w:rsidRDefault="007829CD" w:rsidP="0038652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7829CD">
        <w:rPr>
          <w:rFonts w:ascii="Times New Roman" w:hAnsi="Times New Roman" w:cs="Times New Roman"/>
          <w:lang w:eastAsia="ru-RU"/>
        </w:rPr>
        <w:t>Слова, вошедшие в русский язык из других языков (</w:t>
      </w:r>
      <w:r w:rsidRPr="007829CD">
        <w:rPr>
          <w:rFonts w:ascii="Times New Roman" w:hAnsi="Times New Roman" w:cs="Times New Roman"/>
          <w:b/>
          <w:bCs/>
          <w:i/>
          <w:iCs/>
          <w:lang w:eastAsia="ru-RU"/>
        </w:rPr>
        <w:t>заимствованные</w:t>
      </w:r>
      <w:r w:rsidRPr="007829CD">
        <w:rPr>
          <w:rFonts w:ascii="Times New Roman" w:hAnsi="Times New Roman" w:cs="Times New Roman"/>
          <w:lang w:eastAsia="ru-RU"/>
        </w:rPr>
        <w:t>).</w:t>
      </w:r>
    </w:p>
    <w:p w:rsidR="009D2339" w:rsidRPr="009D2339" w:rsidRDefault="007829CD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1</w:t>
      </w:r>
      <w:r w:rsidR="009D66D8" w:rsidRPr="00E429A6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0.</w:t>
      </w:r>
      <w:r w:rsidR="009D2339"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итературоведческий диктант</w:t>
      </w:r>
    </w:p>
    <w:p w:rsidR="009D2339" w:rsidRDefault="009D2339" w:rsidP="0038652E">
      <w:pPr>
        <w:shd w:val="clear" w:color="auto" w:fill="FFFFFF"/>
        <w:spacing w:after="30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Необходимо узнать литературоведческий термин по определению.</w:t>
      </w:r>
    </w:p>
    <w:p w:rsidR="0077168C" w:rsidRPr="0077168C" w:rsidRDefault="0077168C" w:rsidP="0038652E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диктант входят слова только из тех произведений, которые есть в учебнике или учебной хрестоматии,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состоят из литературоведческих понятий и сведений, которые учащиеся узнали при изучении разделов учебника. В литературные диктанты не включаются слова, которые учащиеся не могут проверить по учебным пособиям.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 учитель проверяют и оценивают свою работу по 10- балльной системе.</w:t>
      </w:r>
    </w:p>
    <w:p w:rsidR="0077168C" w:rsidRPr="0077168C" w:rsidRDefault="0077168C" w:rsidP="003865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ритерии оценки</w:t>
      </w:r>
      <w:proofErr w:type="gramStart"/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7168C" w:rsidRPr="0077168C" w:rsidRDefault="0077168C" w:rsidP="003865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–10 баллов</w:t>
      </w:r>
      <w:proofErr w:type="gramStart"/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«4» – 8-9 баллов</w:t>
      </w: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«3» – 6-7 баллов</w:t>
      </w: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– 0- 5 баллов</w:t>
      </w:r>
    </w:p>
    <w:p w:rsidR="0077168C" w:rsidRPr="0077168C" w:rsidRDefault="0077168C" w:rsidP="0038652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диктанты состоят из 10 вопросов</w:t>
      </w:r>
      <w:proofErr w:type="gramStart"/>
      <w:r w:rsidRPr="00771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168C">
        <w:rPr>
          <w:rFonts w:ascii="Times New Roman" w:eastAsia="Times New Roman" w:hAnsi="Times New Roman" w:cs="Times New Roman"/>
          <w:b/>
          <w:bCs/>
          <w:i/>
          <w:iCs/>
          <w:color w:val="006464"/>
          <w:sz w:val="24"/>
          <w:szCs w:val="24"/>
          <w:lang w:eastAsia="ru-RU"/>
        </w:rPr>
        <w:t>.</w:t>
      </w:r>
      <w:proofErr w:type="gramEnd"/>
    </w:p>
    <w:p w:rsidR="0077168C" w:rsidRPr="009D2339" w:rsidRDefault="0077168C" w:rsidP="0038652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11.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Математический диктант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Вытянутый квадрат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(прямоугольник).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Равносторонний прямоугольник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(квадрат).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Линия, делящая угол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пополам (биссектриса).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1000 грамм (килограмм). 100 килограмм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(центнер).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1000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килограмм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(тонна).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1000 метров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(километр).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12.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Исторический диктант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Вооруженное нападение одного государства на другое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(агрессия).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Власть народа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(демократия).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Отсутствие всякой власти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(анархия).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Распространение экономического и политического влияния одного государства на другое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(экспансия).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Политика устрашения, насилия, подавления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(диктатура).</w:t>
      </w:r>
    </w:p>
    <w:p w:rsidR="009D2339" w:rsidRPr="009D2339" w:rsidRDefault="009D66D8" w:rsidP="0038652E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13.  Ц</w:t>
      </w:r>
      <w:r w:rsidR="009D2339"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ифровой диктант</w:t>
      </w:r>
      <w:r w:rsidRPr="00C7519C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или игра « Блеф-клуб»</w:t>
      </w:r>
    </w:p>
    <w:p w:rsidR="009D2339" w:rsidRPr="009D2339" w:rsidRDefault="009D2339" w:rsidP="0038652E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Детям дается установка:</w:t>
      </w:r>
    </w:p>
    <w:p w:rsidR="009D2339" w:rsidRPr="009D2339" w:rsidRDefault="009D2339" w:rsidP="0038652E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Вашему вниманию предлагаются утверждения, которые могут быть правильными или ошибочными. Если вы согласны со сказанным, ставьте в тетради цифру 1, если нет - 0. Затем проверьте ответы и разберитесь в ошибках. Итак, дайте свой ответ на мои утверждения.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1) Слово «пунктуация» произошло от «пунктуальный».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2) В предложении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 xml:space="preserve">Скоро </w:t>
      </w:r>
      <w:proofErr w:type="gramStart"/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будет лето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грамматической основе нет</w:t>
      </w:r>
      <w:proofErr w:type="gramEnd"/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сказуемого.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3) В предложении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Мы живем в городе, в котором много новых и красивых домов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есть определения.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(Да.)</w:t>
      </w:r>
    </w:p>
    <w:p w:rsidR="009D2339" w:rsidRPr="009D2339" w:rsidRDefault="009D2339" w:rsidP="0038652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4) Придаточное предложение может стоять только после</w:t>
      </w:r>
      <w:r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главного.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A55C4C" w:rsidRDefault="009D2339" w:rsidP="0038652E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5) Независимое предложен</w:t>
      </w:r>
      <w:r w:rsidR="003465E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ие в составе </w:t>
      </w:r>
      <w:proofErr w:type="gramStart"/>
      <w:r w:rsidR="003465E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сложноподчиненного</w:t>
      </w:r>
      <w:proofErr w:type="gramEnd"/>
      <w:r w:rsidR="003465E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называется главным. 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(Да.)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6) И - это схема сложносочиненного предложения с союзом.</w:t>
      </w:r>
      <w:r w:rsidR="00A55C4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9D2339" w:rsidRPr="009D2339" w:rsidRDefault="009D2339" w:rsidP="0038652E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D233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Итого ответов:</w:t>
      </w:r>
      <w:r w:rsidRPr="009D233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 </w:t>
      </w:r>
      <w:r w:rsidRPr="009D233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0 0 1 0 1 0.</w:t>
      </w:r>
    </w:p>
    <w:p w:rsidR="009D2339" w:rsidRPr="009D2339" w:rsidRDefault="009D66D8" w:rsidP="0038652E">
      <w:pPr>
        <w:shd w:val="clear" w:color="auto" w:fill="FFFFFF"/>
        <w:spacing w:after="300" w:line="240" w:lineRule="auto"/>
        <w:ind w:firstLine="708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C75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C7519C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 Диктанты «на засыпку»</w:t>
      </w:r>
    </w:p>
    <w:p w:rsidR="007D380B" w:rsidRPr="007D380B" w:rsidRDefault="007D380B" w:rsidP="0038652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D380B">
        <w:rPr>
          <w:rStyle w:val="a4"/>
          <w:b/>
          <w:bCs/>
        </w:rPr>
        <w:t xml:space="preserve">Чередующиеся гласные в </w:t>
      </w:r>
      <w:proofErr w:type="gramStart"/>
      <w:r w:rsidRPr="007D380B">
        <w:rPr>
          <w:rStyle w:val="a4"/>
          <w:b/>
          <w:bCs/>
        </w:rPr>
        <w:t>корне слова</w:t>
      </w:r>
      <w:proofErr w:type="gramEnd"/>
    </w:p>
    <w:p w:rsidR="007D380B" w:rsidRPr="007D380B" w:rsidRDefault="007D380B" w:rsidP="0038652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D380B">
        <w:t>      Светает. Над равниной расстилается туман. Постепенно заря разгорается. Лучи солнца касаются верхушек деревьев. Солнце выбирается из своего дома, и его лучи озаряют Сю окрестность. Душа замирает от такой блистающей красоты.</w:t>
      </w:r>
    </w:p>
    <w:p w:rsidR="007D380B" w:rsidRPr="007D380B" w:rsidRDefault="007D380B" w:rsidP="0038652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D380B">
        <w:t>      Вдали видна небольшая речонка, её берега позарастали камышом. Они наклонились, как арки, над водной гладью. Капли росы блестят на их плотных листьях и стеблях.</w:t>
      </w:r>
    </w:p>
    <w:p w:rsidR="007D380B" w:rsidRDefault="007D380B" w:rsidP="0038652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D380B">
        <w:t>       Вдоль речки простиралась дорога. По ней, стараясь сохранить равнение в рядах, бодро шагали ребята. Они предполагали на  правом берегу разбить лагерь, разложить костёр, приготовить обед, поплавать, позагорать.</w:t>
      </w:r>
    </w:p>
    <w:p w:rsidR="00835DC0" w:rsidRPr="007D380B" w:rsidRDefault="00835DC0" w:rsidP="0038652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Такие нестандартные диктанты выполняют  не только контролирующую функцию, но и развивающую, и воспитывающую.  А  учитель, применяя их, совершенствует свое мастерство.</w:t>
      </w:r>
    </w:p>
    <w:p w:rsidR="006517DF" w:rsidRDefault="006517DF" w:rsidP="0038652E">
      <w:pPr>
        <w:jc w:val="both"/>
      </w:pPr>
    </w:p>
    <w:sectPr w:rsidR="0065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ECD"/>
    <w:multiLevelType w:val="multilevel"/>
    <w:tmpl w:val="C5E6A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0011"/>
    <w:multiLevelType w:val="multilevel"/>
    <w:tmpl w:val="946C7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3050A"/>
    <w:multiLevelType w:val="multilevel"/>
    <w:tmpl w:val="E97CF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16AE"/>
    <w:multiLevelType w:val="multilevel"/>
    <w:tmpl w:val="8FD2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86C3C"/>
    <w:multiLevelType w:val="multilevel"/>
    <w:tmpl w:val="0DAA9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40166"/>
    <w:multiLevelType w:val="multilevel"/>
    <w:tmpl w:val="8DEE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43D3E"/>
    <w:multiLevelType w:val="multilevel"/>
    <w:tmpl w:val="8126F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41946"/>
    <w:multiLevelType w:val="multilevel"/>
    <w:tmpl w:val="83B0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63DEA"/>
    <w:multiLevelType w:val="multilevel"/>
    <w:tmpl w:val="EF484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33E76"/>
    <w:multiLevelType w:val="multilevel"/>
    <w:tmpl w:val="D7DC9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113E"/>
    <w:multiLevelType w:val="multilevel"/>
    <w:tmpl w:val="3FC4C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3479"/>
    <w:multiLevelType w:val="multilevel"/>
    <w:tmpl w:val="7F64C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F588C"/>
    <w:multiLevelType w:val="multilevel"/>
    <w:tmpl w:val="90E07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A6768"/>
    <w:multiLevelType w:val="multilevel"/>
    <w:tmpl w:val="AC7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57606"/>
    <w:multiLevelType w:val="multilevel"/>
    <w:tmpl w:val="36C0E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39"/>
    <w:rsid w:val="00146E7E"/>
    <w:rsid w:val="002A4797"/>
    <w:rsid w:val="003465E3"/>
    <w:rsid w:val="0038652E"/>
    <w:rsid w:val="003C2C27"/>
    <w:rsid w:val="006517DF"/>
    <w:rsid w:val="00712517"/>
    <w:rsid w:val="0077168C"/>
    <w:rsid w:val="007829CD"/>
    <w:rsid w:val="007850B4"/>
    <w:rsid w:val="007D380B"/>
    <w:rsid w:val="007D3D5F"/>
    <w:rsid w:val="00835DC0"/>
    <w:rsid w:val="00864559"/>
    <w:rsid w:val="008A1988"/>
    <w:rsid w:val="009D2339"/>
    <w:rsid w:val="009D66D8"/>
    <w:rsid w:val="00A55C4C"/>
    <w:rsid w:val="00AA1CE4"/>
    <w:rsid w:val="00BB0E16"/>
    <w:rsid w:val="00C3313C"/>
    <w:rsid w:val="00C7519C"/>
    <w:rsid w:val="00C96156"/>
    <w:rsid w:val="00E429A6"/>
    <w:rsid w:val="00E90727"/>
    <w:rsid w:val="00EC2956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80B"/>
    <w:rPr>
      <w:i/>
      <w:iCs/>
    </w:rPr>
  </w:style>
  <w:style w:type="paragraph" w:styleId="a5">
    <w:name w:val="No Spacing"/>
    <w:uiPriority w:val="1"/>
    <w:qFormat/>
    <w:rsid w:val="00782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80B"/>
    <w:rPr>
      <w:i/>
      <w:iCs/>
    </w:rPr>
  </w:style>
  <w:style w:type="paragraph" w:styleId="a5">
    <w:name w:val="No Spacing"/>
    <w:uiPriority w:val="1"/>
    <w:qFormat/>
    <w:rsid w:val="00782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Mednoe-PC</dc:creator>
  <cp:lastModifiedBy>Mednoe-PC</cp:lastModifiedBy>
  <cp:revision>4</cp:revision>
  <dcterms:created xsi:type="dcterms:W3CDTF">2017-10-16T08:00:00Z</dcterms:created>
  <dcterms:modified xsi:type="dcterms:W3CDTF">2017-10-21T07:58:00Z</dcterms:modified>
</cp:coreProperties>
</file>