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8B" w:rsidRDefault="00D6468B" w:rsidP="00D6468B">
      <w:pPr>
        <w:pStyle w:val="41"/>
        <w:spacing w:before="0"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6468B" w:rsidRDefault="00D6468B" w:rsidP="00D6468B">
      <w:pPr>
        <w:pStyle w:val="41"/>
        <w:spacing w:before="0"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Калининградская область </w:t>
      </w:r>
    </w:p>
    <w:p w:rsidR="00D6468B" w:rsidRDefault="00D6468B" w:rsidP="00D6468B">
      <w:pPr>
        <w:pStyle w:val="41"/>
        <w:spacing w:before="0"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D6468B" w:rsidRDefault="00D6468B" w:rsidP="00D6468B">
      <w:pPr>
        <w:pStyle w:val="41"/>
        <w:spacing w:before="0" w:after="0" w:line="276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:rsidR="00D6468B" w:rsidRDefault="00D6468B" w:rsidP="00D6468B">
      <w:pPr>
        <w:pStyle w:val="41"/>
        <w:spacing w:before="0" w:after="0" w:line="276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:rsidR="00D6468B" w:rsidRDefault="00D6468B" w:rsidP="00D6468B">
      <w:pPr>
        <w:pStyle w:val="41"/>
        <w:spacing w:before="0" w:after="0" w:line="276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«Детская школа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г.Светлого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D6468B">
      <w:pPr>
        <w:pStyle w:val="41"/>
        <w:spacing w:before="509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 xml:space="preserve">Применение технологии проблемного обучения </w:t>
      </w: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 xml:space="preserve">при изучении музыкальной литературы </w:t>
      </w: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в детской школе искусств</w:t>
      </w: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2B64FC">
      <w:pPr>
        <w:pStyle w:val="41"/>
        <w:spacing w:before="509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2B64FC" w:rsidRPr="002B64FC" w:rsidRDefault="002B64FC" w:rsidP="007718B1">
      <w:pPr>
        <w:shd w:val="clear" w:color="auto" w:fill="FFFFFF"/>
        <w:spacing w:line="276" w:lineRule="auto"/>
        <w:ind w:right="48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B64FC" w:rsidRPr="002B64FC" w:rsidRDefault="002B64FC" w:rsidP="007718B1">
      <w:pPr>
        <w:shd w:val="clear" w:color="auto" w:fill="FFFFFF"/>
        <w:spacing w:line="276" w:lineRule="auto"/>
        <w:ind w:right="480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B64FC">
        <w:rPr>
          <w:rFonts w:ascii="Times New Roman" w:hAnsi="Times New Roman" w:cs="Times New Roman"/>
          <w:bCs/>
          <w:color w:val="auto"/>
          <w:sz w:val="28"/>
          <w:szCs w:val="28"/>
        </w:rPr>
        <w:t>Автор Ягненкова Надежда Владимировна,</w:t>
      </w:r>
    </w:p>
    <w:p w:rsidR="002B64FC" w:rsidRPr="002B64FC" w:rsidRDefault="002B64FC" w:rsidP="007718B1">
      <w:pPr>
        <w:shd w:val="clear" w:color="auto" w:fill="FFFFFF"/>
        <w:spacing w:line="276" w:lineRule="auto"/>
        <w:ind w:right="480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B64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Преподаватель теоретических дисциплин</w:t>
      </w:r>
    </w:p>
    <w:p w:rsidR="00B15F4A" w:rsidRPr="007D67BC" w:rsidRDefault="002B64FC" w:rsidP="00B15F4A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 xml:space="preserve">МО ДО «СГО» «ДШИ 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г.Светлого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»</w:t>
      </w:r>
      <w:r w:rsidRPr="002B64F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365FB" w:rsidRDefault="005365FB" w:rsidP="007718B1">
      <w:pPr>
        <w:pStyle w:val="191"/>
        <w:spacing w:after="0" w:line="276" w:lineRule="auto"/>
        <w:ind w:right="480"/>
        <w:jc w:val="left"/>
        <w:rPr>
          <w:rStyle w:val="20"/>
          <w:rFonts w:ascii="Times New Roman" w:hAnsi="Times New Roman" w:cs="Times New Roman"/>
          <w:b/>
          <w:sz w:val="28"/>
          <w:szCs w:val="28"/>
        </w:rPr>
      </w:pPr>
      <w:r w:rsidRPr="002B64FC">
        <w:rPr>
          <w:rFonts w:ascii="Times New Roman" w:hAnsi="Times New Roman" w:cs="Times New Roman"/>
          <w:b w:val="0"/>
          <w:sz w:val="28"/>
          <w:szCs w:val="28"/>
        </w:rPr>
        <w:lastRenderedPageBreak/>
        <w:t>Поиски ответов не только на вопросы "чему учить?", "зачем учить?", "как учить?", но и на вопрос "как учить результативно?" привели ученых и практиков к попытке "</w:t>
      </w:r>
      <w:proofErr w:type="spellStart"/>
      <w:r w:rsidRPr="002B64FC">
        <w:rPr>
          <w:rFonts w:ascii="Times New Roman" w:hAnsi="Times New Roman" w:cs="Times New Roman"/>
          <w:b w:val="0"/>
          <w:sz w:val="28"/>
          <w:szCs w:val="28"/>
        </w:rPr>
        <w:t>технологизировать</w:t>
      </w:r>
      <w:proofErr w:type="spellEnd"/>
      <w:r w:rsidRPr="002B64FC">
        <w:rPr>
          <w:rFonts w:ascii="Times New Roman" w:hAnsi="Times New Roman" w:cs="Times New Roman"/>
          <w:b w:val="0"/>
          <w:sz w:val="28"/>
          <w:szCs w:val="28"/>
        </w:rPr>
        <w:t>" учебный процесс, т.е. превратить обучение в своего рода производственно-технологический процесс с гарантированным результатом, и в связи с этим в педагогике появилось направление</w:t>
      </w:r>
      <w:r w:rsidR="002B64FC">
        <w:rPr>
          <w:rStyle w:val="20"/>
          <w:rFonts w:ascii="Times New Roman" w:hAnsi="Times New Roman" w:cs="Times New Roman"/>
          <w:b/>
          <w:sz w:val="28"/>
          <w:szCs w:val="28"/>
        </w:rPr>
        <w:t xml:space="preserve"> - педагогические технологии.</w:t>
      </w:r>
    </w:p>
    <w:p w:rsidR="002B64FC" w:rsidRDefault="002B64FC" w:rsidP="007718B1">
      <w:pPr>
        <w:pStyle w:val="191"/>
        <w:spacing w:after="0" w:line="276" w:lineRule="auto"/>
        <w:ind w:right="480"/>
        <w:jc w:val="left"/>
        <w:rPr>
          <w:rStyle w:val="20"/>
          <w:rFonts w:ascii="Times New Roman" w:hAnsi="Times New Roman" w:cs="Times New Roman"/>
          <w:b/>
          <w:sz w:val="28"/>
          <w:szCs w:val="28"/>
        </w:rPr>
      </w:pPr>
    </w:p>
    <w:p w:rsidR="002B64FC" w:rsidRPr="002B64FC" w:rsidRDefault="002B64FC" w:rsidP="007718B1">
      <w:pPr>
        <w:pStyle w:val="191"/>
        <w:spacing w:after="0" w:line="276" w:lineRule="auto"/>
        <w:ind w:right="480"/>
        <w:jc w:val="left"/>
        <w:rPr>
          <w:rStyle w:val="20"/>
          <w:rFonts w:ascii="Times New Roman" w:hAnsi="Times New Roman" w:cs="Times New Roman"/>
          <w:b/>
          <w:bCs/>
          <w:sz w:val="28"/>
          <w:szCs w:val="28"/>
        </w:rPr>
      </w:pPr>
    </w:p>
    <w:p w:rsidR="005365FB" w:rsidRDefault="005365FB" w:rsidP="007718B1">
      <w:pPr>
        <w:pStyle w:val="21"/>
        <w:spacing w:line="276" w:lineRule="auto"/>
        <w:ind w:left="23" w:right="62"/>
        <w:rPr>
          <w:rStyle w:val="20"/>
          <w:rFonts w:ascii="Times New Roman" w:hAnsi="Times New Roman" w:cs="Times New Roman"/>
          <w:sz w:val="28"/>
          <w:szCs w:val="28"/>
        </w:rPr>
      </w:pPr>
      <w:r w:rsidRPr="002B64FC">
        <w:rPr>
          <w:rStyle w:val="20"/>
          <w:rFonts w:ascii="Times New Roman" w:hAnsi="Times New Roman" w:cs="Times New Roman"/>
          <w:sz w:val="28"/>
          <w:szCs w:val="28"/>
        </w:rPr>
        <w:t>Понятие</w:t>
      </w:r>
      <w:r w:rsidRPr="002B64FC">
        <w:rPr>
          <w:rFonts w:ascii="Times New Roman" w:hAnsi="Times New Roman" w:cs="Times New Roman"/>
          <w:sz w:val="28"/>
          <w:szCs w:val="28"/>
        </w:rPr>
        <w:t xml:space="preserve"> </w:t>
      </w:r>
      <w:r w:rsidRPr="002B64FC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2B64FC" w:rsidRPr="002B64FC" w:rsidRDefault="002B64FC" w:rsidP="007718B1">
      <w:pPr>
        <w:pStyle w:val="21"/>
        <w:spacing w:line="276" w:lineRule="auto"/>
        <w:ind w:left="23" w:right="62"/>
        <w:rPr>
          <w:rFonts w:ascii="Times New Roman" w:hAnsi="Times New Roman" w:cs="Times New Roman"/>
          <w:sz w:val="28"/>
          <w:szCs w:val="28"/>
        </w:rPr>
      </w:pPr>
    </w:p>
    <w:p w:rsidR="005365FB" w:rsidRPr="002B64FC" w:rsidRDefault="005365FB" w:rsidP="007718B1">
      <w:pPr>
        <w:pStyle w:val="21"/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В настоящее время в педагогический лексикон прочно вошло понятие педагогической технологии. Однако в его понимании и употреблении существуют большие разночтения.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205"/>
        </w:tabs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Технология - это совокупность приемов, применяемых в каком-либо деле, мастерстве, искусстве (толковый словарь).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329"/>
        </w:tabs>
        <w:spacing w:before="14"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Педагогическая технология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Б.Т.Лихачев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188"/>
        </w:tabs>
        <w:spacing w:before="14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Педагогическая технология - это содержательная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техника</w:t>
      </w:r>
      <w:r w:rsidRPr="002B64FC">
        <w:rPr>
          <w:rFonts w:ascii="Times New Roman" w:hAnsi="Times New Roman" w:cs="Times New Roman"/>
          <w:sz w:val="28"/>
          <w:szCs w:val="28"/>
        </w:rPr>
        <w:t xml:space="preserve"> реализации учебного процесса</w:t>
      </w:r>
    </w:p>
    <w:p w:rsidR="005365FB" w:rsidRPr="002B64FC" w:rsidRDefault="005365FB" w:rsidP="007718B1">
      <w:pPr>
        <w:pStyle w:val="51"/>
        <w:spacing w:before="25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В.П.Беспалько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161"/>
        </w:tabs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Педагогическая технология - это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описание</w:t>
      </w:r>
      <w:r w:rsidRPr="002B64FC">
        <w:rPr>
          <w:rFonts w:ascii="Times New Roman" w:hAnsi="Times New Roman" w:cs="Times New Roman"/>
          <w:sz w:val="28"/>
          <w:szCs w:val="28"/>
        </w:rPr>
        <w:t xml:space="preserve"> процесса достижения планируемых результатов обучения 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И.П.Волков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226"/>
        </w:tabs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Технология - это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искусство, мастерство, умение, совокупность методов</w:t>
      </w:r>
      <w:r w:rsidRPr="002B64FC">
        <w:rPr>
          <w:rFonts w:ascii="Times New Roman" w:hAnsi="Times New Roman" w:cs="Times New Roman"/>
          <w:sz w:val="28"/>
          <w:szCs w:val="28"/>
        </w:rPr>
        <w:t xml:space="preserve"> обработки, изменения состояния 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В.М.Шепель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233"/>
        </w:tabs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Технология обучения - это составная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процессуальная часть</w:t>
      </w:r>
      <w:r w:rsidRPr="002B64FC">
        <w:rPr>
          <w:rFonts w:ascii="Times New Roman" w:hAnsi="Times New Roman" w:cs="Times New Roman"/>
          <w:sz w:val="28"/>
          <w:szCs w:val="28"/>
        </w:rPr>
        <w:t xml:space="preserve"> дидактической системы 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М.Чошанов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243"/>
        </w:tabs>
        <w:spacing w:before="17"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Педагогическая технология —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 (В.М Монахов).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191"/>
        </w:tabs>
        <w:spacing w:before="3"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Педагогическая технология - это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системный метод</w:t>
      </w:r>
      <w:r w:rsidRPr="002B64FC">
        <w:rPr>
          <w:rFonts w:ascii="Times New Roman" w:hAnsi="Times New Roman" w:cs="Times New Roman"/>
          <w:sz w:val="28"/>
          <w:szCs w:val="28"/>
        </w:rPr>
        <w:t xml:space="preserve">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</w:t>
      </w:r>
    </w:p>
    <w:p w:rsidR="005365FB" w:rsidRPr="002B64FC" w:rsidRDefault="005365FB" w:rsidP="007718B1">
      <w:pPr>
        <w:pStyle w:val="51"/>
        <w:spacing w:before="3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(ЮНЕСКО).</w:t>
      </w:r>
    </w:p>
    <w:p w:rsidR="005365FB" w:rsidRPr="002B64FC" w:rsidRDefault="005365FB" w:rsidP="007718B1">
      <w:pPr>
        <w:pStyle w:val="21"/>
        <w:numPr>
          <w:ilvl w:val="0"/>
          <w:numId w:val="3"/>
        </w:numPr>
        <w:tabs>
          <w:tab w:val="left" w:pos="397"/>
        </w:tabs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lastRenderedPageBreak/>
        <w:t>Педагогическая технология означает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системную совокупность и порядок функционирования</w:t>
      </w:r>
      <w:r w:rsidRPr="002B64FC">
        <w:rPr>
          <w:rFonts w:ascii="Times New Roman" w:hAnsi="Times New Roman" w:cs="Times New Roman"/>
          <w:sz w:val="28"/>
          <w:szCs w:val="28"/>
        </w:rPr>
        <w:t xml:space="preserve"> всех личностных, инструментальных и методологических средств, используемых для достижения педагогических целей 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МВ.Кларин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)». Понятие «педагогическая технология» в образовательной практике употребляется на трех иерархически соподчиненных уровнях:</w:t>
      </w:r>
    </w:p>
    <w:p w:rsidR="005365FB" w:rsidRPr="002B64FC" w:rsidRDefault="005365FB" w:rsidP="007718B1">
      <w:pPr>
        <w:pStyle w:val="21"/>
        <w:spacing w:line="276" w:lineRule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1) Общепедагогический (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общедидактический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>) уровень:</w:t>
      </w:r>
      <w:r w:rsidRPr="002B64FC">
        <w:rPr>
          <w:rStyle w:val="22"/>
          <w:rFonts w:ascii="Times New Roman" w:hAnsi="Times New Roman" w:cs="Times New Roman"/>
          <w:sz w:val="28"/>
          <w:szCs w:val="28"/>
        </w:rPr>
        <w:t xml:space="preserve"> общепедагогическая (</w:t>
      </w:r>
      <w:proofErr w:type="spellStart"/>
      <w:r w:rsidRPr="002B64FC">
        <w:rPr>
          <w:rStyle w:val="22"/>
          <w:rFonts w:ascii="Times New Roman" w:hAnsi="Times New Roman" w:cs="Times New Roman"/>
          <w:sz w:val="28"/>
          <w:szCs w:val="28"/>
        </w:rPr>
        <w:t>общедидактическая</w:t>
      </w:r>
      <w:proofErr w:type="spellEnd"/>
      <w:r w:rsidRPr="002B64FC">
        <w:rPr>
          <w:rStyle w:val="22"/>
          <w:rFonts w:ascii="Times New Roman" w:hAnsi="Times New Roman" w:cs="Times New Roman"/>
          <w:sz w:val="28"/>
          <w:szCs w:val="28"/>
        </w:rPr>
        <w:t>, общевоспитательная) технология</w:t>
      </w:r>
      <w:r w:rsidRPr="002B64FC">
        <w:rPr>
          <w:rFonts w:ascii="Times New Roman" w:hAnsi="Times New Roman" w:cs="Times New Roman"/>
          <w:sz w:val="28"/>
          <w:szCs w:val="28"/>
        </w:rPr>
        <w:t xml:space="preserve"> характеризует целостный образовательный процесс в данном регионе, учебном заведении, на определенной ступени обучения. Здесь педагогическая технология синонимична педагогической системе: в нее включается совокупность целей, содержания, средств и методов обучения, алгоритм деятельности субъектов и объектов процесса.</w:t>
      </w:r>
    </w:p>
    <w:p w:rsidR="005365FB" w:rsidRPr="002B64FC" w:rsidRDefault="005365FB" w:rsidP="007718B1">
      <w:pPr>
        <w:pStyle w:val="21"/>
        <w:numPr>
          <w:ilvl w:val="0"/>
          <w:numId w:val="4"/>
        </w:numPr>
        <w:tabs>
          <w:tab w:val="left" w:pos="285"/>
        </w:tabs>
        <w:spacing w:line="276" w:lineRule="auto"/>
        <w:ind w:left="20"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2B64FC">
        <w:rPr>
          <w:rFonts w:ascii="Times New Roman" w:hAnsi="Times New Roman" w:cs="Times New Roman"/>
          <w:sz w:val="28"/>
          <w:szCs w:val="28"/>
        </w:rPr>
        <w:t>Частнометодический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 xml:space="preserve"> (предметный) уровень: 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частнопредметная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 xml:space="preserve"> педагогическая технология употребляется в значении "частная методика", т.е. как совокупность методов и средств для реализации определенного содержания обучения и воспитания в рамках одного предмета, класса, учителя (методика преподавания предметов, методика компенсирующего обучения, методика работы учителя, воспитателя).</w:t>
      </w:r>
    </w:p>
    <w:p w:rsidR="005365FB" w:rsidRPr="002B64FC" w:rsidRDefault="005365FB" w:rsidP="007718B1">
      <w:pPr>
        <w:pStyle w:val="21"/>
        <w:numPr>
          <w:ilvl w:val="0"/>
          <w:numId w:val="4"/>
        </w:numPr>
        <w:tabs>
          <w:tab w:val="left" w:pos="447"/>
        </w:tabs>
        <w:spacing w:line="276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Локальный (модульный) уровень:</w:t>
      </w:r>
      <w:r w:rsidRPr="002B64FC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2B64FC">
        <w:rPr>
          <w:rStyle w:val="20"/>
          <w:rFonts w:ascii="Times New Roman" w:hAnsi="Times New Roman" w:cs="Times New Roman"/>
          <w:b w:val="0"/>
          <w:sz w:val="28"/>
          <w:szCs w:val="28"/>
        </w:rPr>
        <w:t>локальная технология представляет собой технологию отдельных</w:t>
      </w:r>
      <w:r w:rsidRPr="002B64FC">
        <w:rPr>
          <w:rFonts w:ascii="Times New Roman" w:hAnsi="Times New Roman" w:cs="Times New Roman"/>
          <w:sz w:val="28"/>
          <w:szCs w:val="28"/>
        </w:rPr>
        <w:t xml:space="preserve"> частей учебно-воспитательного процесса, решение частных дидактических и воспитательных задач (технология отдельных видов деятельности, формирования понятий, воспитание отдельных личностных качеств, технология урока, усвоения новых знаний, технология повторения и контроля материала, технология самостоятельной работы и др.).</w:t>
      </w:r>
    </w:p>
    <w:p w:rsidR="005365FB" w:rsidRPr="002B64FC" w:rsidRDefault="00B15F4A" w:rsidP="007718B1">
      <w:pPr>
        <w:pStyle w:val="21"/>
        <w:spacing w:before="244" w:line="276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B15F4A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давно и с успехом применяются в общеобразовательных школах. Автору работы хотелось узнать возможности использования их в процессе обучения детей в детской школе искусств. Данная работа является результатом изучения, осмысления и творческого применения некоторых инновационных педагогических технологий. </w:t>
      </w:r>
      <w:r w:rsidR="005365FB" w:rsidRPr="002B64FC">
        <w:rPr>
          <w:rFonts w:ascii="Times New Roman" w:hAnsi="Times New Roman" w:cs="Times New Roman"/>
          <w:sz w:val="28"/>
          <w:szCs w:val="28"/>
        </w:rPr>
        <w:t>Практически все общепедагогические технологии представляется возможным использовать на уроках теоретического цикла в детской школе искусств.</w:t>
      </w:r>
    </w:p>
    <w:p w:rsidR="00491F08" w:rsidRPr="008A0746" w:rsidRDefault="00491F08" w:rsidP="007718B1">
      <w:pPr>
        <w:pStyle w:val="41"/>
        <w:spacing w:before="509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91F08" w:rsidRPr="008A0746" w:rsidRDefault="00491F08" w:rsidP="007718B1">
      <w:pPr>
        <w:pStyle w:val="41"/>
        <w:spacing w:before="509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5365FB" w:rsidRPr="002B64FC" w:rsidRDefault="005365FB" w:rsidP="007718B1">
      <w:pPr>
        <w:pStyle w:val="41"/>
        <w:spacing w:before="509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lastRenderedPageBreak/>
        <w:t>Технологии проблемного обучения</w:t>
      </w:r>
    </w:p>
    <w:p w:rsidR="005365FB" w:rsidRPr="002B64FC" w:rsidRDefault="005365FB" w:rsidP="007718B1">
      <w:pPr>
        <w:pStyle w:val="a3"/>
        <w:spacing w:before="231" w:line="276" w:lineRule="auto"/>
        <w:ind w:left="20"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Высокий уровень напряженности мышления учащихся, когда знания добываются собственным трудом, достигается применением </w:t>
      </w:r>
      <w:r w:rsidRPr="002B64FC">
        <w:rPr>
          <w:rFonts w:ascii="Times New Roman" w:hAnsi="Times New Roman"/>
          <w:sz w:val="28"/>
          <w:szCs w:val="28"/>
          <w:u w:val="single"/>
        </w:rPr>
        <w:t>проблемного обучения.</w:t>
      </w:r>
      <w:r w:rsidRPr="002B64FC">
        <w:rPr>
          <w:rFonts w:ascii="Times New Roman" w:hAnsi="Times New Roman"/>
          <w:sz w:val="28"/>
          <w:szCs w:val="28"/>
        </w:rPr>
        <w:t xml:space="preserve"> В процессе урока учащиеся заняты не столько заучиванием и воспроизведением знаний, сколько решением задач-проблем, подобранных в определенной системе. Учитель организует работу учащихся таким образом, что они самостоятельно отыскивают в материале нужные для решения поставленной проблемы сведения, делают необходимые обобщения и выводы, сравнивают и анализируют фактический материал, определяют, что им уже</w:t>
      </w:r>
      <w:r w:rsidR="008A0746">
        <w:rPr>
          <w:rFonts w:ascii="Times New Roman" w:hAnsi="Times New Roman"/>
          <w:sz w:val="28"/>
          <w:szCs w:val="28"/>
        </w:rPr>
        <w:t xml:space="preserve"> известно, а что еще надо найти, в</w:t>
      </w:r>
      <w:r w:rsidRPr="002B64FC">
        <w:rPr>
          <w:rFonts w:ascii="Times New Roman" w:hAnsi="Times New Roman"/>
          <w:sz w:val="28"/>
          <w:szCs w:val="28"/>
        </w:rPr>
        <w:t>ыявить, обнаружить и т.п. При таком методе работы внимание учащихся обращается не только на содержание усваиваемых знаний, но и на способы организации учебной деятельности по их усвоению. Кроме того, усвоение знаний осуществляется путем совместной, коллективной деятельности учителя и учеников.</w:t>
      </w:r>
    </w:p>
    <w:p w:rsidR="005365FB" w:rsidRPr="002B64FC" w:rsidRDefault="005365FB" w:rsidP="007718B1">
      <w:pPr>
        <w:pStyle w:val="a3"/>
        <w:spacing w:before="0" w:line="276" w:lineRule="auto"/>
        <w:ind w:left="20"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>Проведение уроков с использованием проблемного обучения предполагает применение эвристического (частично поискового) метода.</w:t>
      </w:r>
    </w:p>
    <w:p w:rsidR="005365FB" w:rsidRPr="002B64FC" w:rsidRDefault="005365FB" w:rsidP="007718B1">
      <w:pPr>
        <w:pStyle w:val="a3"/>
        <w:spacing w:before="0" w:line="276" w:lineRule="auto"/>
        <w:ind w:left="20"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>При эвристическом методе осуществляются следующие виды деятельности учащихся: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работа над текстом художественного произведения: </w:t>
      </w:r>
    </w:p>
    <w:p w:rsidR="005365FB" w:rsidRPr="002B64FC" w:rsidRDefault="005365FB" w:rsidP="007718B1">
      <w:pPr>
        <w:pStyle w:val="a3"/>
        <w:numPr>
          <w:ilvl w:val="4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анализ эпизода или целого произведения, </w:t>
      </w:r>
    </w:p>
    <w:p w:rsidR="005365FB" w:rsidRPr="002B64FC" w:rsidRDefault="005365FB" w:rsidP="007718B1">
      <w:pPr>
        <w:pStyle w:val="a3"/>
        <w:numPr>
          <w:ilvl w:val="4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пересказ как прием анализа, </w:t>
      </w:r>
    </w:p>
    <w:p w:rsidR="005365FB" w:rsidRPr="002B64FC" w:rsidRDefault="005365FB" w:rsidP="007718B1">
      <w:pPr>
        <w:pStyle w:val="a3"/>
        <w:numPr>
          <w:ilvl w:val="4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подбор цитат для ответа на поставленный вопрос, </w:t>
      </w:r>
    </w:p>
    <w:p w:rsidR="005365FB" w:rsidRPr="002B64FC" w:rsidRDefault="005365FB" w:rsidP="007718B1">
      <w:pPr>
        <w:pStyle w:val="a3"/>
        <w:numPr>
          <w:ilvl w:val="4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составление плана как прием анализа композиции части или целого произведения, </w:t>
      </w:r>
    </w:p>
    <w:p w:rsidR="005365FB" w:rsidRPr="002B64FC" w:rsidRDefault="005365FB" w:rsidP="007718B1">
      <w:pPr>
        <w:pStyle w:val="a3"/>
        <w:numPr>
          <w:ilvl w:val="4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анализ образа героя, </w:t>
      </w:r>
    </w:p>
    <w:p w:rsidR="005365FB" w:rsidRPr="002B64FC" w:rsidRDefault="005365FB" w:rsidP="007718B1">
      <w:pPr>
        <w:pStyle w:val="a3"/>
        <w:numPr>
          <w:ilvl w:val="4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сравнительная характеристика героев; 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составление плана к своему развернутому ответу, к докладу, сочинению; 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конспективное изложение результатов анализа произведений разных искусств, 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анализа поставленной проблемы; 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выступления на диспуте, 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 xml:space="preserve">сочинения на частные и обобщающие темы как результат своей работы над </w:t>
      </w:r>
    </w:p>
    <w:p w:rsidR="005365FB" w:rsidRPr="002B64FC" w:rsidRDefault="005365FB" w:rsidP="007718B1">
      <w:pPr>
        <w:pStyle w:val="a3"/>
        <w:numPr>
          <w:ilvl w:val="3"/>
          <w:numId w:val="2"/>
        </w:numPr>
        <w:spacing w:before="0" w:line="276" w:lineRule="auto"/>
        <w:ind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>произведением.</w:t>
      </w:r>
    </w:p>
    <w:p w:rsidR="005365FB" w:rsidRPr="002B64FC" w:rsidRDefault="005365FB" w:rsidP="007718B1">
      <w:pPr>
        <w:pStyle w:val="a3"/>
        <w:spacing w:before="0" w:line="276" w:lineRule="auto"/>
        <w:ind w:left="20" w:right="40"/>
        <w:rPr>
          <w:rFonts w:ascii="Times New Roman" w:hAnsi="Times New Roman"/>
          <w:sz w:val="28"/>
          <w:szCs w:val="28"/>
        </w:rPr>
      </w:pPr>
      <w:r w:rsidRPr="002B64FC">
        <w:rPr>
          <w:rFonts w:ascii="Times New Roman" w:hAnsi="Times New Roman"/>
          <w:sz w:val="28"/>
          <w:szCs w:val="28"/>
        </w:rPr>
        <w:t>Эвристический метод развивает литературные способности учащихся, учит самостоятельному приобретению знаний и умений.</w:t>
      </w:r>
    </w:p>
    <w:p w:rsidR="005365FB" w:rsidRPr="002B64FC" w:rsidRDefault="005365FB" w:rsidP="007718B1">
      <w:pPr>
        <w:pStyle w:val="31"/>
        <w:spacing w:after="0" w:line="276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lastRenderedPageBreak/>
        <w:t>Данная технология с успехом используется на уроках музыкальной литературы и истории искусств.</w:t>
      </w:r>
    </w:p>
    <w:p w:rsidR="005365FB" w:rsidRPr="002B64FC" w:rsidRDefault="005365FB" w:rsidP="007718B1">
      <w:pPr>
        <w:pStyle w:val="31"/>
        <w:spacing w:after="0" w:line="276" w:lineRule="auto"/>
        <w:ind w:right="40" w:firstLine="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  <w:u w:val="single"/>
        </w:rPr>
        <w:t>Практический пример</w:t>
      </w:r>
      <w:r w:rsidRPr="002B64FC">
        <w:rPr>
          <w:rFonts w:ascii="Times New Roman" w:hAnsi="Times New Roman" w:cs="Times New Roman"/>
          <w:sz w:val="28"/>
          <w:szCs w:val="28"/>
        </w:rPr>
        <w:t xml:space="preserve">: при изучении сонат и симфоний </w:t>
      </w:r>
      <w:proofErr w:type="spellStart"/>
      <w:r w:rsidRPr="002B64FC">
        <w:rPr>
          <w:rFonts w:ascii="Times New Roman" w:hAnsi="Times New Roman" w:cs="Times New Roman"/>
          <w:sz w:val="28"/>
          <w:szCs w:val="28"/>
        </w:rPr>
        <w:t>Й.Гайдна</w:t>
      </w:r>
      <w:proofErr w:type="spellEnd"/>
      <w:r w:rsidRPr="002B64FC">
        <w:rPr>
          <w:rFonts w:ascii="Times New Roman" w:hAnsi="Times New Roman" w:cs="Times New Roman"/>
          <w:sz w:val="28"/>
          <w:szCs w:val="28"/>
        </w:rPr>
        <w:t xml:space="preserve"> дается следующее задание (лучше, если оно будет сделано в классе, хотя бы частично) – пользуясь </w:t>
      </w:r>
      <w:proofErr w:type="gramStart"/>
      <w:r w:rsidRPr="002B64FC">
        <w:rPr>
          <w:rFonts w:ascii="Times New Roman" w:hAnsi="Times New Roman" w:cs="Times New Roman"/>
          <w:sz w:val="28"/>
          <w:szCs w:val="28"/>
        </w:rPr>
        <w:t>учебником  ответьте</w:t>
      </w:r>
      <w:proofErr w:type="gramEnd"/>
      <w:r w:rsidRPr="002B64FC">
        <w:rPr>
          <w:rFonts w:ascii="Times New Roman" w:hAnsi="Times New Roman" w:cs="Times New Roman"/>
          <w:sz w:val="28"/>
          <w:szCs w:val="28"/>
        </w:rPr>
        <w:t xml:space="preserve"> на вопросы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Какое произведение называется циклическим?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Сколько частей в сонатном цикле?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Какие части сонаты пишутся в быстром темпе?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Какие части сонаты пишутся в основной тональности?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Какая тональность в сонате считается основной?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Какая часть сонаты пишется, как правило, в сложной трехчастной форме или в форме вариаций?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В какой форме пишется 1 часть сонаты?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Сколько разделов в сонатной форме?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 называются разделы сонатной формы?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В какой тональности заканчивается 1 раздел сонатной формы?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В чем разница между экспозицией и репризой?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Какая форма стала основой для сонатной формы?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Для чего существует в сонатной форме связующая часть?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Назовите необязательные разделы сонатной формы.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 переводится слово симфония?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Чем отличается сонатный цикл от симфонического?</w:t>
      </w:r>
    </w:p>
    <w:p w:rsidR="005365FB" w:rsidRPr="002B64FC" w:rsidRDefault="005365FB" w:rsidP="007718B1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Какая часть симфонии пишется в жанре менуэта?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64FC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Практический пример:</w:t>
      </w:r>
      <w:r w:rsidRPr="002B64FC">
        <w:rPr>
          <w:rFonts w:ascii="Times New Roman" w:hAnsi="Times New Roman" w:cs="Times New Roman"/>
          <w:b/>
          <w:i/>
          <w:sz w:val="28"/>
          <w:szCs w:val="28"/>
        </w:rPr>
        <w:t xml:space="preserve"> Пользуясь дополнительной литературой и учебником составить «Воображаемое интервью с </w:t>
      </w:r>
      <w:proofErr w:type="spellStart"/>
      <w:r w:rsidRPr="002B64FC">
        <w:rPr>
          <w:rFonts w:ascii="Times New Roman" w:hAnsi="Times New Roman" w:cs="Times New Roman"/>
          <w:b/>
          <w:i/>
          <w:sz w:val="28"/>
          <w:szCs w:val="28"/>
        </w:rPr>
        <w:t>И.С.Бахом</w:t>
      </w:r>
      <w:proofErr w:type="spellEnd"/>
      <w:r w:rsidRPr="002B64FC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-</w:t>
      </w:r>
      <w:r w:rsidRPr="002B64FC">
        <w:rPr>
          <w:rFonts w:ascii="Times New Roman" w:hAnsi="Times New Roman" w:cs="Times New Roman"/>
          <w:i/>
          <w:sz w:val="28"/>
          <w:szCs w:val="28"/>
        </w:rPr>
        <w:t>Господин Бах, Вы написали огромное количество произведений. Их можно играть целый год, даже если исполнять ежедневно. Какое из них наиболее дорого Вам самому?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64FC">
        <w:rPr>
          <w:rFonts w:ascii="Times New Roman" w:hAnsi="Times New Roman" w:cs="Times New Roman"/>
          <w:i/>
          <w:sz w:val="28"/>
          <w:szCs w:val="28"/>
        </w:rPr>
        <w:t>- О чем Вы хотели поведать людям, говоря с ними на языке музыки?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64FC">
        <w:rPr>
          <w:rFonts w:ascii="Times New Roman" w:hAnsi="Times New Roman" w:cs="Times New Roman"/>
          <w:i/>
          <w:sz w:val="28"/>
          <w:szCs w:val="28"/>
        </w:rPr>
        <w:t>- Господин Бах, когда вы начали учиться музыке? Кто вас учил?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64FC">
        <w:rPr>
          <w:rFonts w:ascii="Times New Roman" w:hAnsi="Times New Roman" w:cs="Times New Roman"/>
          <w:i/>
          <w:sz w:val="28"/>
          <w:szCs w:val="28"/>
        </w:rPr>
        <w:t>- Где вы получили образование?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64FC">
        <w:rPr>
          <w:rFonts w:ascii="Times New Roman" w:hAnsi="Times New Roman" w:cs="Times New Roman"/>
          <w:i/>
          <w:sz w:val="28"/>
          <w:szCs w:val="28"/>
        </w:rPr>
        <w:t>- Господин Бах, кого из своих современников вы считаете выдающимися композиторами?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 xml:space="preserve">- </w:t>
      </w:r>
      <w:r w:rsidRPr="002B64FC">
        <w:rPr>
          <w:rFonts w:ascii="Times New Roman" w:hAnsi="Times New Roman" w:cs="Times New Roman"/>
          <w:i/>
          <w:sz w:val="28"/>
          <w:szCs w:val="28"/>
        </w:rPr>
        <w:t>Вы писали музыку во всех жанрах, существовавших в ваше время, кроме оперы. С чем это связано?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И т.д.</w:t>
      </w:r>
    </w:p>
    <w:p w:rsidR="005365FB" w:rsidRPr="002B64FC" w:rsidRDefault="005365FB" w:rsidP="007718B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64F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Практический пример:</w:t>
      </w:r>
      <w:r w:rsidRPr="002B64FC">
        <w:rPr>
          <w:rFonts w:ascii="Times New Roman" w:hAnsi="Times New Roman" w:cs="Times New Roman"/>
          <w:b/>
          <w:i/>
          <w:sz w:val="28"/>
          <w:szCs w:val="28"/>
        </w:rPr>
        <w:t xml:space="preserve"> Заполни пропуски в предложениях (по необходимости можно использовать как домашнюю или контрольную работу).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 xml:space="preserve">Латинское слово «инвенция» в переводе означает </w:t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</w:r>
      <w:r w:rsidRPr="002B64FC">
        <w:rPr>
          <w:rFonts w:ascii="Times New Roman" w:hAnsi="Times New Roman" w:cs="Times New Roman"/>
          <w:sz w:val="28"/>
          <w:szCs w:val="28"/>
        </w:rPr>
        <w:softHyphen/>
        <w:t>-_______________________________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 xml:space="preserve">_____________________________________. Так </w:t>
      </w:r>
      <w:proofErr w:type="gramStart"/>
      <w:r w:rsidRPr="002B64FC">
        <w:rPr>
          <w:rFonts w:ascii="Times New Roman" w:hAnsi="Times New Roman" w:cs="Times New Roman"/>
          <w:sz w:val="28"/>
          <w:szCs w:val="28"/>
        </w:rPr>
        <w:t>Бах</w:t>
      </w:r>
      <w:proofErr w:type="gramEnd"/>
      <w:r w:rsidRPr="002B64FC">
        <w:rPr>
          <w:rFonts w:ascii="Times New Roman" w:hAnsi="Times New Roman" w:cs="Times New Roman"/>
          <w:sz w:val="28"/>
          <w:szCs w:val="28"/>
        </w:rPr>
        <w:t xml:space="preserve"> назвал небольшие двухголосные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_______________________________пьесы для __________________________________.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Трехголосные произведения того же типа получили названия _____________________.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Это греческое слово переводится как __________________________________________.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Бах сочинил _____ двухголосных инвенций и ____ трехголосных __________________.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Их музыкальное развитие основано на ___________________. В переводе с латинского языка это слово означает _______________________________. Некоторые инвенции строятся на приеме непрерывной ______________________. Она называется__________</w:t>
      </w:r>
      <w:proofErr w:type="gramStart"/>
      <w:r w:rsidRPr="002B64FC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2B64FC">
        <w:rPr>
          <w:rFonts w:ascii="Times New Roman" w:hAnsi="Times New Roman" w:cs="Times New Roman"/>
          <w:sz w:val="28"/>
          <w:szCs w:val="28"/>
        </w:rPr>
        <w:t xml:space="preserve"> что переводится с латинского как _______________________.Основу всех _________ пьес составляет короткая, но очень выразительная ______________. Мелодия, которая звучит одновременно с ней в другом голосе, называется ____________________________________.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64FC">
        <w:rPr>
          <w:rFonts w:ascii="Times New Roman" w:hAnsi="Times New Roman" w:cs="Times New Roman"/>
          <w:sz w:val="28"/>
          <w:szCs w:val="28"/>
        </w:rPr>
        <w:t>Построение, которое находится между полными проведениями темы, - это _____________</w:t>
      </w:r>
      <w:proofErr w:type="gramStart"/>
      <w:r w:rsidRPr="002B64FC">
        <w:rPr>
          <w:rFonts w:ascii="Times New Roman" w:hAnsi="Times New Roman" w:cs="Times New Roman"/>
          <w:sz w:val="28"/>
          <w:szCs w:val="28"/>
        </w:rPr>
        <w:t>_.Задача</w:t>
      </w:r>
      <w:proofErr w:type="gramEnd"/>
      <w:r w:rsidRPr="002B64FC">
        <w:rPr>
          <w:rFonts w:ascii="Times New Roman" w:hAnsi="Times New Roman" w:cs="Times New Roman"/>
          <w:sz w:val="28"/>
          <w:szCs w:val="28"/>
        </w:rPr>
        <w:t xml:space="preserve"> _____________________ и симфоний – познакомить учеников с правилами движения голосов в _________________________ и получить хорошие навыки игры на _____________.Первые инвенции были написаны для ________________ сына композитора и вошли в «Клавирную _______________________ для _________________________________________Баха.</w:t>
      </w:r>
    </w:p>
    <w:p w:rsidR="005365FB" w:rsidRPr="002B64FC" w:rsidRDefault="005365FB" w:rsidP="007718B1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365FB" w:rsidRPr="002B64FC" w:rsidRDefault="005365FB" w:rsidP="007718B1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B64FC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5365FB" w:rsidRPr="005365FB" w:rsidRDefault="005365FB" w:rsidP="007718B1">
      <w:pPr>
        <w:shd w:val="clear" w:color="auto" w:fill="FFFFFF"/>
        <w:spacing w:before="34" w:line="276" w:lineRule="auto"/>
        <w:ind w:left="140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lastRenderedPageBreak/>
        <w:t>ЛИТЕРАТУРА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62"/>
        </w:tabs>
        <w:spacing w:before="777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Амонашвили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Ш.А. Как живете, дети? М, 1977г.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73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>Бардин К В. Как научить детей учиться. М., Просвещение 1987г.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14"/>
          <w:tab w:val="left" w:pos="479"/>
        </w:tabs>
        <w:spacing w:line="276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Беспалько В.П. Слагаемые педагогической технологии. М.,Педагогика,1989г. 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14"/>
          <w:tab w:val="left" w:pos="479"/>
        </w:tabs>
        <w:spacing w:line="276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Бухвалов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В.А. Методики и технологии образования г. Рига, 1994г.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73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>Волков И.П. Учим творчеству. М., Педагогика, 1982г.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79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>Гальперин П.Я. Методы обучения и умственного развития ребенка .М., 1985г.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73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Границкая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А.С. Научить думать и действовать М., 1991г.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73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Гузеев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В.В. Лекции по </w:t>
      </w: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педтехнологии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>, М., Знание, 1992г</w:t>
      </w:r>
    </w:p>
    <w:p w:rsidR="005365FB" w:rsidRPr="005365FB" w:rsidRDefault="005365FB" w:rsidP="007718B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Гузеев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В.В. Образовательная технология: от приема до философии - М.: Сентябрь, 1996.</w:t>
      </w:r>
    </w:p>
    <w:p w:rsidR="005365FB" w:rsidRPr="005365FB" w:rsidRDefault="005365FB" w:rsidP="007718B1">
      <w:pPr>
        <w:numPr>
          <w:ilvl w:val="0"/>
          <w:numId w:val="5"/>
        </w:numPr>
        <w:shd w:val="clear" w:color="auto" w:fill="FFFFFF"/>
        <w:tabs>
          <w:tab w:val="left" w:pos="473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Гузик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Н.П. Учить учиться М., Педагогика, 1981г.</w:t>
      </w:r>
    </w:p>
    <w:p w:rsidR="005365FB" w:rsidRPr="005365FB" w:rsidRDefault="005365FB" w:rsidP="007718B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>Кларин М. В. Педагогическая технология в учебном процессе. Анализ зарубежного опыта. —М.: Знание, 1989.</w:t>
      </w:r>
    </w:p>
    <w:p w:rsidR="005365FB" w:rsidRPr="005365FB" w:rsidRDefault="005365FB" w:rsidP="007718B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>Лихачев Т.Б. Простые истины воспитания- М., «Педагогика».</w:t>
      </w:r>
    </w:p>
    <w:p w:rsidR="005365FB" w:rsidRPr="005365FB" w:rsidRDefault="005365FB" w:rsidP="007718B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365FB">
        <w:rPr>
          <w:rFonts w:ascii="Times New Roman" w:hAnsi="Times New Roman" w:cs="Times New Roman"/>
          <w:color w:val="auto"/>
          <w:sz w:val="28"/>
          <w:szCs w:val="28"/>
        </w:rPr>
        <w:t>Монахов В.М. Введение в теорию педагогических технологий: монография. – Волгоград: перемена, 2006.</w:t>
      </w:r>
    </w:p>
    <w:p w:rsidR="005365FB" w:rsidRPr="005365FB" w:rsidRDefault="005365FB" w:rsidP="007718B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color w:val="auto"/>
          <w:sz w:val="28"/>
          <w:szCs w:val="28"/>
        </w:rPr>
        <w:t>Селевко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Г.К. Современные образовательные технологии: Учебное пособие. – М.: Народное образование, 2005</w:t>
      </w:r>
    </w:p>
    <w:p w:rsidR="005365FB" w:rsidRPr="005365FB" w:rsidRDefault="005365FB" w:rsidP="007718B1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65FB">
        <w:rPr>
          <w:rFonts w:ascii="Times New Roman" w:hAnsi="Times New Roman" w:cs="Times New Roman"/>
          <w:bCs/>
          <w:color w:val="auto"/>
          <w:sz w:val="28"/>
          <w:szCs w:val="28"/>
        </w:rPr>
        <w:t>Чошанов</w:t>
      </w:r>
      <w:proofErr w:type="spellEnd"/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65FB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5365FB">
        <w:rPr>
          <w:rFonts w:ascii="Times New Roman" w:hAnsi="Times New Roman" w:cs="Times New Roman"/>
          <w:color w:val="auto"/>
          <w:sz w:val="28"/>
          <w:szCs w:val="28"/>
        </w:rPr>
        <w:t xml:space="preserve">.А. Гибкая технология проблемно-модульного обучения. - </w:t>
      </w:r>
      <w:r w:rsidRPr="005365FB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5365FB">
        <w:rPr>
          <w:rFonts w:ascii="Times New Roman" w:hAnsi="Times New Roman" w:cs="Times New Roman"/>
          <w:color w:val="auto"/>
          <w:sz w:val="28"/>
          <w:szCs w:val="28"/>
        </w:rPr>
        <w:t>.: Народное образование, 1996.</w:t>
      </w:r>
    </w:p>
    <w:p w:rsidR="005365FB" w:rsidRPr="005365FB" w:rsidRDefault="005365FB" w:rsidP="007718B1">
      <w:pPr>
        <w:shd w:val="clear" w:color="auto" w:fill="FFFFFF"/>
        <w:tabs>
          <w:tab w:val="left" w:pos="473"/>
        </w:tabs>
        <w:spacing w:line="276" w:lineRule="auto"/>
        <w:ind w:left="500"/>
        <w:rPr>
          <w:rFonts w:ascii="Times New Roman" w:hAnsi="Times New Roman" w:cs="Times New Roman"/>
          <w:color w:val="auto"/>
          <w:sz w:val="28"/>
          <w:szCs w:val="28"/>
        </w:rPr>
      </w:pPr>
    </w:p>
    <w:p w:rsidR="004E2FA8" w:rsidRPr="002B64FC" w:rsidRDefault="004E2FA8" w:rsidP="007718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E2FA8" w:rsidRPr="002B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4"/>
      </w:rPr>
    </w:lvl>
    <w:lvl w:ilvl="1" w:tplc="000F4242">
      <w:start w:val="1"/>
      <w:numFmt w:val="bullet"/>
      <w:lvlText w:val="•"/>
      <w:lvlJc w:val="left"/>
      <w:rPr>
        <w:sz w:val="24"/>
      </w:rPr>
    </w:lvl>
    <w:lvl w:ilvl="2" w:tplc="000F4243">
      <w:start w:val="1"/>
      <w:numFmt w:val="bullet"/>
      <w:lvlText w:val="•"/>
      <w:lvlJc w:val="left"/>
      <w:rPr>
        <w:sz w:val="24"/>
      </w:rPr>
    </w:lvl>
    <w:lvl w:ilvl="3" w:tplc="000F4244">
      <w:start w:val="1"/>
      <w:numFmt w:val="bullet"/>
      <w:lvlText w:val="•"/>
      <w:lvlJc w:val="left"/>
      <w:rPr>
        <w:sz w:val="24"/>
      </w:rPr>
    </w:lvl>
    <w:lvl w:ilvl="4" w:tplc="000F4245">
      <w:start w:val="1"/>
      <w:numFmt w:val="bullet"/>
      <w:lvlText w:val="•"/>
      <w:lvlJc w:val="left"/>
      <w:rPr>
        <w:sz w:val="24"/>
      </w:rPr>
    </w:lvl>
    <w:lvl w:ilvl="5" w:tplc="000F4246">
      <w:start w:val="1"/>
      <w:numFmt w:val="bullet"/>
      <w:lvlText w:val="•"/>
      <w:lvlJc w:val="left"/>
      <w:rPr>
        <w:sz w:val="24"/>
      </w:rPr>
    </w:lvl>
    <w:lvl w:ilvl="6" w:tplc="000F4247">
      <w:start w:val="1"/>
      <w:numFmt w:val="bullet"/>
      <w:lvlText w:val="•"/>
      <w:lvlJc w:val="left"/>
      <w:rPr>
        <w:sz w:val="24"/>
      </w:rPr>
    </w:lvl>
    <w:lvl w:ilvl="7" w:tplc="000F4248">
      <w:start w:val="1"/>
      <w:numFmt w:val="bullet"/>
      <w:lvlText w:val="•"/>
      <w:lvlJc w:val="left"/>
      <w:rPr>
        <w:sz w:val="24"/>
      </w:rPr>
    </w:lvl>
    <w:lvl w:ilvl="8" w:tplc="000F4249">
      <w:start w:val="1"/>
      <w:numFmt w:val="bullet"/>
      <w:lvlText w:val="•"/>
      <w:lvlJc w:val="left"/>
      <w:rPr>
        <w:sz w:val="24"/>
      </w:rPr>
    </w:lvl>
  </w:abstractNum>
  <w:abstractNum w:abstractNumId="1" w15:restartNumberingAfterBreak="0">
    <w:nsid w:val="00000003"/>
    <w:multiLevelType w:val="hybridMultilevel"/>
    <w:tmpl w:val="852A2CEE"/>
    <w:lvl w:ilvl="0" w:tplc="0C649DA2">
      <w:start w:val="2"/>
      <w:numFmt w:val="decimal"/>
      <w:lvlText w:val="%1)"/>
      <w:lvlJc w:val="left"/>
      <w:rPr>
        <w:rFonts w:cs="Times New Roman"/>
        <w:sz w:val="24"/>
        <w:szCs w:val="24"/>
      </w:rPr>
    </w:lvl>
    <w:lvl w:ilvl="1" w:tplc="D0F00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5EA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FED2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304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86AA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7B81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1EA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5E02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36192E5D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0192EFC"/>
    <w:multiLevelType w:val="hybridMultilevel"/>
    <w:tmpl w:val="8570B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BB6DDD"/>
    <w:multiLevelType w:val="hybridMultilevel"/>
    <w:tmpl w:val="1DD24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FB"/>
    <w:rsid w:val="002B64FC"/>
    <w:rsid w:val="00491F08"/>
    <w:rsid w:val="004E2FA8"/>
    <w:rsid w:val="005365FB"/>
    <w:rsid w:val="007718B1"/>
    <w:rsid w:val="007D67BC"/>
    <w:rsid w:val="008A0746"/>
    <w:rsid w:val="00B15F4A"/>
    <w:rsid w:val="00D6468B"/>
    <w:rsid w:val="00E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7379"/>
  <w15:docId w15:val="{BFC34D2D-62BD-4523-B9D6-48D6E3A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FB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link w:val="41"/>
    <w:locked/>
    <w:rsid w:val="005365FB"/>
    <w:rPr>
      <w:b/>
      <w:bCs/>
      <w:sz w:val="24"/>
      <w:szCs w:val="24"/>
      <w:shd w:val="clear" w:color="auto" w:fill="FFFFFF"/>
    </w:rPr>
  </w:style>
  <w:style w:type="paragraph" w:styleId="a3">
    <w:name w:val="Body Text"/>
    <w:basedOn w:val="a"/>
    <w:link w:val="a4"/>
    <w:rsid w:val="005365FB"/>
    <w:pPr>
      <w:shd w:val="clear" w:color="auto" w:fill="FFFFFF"/>
      <w:spacing w:before="300" w:line="265" w:lineRule="exact"/>
      <w:ind w:firstLine="720"/>
      <w:jc w:val="both"/>
    </w:pPr>
    <w:rPr>
      <w:rFonts w:cs="Times New Roman"/>
      <w:color w:val="auto"/>
    </w:rPr>
  </w:style>
  <w:style w:type="character" w:customStyle="1" w:styleId="a4">
    <w:name w:val="Основной текст Знак"/>
    <w:basedOn w:val="a0"/>
    <w:link w:val="a3"/>
    <w:rsid w:val="005365FB"/>
    <w:rPr>
      <w:rFonts w:ascii="Microsoft Sans Serif" w:eastAsia="Times New Roman" w:hAnsi="Microsoft Sans Serif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locked/>
    <w:rsid w:val="005365FB"/>
    <w:rPr>
      <w:b/>
      <w:bCs/>
      <w:i/>
      <w:iCs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365FB"/>
    <w:pPr>
      <w:shd w:val="clear" w:color="auto" w:fill="FFFFFF"/>
      <w:spacing w:before="480" w:after="300" w:line="240" w:lineRule="atLeas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customStyle="1" w:styleId="31">
    <w:name w:val="Основной текст (3)1"/>
    <w:basedOn w:val="a"/>
    <w:link w:val="3"/>
    <w:rsid w:val="005365FB"/>
    <w:pPr>
      <w:shd w:val="clear" w:color="auto" w:fill="FFFFFF"/>
      <w:spacing w:after="480" w:line="265" w:lineRule="exact"/>
      <w:ind w:firstLine="720"/>
      <w:jc w:val="both"/>
    </w:pPr>
    <w:rPr>
      <w:rFonts w:asciiTheme="minorHAnsi" w:eastAsiaTheme="minorHAnsi" w:hAnsiTheme="minorHAnsi" w:cstheme="minorBidi"/>
      <w:b/>
      <w:bCs/>
      <w:i/>
      <w:iCs/>
      <w:color w:val="auto"/>
      <w:lang w:eastAsia="en-US"/>
    </w:rPr>
  </w:style>
  <w:style w:type="character" w:customStyle="1" w:styleId="19">
    <w:name w:val="Основной текст (19)"/>
    <w:link w:val="191"/>
    <w:locked/>
    <w:rsid w:val="005365FB"/>
    <w:rPr>
      <w:b/>
      <w:bCs/>
      <w:sz w:val="24"/>
      <w:szCs w:val="24"/>
      <w:shd w:val="clear" w:color="auto" w:fill="FFFFFF"/>
    </w:rPr>
  </w:style>
  <w:style w:type="character" w:customStyle="1" w:styleId="2">
    <w:name w:val="Основной текст (2)"/>
    <w:link w:val="21"/>
    <w:locked/>
    <w:rsid w:val="005365FB"/>
    <w:rPr>
      <w:sz w:val="24"/>
      <w:szCs w:val="24"/>
      <w:shd w:val="clear" w:color="auto" w:fill="FFFFFF"/>
    </w:rPr>
  </w:style>
  <w:style w:type="character" w:customStyle="1" w:styleId="20">
    <w:name w:val="Основной текст (2) + Полужирный"/>
    <w:rsid w:val="005365FB"/>
    <w:rPr>
      <w:b/>
      <w:bCs/>
      <w:sz w:val="24"/>
      <w:szCs w:val="24"/>
      <w:lang w:bidi="ar-SA"/>
    </w:rPr>
  </w:style>
  <w:style w:type="character" w:customStyle="1" w:styleId="5">
    <w:name w:val="Основной текст (5)"/>
    <w:link w:val="51"/>
    <w:locked/>
    <w:rsid w:val="005365FB"/>
    <w:rPr>
      <w:sz w:val="24"/>
      <w:szCs w:val="24"/>
      <w:shd w:val="clear" w:color="auto" w:fill="FFFFFF"/>
    </w:rPr>
  </w:style>
  <w:style w:type="character" w:customStyle="1" w:styleId="22">
    <w:name w:val="Основной текст (2) + Курсив"/>
    <w:rsid w:val="005365FB"/>
    <w:rPr>
      <w:i/>
      <w:iCs/>
      <w:sz w:val="24"/>
      <w:szCs w:val="24"/>
      <w:lang w:bidi="ar-SA"/>
    </w:rPr>
  </w:style>
  <w:style w:type="paragraph" w:customStyle="1" w:styleId="191">
    <w:name w:val="Основной текст (19)1"/>
    <w:basedOn w:val="a"/>
    <w:link w:val="19"/>
    <w:rsid w:val="005365FB"/>
    <w:pPr>
      <w:shd w:val="clear" w:color="auto" w:fill="FFFFFF"/>
      <w:spacing w:after="180" w:line="264" w:lineRule="exact"/>
      <w:jc w:val="center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customStyle="1" w:styleId="21">
    <w:name w:val="Основной текст (2)1"/>
    <w:basedOn w:val="a"/>
    <w:link w:val="2"/>
    <w:rsid w:val="005365FB"/>
    <w:pPr>
      <w:shd w:val="clear" w:color="auto" w:fill="FFFFFF"/>
      <w:spacing w:line="265" w:lineRule="exact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51">
    <w:name w:val="Основной текст (5)1"/>
    <w:basedOn w:val="a"/>
    <w:link w:val="5"/>
    <w:rsid w:val="005365FB"/>
    <w:pPr>
      <w:shd w:val="clear" w:color="auto" w:fill="FFFFFF"/>
      <w:spacing w:line="261" w:lineRule="exac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5">
    <w:name w:val="Strong"/>
    <w:basedOn w:val="a0"/>
    <w:uiPriority w:val="22"/>
    <w:qFormat/>
    <w:rsid w:val="00E73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Надежда Ягненкова</cp:lastModifiedBy>
  <cp:revision>5</cp:revision>
  <dcterms:created xsi:type="dcterms:W3CDTF">2026-02-01T11:25:00Z</dcterms:created>
  <dcterms:modified xsi:type="dcterms:W3CDTF">2026-03-16T20:43:00Z</dcterms:modified>
</cp:coreProperties>
</file>