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7C" w:rsidRPr="009A257C" w:rsidRDefault="009A257C" w:rsidP="009A257C">
      <w:pPr>
        <w:rPr>
          <w:b/>
          <w:bCs/>
        </w:rPr>
      </w:pPr>
      <w:r w:rsidRPr="009A257C">
        <w:rPr>
          <w:b/>
          <w:bCs/>
        </w:rPr>
        <w:t>Консультация для родителей в детском саду «Нравственно-патриотическое воспитание детей старшего дошкольного возраста»</w:t>
      </w:r>
      <w:r w:rsidRPr="009A257C">
        <w:br/>
      </w:r>
      <w:r w:rsidRPr="009A257C">
        <w:rPr>
          <w:i/>
          <w:iCs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  <w:r w:rsidRPr="009A257C">
        <w:br/>
      </w:r>
      <w:r w:rsidRPr="009A257C">
        <w:rPr>
          <w:b/>
          <w:bCs/>
        </w:rPr>
        <w:t>Понятие «Родина»</w:t>
      </w:r>
      <w:r w:rsidRPr="009A257C">
        <w:t> включает в себя все условия жизни: территорию, климат, природу, организацию общественной жизни, особенности языка и быта, од</w:t>
      </w:r>
      <w:bookmarkStart w:id="0" w:name="_GoBack"/>
      <w:bookmarkEnd w:id="0"/>
      <w:r w:rsidRPr="009A257C">
        <w:t>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  <w:r w:rsidRPr="009A257C">
        <w:br/>
      </w:r>
      <w:r w:rsidRPr="009A257C">
        <w:rPr>
          <w:b/>
          <w:bCs/>
        </w:rPr>
        <w:t>Чувство Родины</w:t>
      </w:r>
      <w:r w:rsidRPr="009A257C">
        <w:t>…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  <w:r w:rsidRPr="009A257C">
        <w:br/>
        <w:t xml:space="preserve"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</w:t>
      </w:r>
      <w:r>
        <w:t>в становлении личности патриота.</w:t>
      </w:r>
    </w:p>
    <w:p w:rsidR="000030B6" w:rsidRDefault="009A257C" w:rsidP="009A257C">
      <w:r w:rsidRPr="009A257C">
        <w:rPr>
          <w:b/>
          <w:bCs/>
        </w:rPr>
        <w:t>Россия - родина для многих</w:t>
      </w:r>
      <w:r w:rsidRPr="009A257C">
        <w:t>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</w:t>
      </w:r>
      <w:r>
        <w:t>и собственные.</w:t>
      </w:r>
      <w:r w:rsidRPr="009A257C">
        <w:t xml:space="preserve">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  <w:r w:rsidRPr="009A257C">
        <w:br/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</w:t>
      </w:r>
      <w:r w:rsidRPr="009A257C">
        <w:br/>
        <w:t>Национальные отличия сохранятся и в 21 веке, если мы будем озабочены воспитанием душ, а не только передачей знаний».</w:t>
      </w:r>
      <w:r w:rsidRPr="009A257C">
        <w:br/>
      </w:r>
      <w:r w:rsidRPr="009A257C">
        <w:rPr>
          <w:i/>
          <w:iCs/>
        </w:rPr>
        <w:t>В нравственно-патриотическом воспитании огромное значение имеет пример взрослых, в особенности же близких людей.</w:t>
      </w:r>
      <w:r w:rsidRPr="009A257C">
        <w:t> 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9A257C">
        <w:br/>
        <w:t>Сейчас к нам постепенно возвращается </w:t>
      </w:r>
      <w:r w:rsidRPr="009A257C">
        <w:rPr>
          <w:b/>
          <w:bCs/>
        </w:rPr>
        <w:t>национальная память</w:t>
      </w:r>
      <w:r w:rsidRPr="009A257C">
        <w:t>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  <w:r w:rsidRPr="009A257C">
        <w:br/>
      </w:r>
      <w:r w:rsidRPr="009A257C">
        <w:rPr>
          <w:b/>
          <w:bCs/>
        </w:rPr>
        <w:t>1.</w:t>
      </w:r>
      <w:r w:rsidRPr="009A257C">
        <w:t> </w:t>
      </w:r>
      <w:r w:rsidRPr="009A257C">
        <w:rPr>
          <w:b/>
          <w:bCs/>
        </w:rPr>
        <w:t>Окружающие предметы</w:t>
      </w:r>
      <w:r w:rsidRPr="009A257C">
        <w:t>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  <w:r w:rsidRPr="009A257C">
        <w:br/>
      </w:r>
      <w:r w:rsidRPr="009A257C">
        <w:rPr>
          <w:b/>
          <w:bCs/>
        </w:rPr>
        <w:t>2.</w:t>
      </w:r>
      <w:r w:rsidRPr="009A257C">
        <w:t> Необходимо широко использовать </w:t>
      </w:r>
      <w:r w:rsidRPr="009A257C">
        <w:rPr>
          <w:b/>
          <w:bCs/>
        </w:rPr>
        <w:t>все виды фольклора</w:t>
      </w:r>
      <w:r w:rsidRPr="009A257C">
        <w:t xml:space="preserve"> 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</w:t>
      </w:r>
      <w:proofErr w:type="spellStart"/>
      <w:r w:rsidRPr="009A257C">
        <w:t>потешки</w:t>
      </w:r>
      <w:proofErr w:type="spellEnd"/>
      <w:r w:rsidRPr="009A257C">
        <w:t xml:space="preserve">, прибаутки, </w:t>
      </w:r>
      <w:proofErr w:type="spellStart"/>
      <w:r w:rsidRPr="009A257C">
        <w:t>заклички</w:t>
      </w:r>
      <w:proofErr w:type="spellEnd"/>
      <w:r w:rsidRPr="009A257C">
        <w:t xml:space="preserve"> звучат как ласковый говорок, выражая заботу, нежность, веру в благополучное будущее. В пословицах и поговорках </w:t>
      </w:r>
      <w:r w:rsidRPr="009A257C">
        <w:lastRenderedPageBreak/>
        <w:t>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  <w:r w:rsidRPr="009A257C">
        <w:br/>
      </w:r>
      <w:r w:rsidRPr="009A257C">
        <w:br/>
      </w:r>
      <w:r w:rsidRPr="009A257C">
        <w:rPr>
          <w:b/>
          <w:bCs/>
        </w:rPr>
        <w:t>3.</w:t>
      </w:r>
      <w:r w:rsidRPr="009A257C">
        <w:t> Большое место в приобщении детей к народной культуре должны занимать </w:t>
      </w:r>
      <w:r w:rsidRPr="009A257C">
        <w:rPr>
          <w:b/>
          <w:bCs/>
        </w:rPr>
        <w:t>народные праздники и традиции</w:t>
      </w:r>
      <w:r w:rsidRPr="009A257C">
        <w:t>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  <w:r w:rsidRPr="009A257C">
        <w:br/>
      </w:r>
      <w:r w:rsidRPr="009A257C">
        <w:rPr>
          <w:b/>
          <w:bCs/>
        </w:rPr>
        <w:t>4.</w:t>
      </w:r>
      <w:r w:rsidRPr="009A257C">
        <w:t> Очень важно ознакомить детей с </w:t>
      </w:r>
      <w:r w:rsidRPr="009A257C">
        <w:rPr>
          <w:b/>
          <w:bCs/>
        </w:rPr>
        <w:t>народной декоративной росписью</w:t>
      </w:r>
      <w:r w:rsidRPr="009A257C">
        <w:t>. Она, пленяя душу гармонией и ритмом, способна увлечь ребят национальным изобразительным искусством.</w:t>
      </w:r>
      <w:r w:rsidRPr="009A257C">
        <w:br/>
        <w:t>Обобщая сказанное, можно заключить, что </w:t>
      </w:r>
      <w:r w:rsidRPr="009A257C">
        <w:rPr>
          <w:b/>
          <w:bCs/>
        </w:rPr>
        <w:t>образовательная цель программы</w:t>
      </w:r>
      <w:r w:rsidRPr="009A257C">
        <w:t> 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  <w:r w:rsidRPr="009A257C">
        <w:br/>
      </w:r>
      <w:r w:rsidRPr="009A257C">
        <w:rPr>
          <w:b/>
          <w:bCs/>
        </w:rPr>
        <w:t>Воспитать патриота своей Родины</w:t>
      </w:r>
      <w:r w:rsidRPr="009A257C">
        <w:t> 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sectPr w:rsidR="0000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7C"/>
    <w:rsid w:val="000030B6"/>
    <w:rsid w:val="009A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CE48"/>
  <w15:chartTrackingRefBased/>
  <w15:docId w15:val="{3E00471A-EEFF-43AA-98A9-A04D5A3F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4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5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6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7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38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75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54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36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25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48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3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53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2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916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671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55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61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71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54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67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22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1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50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29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72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8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548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1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599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26545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852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45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9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085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43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46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01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52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187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10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56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39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8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12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253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55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31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65953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9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2025-02-02T06:22:00Z</dcterms:created>
  <dcterms:modified xsi:type="dcterms:W3CDTF">2025-02-02T06:31:00Z</dcterms:modified>
</cp:coreProperties>
</file>