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            </w:t>
      </w:r>
      <w:r>
        <w:rPr>
          <w:rFonts w:ascii="Times New Roman" w:cs="Times New Roman" w:hAnsi="Times New Roman"/>
          <w:sz w:val="28"/>
          <w:szCs w:val="28"/>
        </w:rPr>
        <w:t>Муниципальное  бюджетное  дошкольное  образовательное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sz w:val="28"/>
          <w:szCs w:val="28"/>
        </w:rPr>
        <w:t>учреждение   центр  развития  ребенка -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sz w:val="28"/>
          <w:szCs w:val="28"/>
        </w:rPr>
        <w:t xml:space="preserve">«Детский сад №105»  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Конспект интегрированного итогового занятия «Юные знатоки»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                  </w:t>
      </w:r>
      <w:r>
        <w:rPr>
          <w:rFonts w:ascii="Times New Roman" w:cs="Times New Roman" w:hAnsi="Times New Roman"/>
          <w:sz w:val="28"/>
          <w:szCs w:val="28"/>
        </w:rPr>
        <w:t>для детей  подготовительной к школе группы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tabs>
          <w:tab w:leader="none" w:pos="6495" w:val="left"/>
        </w:tabs>
      </w:pPr>
      <w:r>
        <w:rPr>
          <w:rFonts w:ascii="Times New Roman" w:cs="Times New Roman" w:hAnsi="Times New Roman"/>
          <w:b/>
          <w:sz w:val="28"/>
          <w:szCs w:val="28"/>
        </w:rPr>
        <w:tab/>
        <w:t xml:space="preserve">                                            </w:t>
      </w:r>
    </w:p>
    <w:p>
      <w:pPr>
        <w:pStyle w:val="style0"/>
        <w:tabs>
          <w:tab w:leader="none" w:pos="6495" w:val="left"/>
        </w:tabs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>
      <w:pPr>
        <w:pStyle w:val="style0"/>
        <w:tabs>
          <w:tab w:leader="none" w:pos="6495" w:val="left"/>
        </w:tabs>
      </w:pPr>
      <w:r>
        <w:rPr/>
      </w:r>
    </w:p>
    <w:p>
      <w:pPr>
        <w:pStyle w:val="style0"/>
        <w:tabs>
          <w:tab w:leader="none" w:pos="6495" w:val="left"/>
        </w:tabs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6495" w:val="left"/>
        </w:tabs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Составители: Капп И.В.,воспитатель</w:t>
      </w:r>
    </w:p>
    <w:p>
      <w:pPr>
        <w:pStyle w:val="style0"/>
        <w:tabs>
          <w:tab w:leader="none" w:pos="6495" w:val="left"/>
        </w:tabs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6495" w:val="left"/>
        </w:tabs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Величко  М.И. .,воспитатель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2017 год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Программные задачи: </w:t>
      </w:r>
    </w:p>
    <w:p>
      <w:pPr>
        <w:pStyle w:val="style0"/>
        <w:spacing w:after="0" w:before="0" w:line="100" w:lineRule="atLeast"/>
        <w:contextualSpacing w:val="false"/>
      </w:pPr>
      <w:bookmarkStart w:id="0" w:name="__DdeLink__105_1678833191"/>
      <w:bookmarkEnd w:id="0"/>
      <w:r>
        <w:rPr>
          <w:rFonts w:ascii="Times New Roman" w:cs="Times New Roman" w:hAnsi="Times New Roman"/>
          <w:sz w:val="28"/>
          <w:szCs w:val="28"/>
        </w:rPr>
        <w:t>1.    Систематизировать  знания детей о животных и растениях,  временах года; сезонных изменениях в природе, связанных с различными временами года; последовательности месяцев в году, дней в неделе.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2.    Формировать умение решать математические задачи, закрепить составные части задачи.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3.    Закреплять умение определять первый звук в слове.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4.    Развивать логическое и пространственное  мышление, сообразительность, внимание, зрительную память.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5.Закреплять умение складывать лист бумаги в различных направлениях.    6.Воспитывать самостоятельность, умение понимать учебную задачу и выполнять её самостоятельно;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7.Воспитывать у детей интерес к школе и желание учиться.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Материалы: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Мяч, предметные картинки, большие буквы слов «МОЛОДЦЫ» и «Знатоки, медали «Юный знаток», карточки с задачами,    цифры и знаки, магнитная доска.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Методы и приемы: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Словесный, игровой, практический.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Ход занятия: 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Участники игры под музыку «Мы начинаем КВН…» входят в зал.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bCs/>
          <w:color w:val="291200"/>
          <w:sz w:val="28"/>
          <w:szCs w:val="28"/>
          <w:lang w:eastAsia="ru-RU"/>
        </w:rPr>
        <w:t>Ведущий 1: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- Всем! Всем! Всем! Начинаем наш КВН. </w:t>
      </w: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>Сегодня мы проводим самый настоящий, очень серьезный и очень ответственный КВН — КВН  ребят-дошкольников. Две команды разумных и внимательных будут соревноваться друг с другом и пройдут через несколько этапов испытаний.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bCs/>
          <w:color w:val="291200"/>
          <w:sz w:val="28"/>
          <w:szCs w:val="28"/>
          <w:lang w:eastAsia="ru-RU"/>
        </w:rPr>
        <w:t>Ведущий 2: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Ребята, скоро вы станете первоклассниками. Сегодня мы узнаем, как вы подготовились к школе. Для этого мы собрались в Клубе веселых и находчивых. Сегодня вы будете выполнять задания .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bCs/>
          <w:color w:val="291200"/>
          <w:sz w:val="28"/>
          <w:szCs w:val="28"/>
          <w:lang w:eastAsia="ru-RU"/>
        </w:rPr>
        <w:t>Ведущий 1: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За каждый конкурс команда будет получать букву. В конце прочтем,  какие слова получились у каждой команды.   В конце состоится церемония награждения участников. На нашем КВН присутствует много гостей. Давайте их поприветствуем. А теперь — представления команд.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291200"/>
          <w:sz w:val="28"/>
          <w:szCs w:val="28"/>
          <w:lang w:eastAsia="ru-RU"/>
        </w:rPr>
        <w:t>Ведущий 2: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 xml:space="preserve">Приветствуем команду </w:t>
      </w:r>
      <w:r>
        <w:rPr>
          <w:rFonts w:ascii="Times New Roman" w:cs="Times New Roman" w:eastAsia="Times New Roman" w:hAnsi="Times New Roman"/>
          <w:b/>
          <w:color w:val="291200"/>
          <w:sz w:val="28"/>
          <w:szCs w:val="28"/>
          <w:lang w:eastAsia="ru-RU"/>
        </w:rPr>
        <w:t>«Почемучки»</w:t>
      </w: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 xml:space="preserve"> (представляет капитана команды)!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>Члены команды «Почемучки»: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>Мы — ребята-дошколята,</w:t>
        <w:br/>
        <w:t>Не боимся мы преград.</w:t>
        <w:br/>
        <w:t>Любим в КВН играть,</w:t>
        <w:br/>
        <w:t>Дружно, честно побеждать!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bCs/>
          <w:color w:val="291200"/>
          <w:sz w:val="28"/>
          <w:szCs w:val="28"/>
          <w:lang w:eastAsia="ru-RU"/>
        </w:rPr>
        <w:t>Ведущий 1: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 xml:space="preserve">Команда </w:t>
      </w:r>
      <w:r>
        <w:rPr>
          <w:rFonts w:ascii="Times New Roman" w:cs="Times New Roman" w:eastAsia="Times New Roman" w:hAnsi="Times New Roman"/>
          <w:b/>
          <w:color w:val="291200"/>
          <w:sz w:val="28"/>
          <w:szCs w:val="28"/>
          <w:lang w:eastAsia="ru-RU"/>
        </w:rPr>
        <w:t xml:space="preserve">«Любознайки». </w:t>
      </w: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>Приветствуйте ее! (Представляет капитана команды).</w:t>
      </w:r>
    </w:p>
    <w:p>
      <w:pPr>
        <w:pStyle w:val="style0"/>
        <w:shd w:fill="F9F5EE" w:val="clear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>Члены команды «Любознайки»: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eastAsia="Times New Roman" w:hAnsi="Times New Roman"/>
          <w:color w:val="291200"/>
          <w:sz w:val="28"/>
          <w:szCs w:val="28"/>
          <w:lang w:eastAsia="ru-RU"/>
        </w:rPr>
        <w:t>Мы веселые ребята,</w:t>
        <w:br/>
        <w:t>В детском саду мы не скучаем,</w:t>
        <w:br/>
        <w:t>В игры разные играем</w:t>
        <w:br/>
        <w:t>В  КВНе побеждаем!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color w:val="291200"/>
          <w:sz w:val="28"/>
          <w:szCs w:val="28"/>
          <w:lang w:eastAsia="ru-RU"/>
        </w:rPr>
        <w:t>Ведущий 2: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Итак, мы начинаем! Мы  приглашаем  команды занять свои места.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2.    ИГРА "НАЗОВИ ОДНИМ СЛОВОМ"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1.- Волк, лиса, медведь - это... (дикие животные, хищники)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2.- Заяц, белка, олень - это (дикие животные, травоядные)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3.-Береза, клен, тополь- это... (деревья)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4.- Воробей, сорока, дятел,  - это (зимующие птицы)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-5. Лилия, роза, ромашка - это... (цветы)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6.- Самолет, поезд, корабль (транспорт) 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3. Конкурс   «РЕШИ ЗАДАЧУ»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>1) 6 веселых медвежат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За малиной в лес  спешат.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Но один из  них устал ,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А теперь ответ найди: сколько мишек  впереди? </w:t>
      </w:r>
    </w:p>
    <w:p>
      <w:pPr>
        <w:pStyle w:val="style23"/>
        <w:shd w:fill="FFFFFF" w:val="clear"/>
        <w:spacing w:after="0" w:before="0"/>
        <w:contextualSpacing w:val="false"/>
        <w:jc w:val="center"/>
      </w:pPr>
      <w:r>
        <w:rPr>
          <w:color w:val="0D0D0D"/>
          <w:sz w:val="28"/>
          <w:szCs w:val="28"/>
        </w:rPr>
        <w:t>(6-1=5)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>1) Семь гусей пустились  в путь .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Два   решили отдохнуть .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>Сколько их под облаками?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Сосчитайте , дети, сами ? </w:t>
      </w:r>
    </w:p>
    <w:p>
      <w:pPr>
        <w:pStyle w:val="style23"/>
        <w:shd w:fill="FFFFFF" w:val="clear"/>
        <w:jc w:val="center"/>
      </w:pPr>
      <w:r>
        <w:rPr>
          <w:color w:val="0D0D0D"/>
          <w:sz w:val="28"/>
          <w:szCs w:val="28"/>
        </w:rPr>
        <w:t>(7-2=5)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2) Семь снегирей на ветках сидели .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Три снегиря еще прилетели. 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Наш  снеговик сосчитал снегирей.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Сколько всех птичек ?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>Ответь поскорей !     ( 7+3 = 10 )</w:t>
      </w:r>
    </w:p>
    <w:p>
      <w:pPr>
        <w:pStyle w:val="style23"/>
        <w:shd w:fill="FFFFFF" w:val="clear"/>
        <w:spacing w:after="0" w:before="0"/>
        <w:contextualSpacing w:val="false"/>
      </w:pPr>
      <w:r>
        <w:rPr/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>2) Группа малышей- утят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Плавать и нырять хотят.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>6- уплыли далеко ,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2- нырнули глубоко . 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 xml:space="preserve">Сколько же утят в пруду ?  </w:t>
      </w:r>
    </w:p>
    <w:p>
      <w:pPr>
        <w:pStyle w:val="style23"/>
        <w:shd w:fill="FFFFFF" w:val="clear"/>
        <w:spacing w:after="0" w:before="0"/>
        <w:contextualSpacing w:val="false"/>
      </w:pPr>
      <w:r>
        <w:rPr>
          <w:color w:val="0D0D0D"/>
          <w:sz w:val="28"/>
          <w:szCs w:val="28"/>
        </w:rPr>
        <w:t>Сосчитать я не могу.</w:t>
      </w:r>
    </w:p>
    <w:p>
      <w:pPr>
        <w:pStyle w:val="style23"/>
        <w:shd w:fill="FFFFFF" w:val="clear"/>
        <w:spacing w:after="0" w:before="0"/>
        <w:contextualSpacing w:val="false"/>
        <w:jc w:val="center"/>
      </w:pPr>
      <w:r>
        <w:rPr>
          <w:color w:val="0D0D0D"/>
          <w:sz w:val="28"/>
          <w:szCs w:val="28"/>
        </w:rPr>
        <w:t>(6+2=8 )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4.ИГРА С МЯЧОМ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b/>
          <w:sz w:val="28"/>
          <w:szCs w:val="28"/>
        </w:rPr>
        <w:t>Вопросы команде « Почемучка»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1. Какое время года сейчас?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2. Какое время года наступит после весны?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3. Сколько вы знаете времен года?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4. Назовите времена года.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5.Назовите весенние месяцы.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6. Какой сейчас идет месяц?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Вопросы для команды «Любознайки»: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1. Помещение для стоянки автомобиля  (гараж)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2. Место, где продают лекарства (Аптека)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3. Часть суток от конца дня до начала ночи (Вечер)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4. Загородный дом для летнего отдыха (Дача)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5. Ломтик хлеба с колбасой и сыром. ( бутерброд )</w:t>
      </w:r>
    </w:p>
    <w:p>
      <w:pPr>
        <w:pStyle w:val="style0"/>
        <w:spacing w:after="280" w:before="280" w:line="100" w:lineRule="atLeast"/>
        <w:contextualSpacing w:val="false"/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6. Фрукты и ягоды, сваренные в сахарном сиропе (Варенье)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За это выполненное задание вы получаете еще одну букву.</w:t>
      </w:r>
    </w:p>
    <w:p>
      <w:pPr>
        <w:pStyle w:val="style24"/>
        <w:jc w:val="both"/>
      </w:pPr>
      <w:r>
        <w:rPr>
          <w:b/>
          <w:bCs/>
          <w:sz w:val="30"/>
          <w:szCs w:val="30"/>
        </w:rPr>
        <w:t xml:space="preserve">5.  </w:t>
      </w:r>
      <w:r>
        <w:rPr>
          <w:b/>
          <w:bCs/>
          <w:spacing w:val="-6"/>
          <w:sz w:val="30"/>
          <w:szCs w:val="30"/>
        </w:rPr>
        <w:t>Игра «Закончи предложение».</w:t>
      </w:r>
    </w:p>
    <w:p>
      <w:pPr>
        <w:pStyle w:val="style24"/>
        <w:jc w:val="both"/>
      </w:pPr>
      <w:r>
        <w:rPr>
          <w:spacing w:val="2"/>
          <w:sz w:val="30"/>
          <w:szCs w:val="30"/>
        </w:rPr>
        <w:t xml:space="preserve">Попросите детей закончить предложения: </w:t>
      </w:r>
    </w:p>
    <w:p>
      <w:pPr>
        <w:pStyle w:val="style24"/>
        <w:jc w:val="both"/>
      </w:pPr>
      <w:r>
        <w:rPr>
          <w:spacing w:val="2"/>
          <w:sz w:val="30"/>
          <w:szCs w:val="30"/>
        </w:rPr>
        <w:t xml:space="preserve">1.Завтракаем мы утром, а ужинаем ... (вечером). </w:t>
      </w:r>
    </w:p>
    <w:p>
      <w:pPr>
        <w:pStyle w:val="style24"/>
        <w:jc w:val="both"/>
      </w:pPr>
      <w:r>
        <w:rPr>
          <w:spacing w:val="3"/>
          <w:sz w:val="30"/>
          <w:szCs w:val="30"/>
        </w:rPr>
        <w:t xml:space="preserve">2.Спим мы ночью, а делаем зарядку ... (утром). </w:t>
      </w:r>
    </w:p>
    <w:p>
      <w:pPr>
        <w:pStyle w:val="style24"/>
        <w:jc w:val="both"/>
      </w:pPr>
      <w:r>
        <w:rPr>
          <w:spacing w:val="3"/>
          <w:sz w:val="30"/>
          <w:szCs w:val="30"/>
        </w:rPr>
        <w:t xml:space="preserve">1..Днем мы обедаем, а завтракаем ... (утром). </w:t>
      </w:r>
    </w:p>
    <w:p>
      <w:pPr>
        <w:pStyle w:val="style24"/>
        <w:jc w:val="both"/>
      </w:pPr>
      <w:r>
        <w:rPr>
          <w:spacing w:val="1"/>
          <w:sz w:val="30"/>
          <w:szCs w:val="30"/>
        </w:rPr>
        <w:t>2.Солнце светит днем, а луна ... (ночью).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6. Игра «Назови звуки»</w:t>
      </w:r>
    </w:p>
    <w:p>
      <w:pPr>
        <w:pStyle w:val="style17"/>
        <w:spacing w:after="0" w:before="0"/>
        <w:contextualSpacing w:val="false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Цель: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Совершенствовать навык звукового анализа, закреплять умение детей определять количество звуков в слове.</w:t>
      </w:r>
    </w:p>
    <w:p>
      <w:pPr>
        <w:pStyle w:val="style17"/>
        <w:spacing w:after="0" w:before="0"/>
        <w:contextualSpacing w:val="false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Ход: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 xml:space="preserve"> Каждый ребенок  определяет количество звуков в  слове и выполняет звуковой анализ слова . 1 участник от команды делает звуковой анализ у доски. Назовите сколько слогов в каждом слове.</w:t>
      </w:r>
    </w:p>
    <w:p>
      <w:pPr>
        <w:pStyle w:val="style0"/>
        <w:spacing w:after="200" w:before="240" w:line="100" w:lineRule="atLeast"/>
        <w:contextualSpacing w:val="false"/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РОЗА – сколько звуков в слове? (4). Звуковой анализ слова.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АСТРА– сколько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звуков в слове? (5). Звуковой анализ слова.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7.Задание  «Оригами «Тюльпан». Еще получаете последнюю букву.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Какие слова  получились у 1 команды  и 2 команды ?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8"/>
          <w:szCs w:val="28"/>
        </w:rPr>
        <w:t>Молодцы.  Прочитаем, что написано на медальках (Молодец). Поздравляем  с победой и  вручаем вам медали. Что вам больше всего понравилось из того, что мы делали сегодня?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9152" w:linePitch="4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Mangal"/>
    </w:rPr>
  </w:style>
  <w:style w:styleId="style23" w:type="paragraph">
    <w:name w:val="Normal (Web)"/>
    <w:basedOn w:val="style0"/>
    <w:next w:val="style23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color w:val="291200"/>
      <w:sz w:val="24"/>
      <w:szCs w:val="24"/>
    </w:rPr>
  </w:style>
  <w:style w:styleId="style24" w:type="paragraph">
    <w:name w:val="Без интервала"/>
    <w:basedOn w:val="style0"/>
    <w:next w:val="style24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2016-04-19T01:51:00.00Z</dcterms:created>
  <dc:creator>XTreme.ws</dc:creator>
  <cp:lastModifiedBy>Администратор</cp:lastModifiedBy>
  <cp:lastPrinted>2017-04-21T06:51:00.00Z</cp:lastPrinted>
  <dcterms:modified xsi:type="dcterms:W3CDTF">2017-04-21T06:52:00.00Z</dcterms:modified>
  <cp:revision>9</cp:revision>
</cp:coreProperties>
</file>