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14" w:rsidRPr="006D1414" w:rsidRDefault="006D1414" w:rsidP="006D1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414">
        <w:rPr>
          <w:rFonts w:ascii="Times New Roman" w:hAnsi="Times New Roman" w:cs="Times New Roman"/>
          <w:b/>
          <w:sz w:val="28"/>
          <w:szCs w:val="28"/>
        </w:rPr>
        <w:t>Первый класс, или как подготовить ребенка к школе.</w:t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           </w:t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Весна — время особых хлопот в семьях будущих первоклассников. Скоро в школу.</w:t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 xml:space="preserve">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</w:t>
      </w:r>
      <w:proofErr w:type="gramStart"/>
      <w:r w:rsidRPr="006D141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D1414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     В детских садах  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</w:t>
      </w:r>
      <w:r>
        <w:rPr>
          <w:rFonts w:ascii="Times New Roman" w:hAnsi="Times New Roman" w:cs="Times New Roman"/>
          <w:sz w:val="28"/>
          <w:szCs w:val="28"/>
        </w:rPr>
        <w:t>сти, прививается любовь к труду</w:t>
      </w:r>
      <w:r w:rsidRPr="006D1414">
        <w:rPr>
          <w:rFonts w:ascii="Times New Roman" w:hAnsi="Times New Roman" w:cs="Times New Roman"/>
          <w:sz w:val="28"/>
          <w:szCs w:val="28"/>
        </w:rPr>
        <w:t>.</w:t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 xml:space="preserve">     Готовность к школе подразделяется </w:t>
      </w:r>
      <w:proofErr w:type="gramStart"/>
      <w:r w:rsidRPr="006D14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D1414">
        <w:rPr>
          <w:rFonts w:ascii="Times New Roman" w:hAnsi="Times New Roman" w:cs="Times New Roman"/>
          <w:sz w:val="28"/>
          <w:szCs w:val="28"/>
        </w:rPr>
        <w:t xml:space="preserve">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</w:t>
      </w:r>
      <w:r>
        <w:rPr>
          <w:rFonts w:ascii="Times New Roman" w:hAnsi="Times New Roman" w:cs="Times New Roman"/>
          <w:sz w:val="28"/>
          <w:szCs w:val="28"/>
        </w:rPr>
        <w:t>ь проблемам в обучении в школе, о</w:t>
      </w:r>
      <w:r w:rsidRPr="006D1414">
        <w:rPr>
          <w:rFonts w:ascii="Times New Roman" w:hAnsi="Times New Roman" w:cs="Times New Roman"/>
          <w:sz w:val="28"/>
          <w:szCs w:val="28"/>
        </w:rPr>
        <w:t>бщении со сверстниками, усвоении новых знаний и так далее.</w:t>
      </w:r>
    </w:p>
    <w:p w:rsidR="006D1414" w:rsidRDefault="006D1414" w:rsidP="006D14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1414" w:rsidRPr="006D1414" w:rsidRDefault="006D1414" w:rsidP="006D14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1414">
        <w:rPr>
          <w:rFonts w:ascii="Times New Roman" w:hAnsi="Times New Roman" w:cs="Times New Roman"/>
          <w:b/>
          <w:i/>
          <w:sz w:val="28"/>
          <w:szCs w:val="28"/>
        </w:rPr>
        <w:t>Физиологическая готовность ребенка к школе.</w:t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6D1414" w:rsidRDefault="006D1414" w:rsidP="006D1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414" w:rsidRPr="006D1414" w:rsidRDefault="006D1414" w:rsidP="006D14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1414">
        <w:rPr>
          <w:rFonts w:ascii="Times New Roman" w:hAnsi="Times New Roman" w:cs="Times New Roman"/>
          <w:b/>
          <w:i/>
          <w:sz w:val="28"/>
          <w:szCs w:val="28"/>
        </w:rPr>
        <w:t>Психологическая готовность ребенка к школе.</w:t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Психологический аспект,  включает в себя три компонента: интеллектуальная готовность, личностная и социальная, эмоционально-волевая.</w:t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1. Интеллектуальная готовность к школе означает:</w:t>
      </w:r>
    </w:p>
    <w:p w:rsidR="006D1414" w:rsidRPr="006D1414" w:rsidRDefault="006D1414" w:rsidP="006D141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к первому классу у ребенка должен быть запас определенных знаний (речь о них пойдет ниже);</w:t>
      </w:r>
    </w:p>
    <w:p w:rsidR="006D1414" w:rsidRPr="006D1414" w:rsidRDefault="006D1414" w:rsidP="006D141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он доложен ориентироваться в пространстве, то есть знать, как пройти в школу и обратно, до магазина и так далее;</w:t>
      </w:r>
    </w:p>
    <w:p w:rsidR="006D1414" w:rsidRPr="006D1414" w:rsidRDefault="006D1414" w:rsidP="006D141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ребенок должен стремиться к получению новых знаний, то есть он должен быть любознателен;</w:t>
      </w:r>
    </w:p>
    <w:p w:rsidR="006D1414" w:rsidRDefault="006D1414" w:rsidP="006D141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должны соответствовать возрасту развитие памяти, речи, мышления.</w:t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2. Личностная и социальная готовность подразумевает следующее:</w:t>
      </w:r>
    </w:p>
    <w:p w:rsidR="006D1414" w:rsidRPr="006D1414" w:rsidRDefault="006D1414" w:rsidP="006D141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 xml:space="preserve">ребенок должен быть коммуникабельным, то есть уметь общаться со сверстниками и взрослыми; в общении не должно проявляться </w:t>
      </w:r>
      <w:r w:rsidRPr="006D1414">
        <w:rPr>
          <w:rFonts w:ascii="Times New Roman" w:hAnsi="Times New Roman" w:cs="Times New Roman"/>
          <w:sz w:val="28"/>
          <w:szCs w:val="28"/>
        </w:rPr>
        <w:lastRenderedPageBreak/>
        <w:t>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6D1414" w:rsidRPr="006D1414" w:rsidRDefault="006D1414" w:rsidP="006D141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толерантность; это означает, что ребенок должен адекватно реагировать на конструктивные замечания взрослых и сверстников;</w:t>
      </w:r>
    </w:p>
    <w:p w:rsidR="006D1414" w:rsidRPr="006D1414" w:rsidRDefault="006D1414" w:rsidP="006D141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нравственное развитие, ребенок должен понимать, что хорошо, а что – плохо;</w:t>
      </w:r>
    </w:p>
    <w:p w:rsidR="006D1414" w:rsidRPr="006D1414" w:rsidRDefault="006D1414" w:rsidP="006D141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3. Эмоционально-волевая готовность ребенка к школе предполагает:</w:t>
      </w:r>
    </w:p>
    <w:p w:rsidR="006D1414" w:rsidRPr="006D1414" w:rsidRDefault="006D1414" w:rsidP="006D141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понимание ребенком, почему он идет в школу, важность обучения;</w:t>
      </w:r>
    </w:p>
    <w:p w:rsidR="006D1414" w:rsidRPr="006D1414" w:rsidRDefault="006D1414" w:rsidP="006D141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наличие интереса к учению и получению новых знаний;</w:t>
      </w:r>
    </w:p>
    <w:p w:rsidR="006D1414" w:rsidRPr="006D1414" w:rsidRDefault="006D1414" w:rsidP="006D141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способность ребенка выполнять задание, которое ему не совсем по душе, но этого требует учебная программа;</w:t>
      </w:r>
    </w:p>
    <w:p w:rsidR="006D1414" w:rsidRPr="006D1414" w:rsidRDefault="006D1414" w:rsidP="006D141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6D1414" w:rsidRDefault="006D1414" w:rsidP="006D1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414" w:rsidRPr="006D1414" w:rsidRDefault="006D1414" w:rsidP="006D1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b/>
          <w:i/>
          <w:sz w:val="28"/>
          <w:szCs w:val="28"/>
        </w:rPr>
        <w:t>Познавательная готовность ребенка к школе.</w:t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1) Внимание.</w:t>
      </w:r>
    </w:p>
    <w:p w:rsidR="006D1414" w:rsidRPr="006D1414" w:rsidRDefault="006D1414" w:rsidP="006D1414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Заниматься каким-либо делом, не отвлекаясь, в течение двадцати-тридцати минут.</w:t>
      </w:r>
    </w:p>
    <w:p w:rsidR="006D1414" w:rsidRPr="006D1414" w:rsidRDefault="006D1414" w:rsidP="006D1414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Находить сходства и отличия между предметами, картинками.</w:t>
      </w:r>
    </w:p>
    <w:p w:rsidR="006D1414" w:rsidRPr="006D1414" w:rsidRDefault="006D1414" w:rsidP="006D1414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6D1414" w:rsidRPr="006D1414" w:rsidRDefault="006D1414" w:rsidP="006D1414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2) Математика.</w:t>
      </w:r>
    </w:p>
    <w:p w:rsidR="006D1414" w:rsidRPr="006D1414" w:rsidRDefault="006D1414" w:rsidP="006D1414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Цифры от 0 до 10.</w:t>
      </w:r>
    </w:p>
    <w:p w:rsidR="006D1414" w:rsidRPr="006D1414" w:rsidRDefault="006D1414" w:rsidP="006D1414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Прямой счет от 1 до 10 и обратный счет от 10 до 1.</w:t>
      </w:r>
    </w:p>
    <w:p w:rsidR="006D1414" w:rsidRPr="006D1414" w:rsidRDefault="006D1414" w:rsidP="006D1414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Арифметические знаки</w:t>
      </w:r>
      <w:proofErr w:type="gramStart"/>
      <w:r w:rsidRPr="006D1414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 xml:space="preserve">+», «-», </w:t>
      </w:r>
      <w:r w:rsidRPr="006D1414">
        <w:rPr>
          <w:rFonts w:ascii="Times New Roman" w:hAnsi="Times New Roman" w:cs="Times New Roman"/>
          <w:sz w:val="28"/>
          <w:szCs w:val="28"/>
        </w:rPr>
        <w:t>«=».</w:t>
      </w:r>
      <w:proofErr w:type="gramEnd"/>
    </w:p>
    <w:p w:rsidR="006D1414" w:rsidRPr="006D1414" w:rsidRDefault="006D1414" w:rsidP="006D1414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Деление круга, квадрата напополам, четыре части.</w:t>
      </w:r>
    </w:p>
    <w:p w:rsidR="006D1414" w:rsidRPr="006D1414" w:rsidRDefault="006D1414" w:rsidP="006D1414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1414">
        <w:rPr>
          <w:rFonts w:ascii="Times New Roman" w:hAnsi="Times New Roman" w:cs="Times New Roman"/>
          <w:sz w:val="28"/>
          <w:szCs w:val="28"/>
        </w:rPr>
        <w:t>Ориентирование в пространстве и на листе бумаги: «справа, слева, вверху, внизу, над, под, за  и т. п.</w:t>
      </w:r>
      <w:proofErr w:type="gramEnd"/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lastRenderedPageBreak/>
        <w:t>3) Память.</w:t>
      </w:r>
    </w:p>
    <w:p w:rsidR="006D1414" w:rsidRPr="006D1414" w:rsidRDefault="006D1414" w:rsidP="006D1414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Запоминание 10-12 картинок.</w:t>
      </w:r>
    </w:p>
    <w:p w:rsidR="006D1414" w:rsidRPr="006D1414" w:rsidRDefault="006D1414" w:rsidP="006D1414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Рассказывание по памяти стишков, скороговорок, пословиц, сказок и т.п.</w:t>
      </w:r>
    </w:p>
    <w:p w:rsidR="006D1414" w:rsidRPr="006D1414" w:rsidRDefault="006D1414" w:rsidP="006D1414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Пересказ  текста из 4-5 предложений.</w:t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4) Мышление.</w:t>
      </w:r>
    </w:p>
    <w:p w:rsidR="006D1414" w:rsidRPr="006D1414" w:rsidRDefault="006D1414" w:rsidP="006D141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1414">
        <w:rPr>
          <w:rFonts w:ascii="Times New Roman" w:hAnsi="Times New Roman" w:cs="Times New Roman"/>
          <w:sz w:val="28"/>
          <w:szCs w:val="28"/>
        </w:rPr>
        <w:t>Заканчивать предложение, например, «Река широкая, а ручей…», «Суп горячий, а компот…» и т. п.</w:t>
      </w:r>
      <w:proofErr w:type="gramEnd"/>
    </w:p>
    <w:p w:rsidR="006D1414" w:rsidRPr="006D1414" w:rsidRDefault="006D1414" w:rsidP="006D141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1414">
        <w:rPr>
          <w:rFonts w:ascii="Times New Roman" w:hAnsi="Times New Roman" w:cs="Times New Roman"/>
          <w:sz w:val="28"/>
          <w:szCs w:val="28"/>
        </w:rPr>
        <w:t>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6D1414" w:rsidRPr="006D1414" w:rsidRDefault="006D1414" w:rsidP="006D141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Определять последовательность событий, чтобы сначала, а что – потом.</w:t>
      </w:r>
    </w:p>
    <w:p w:rsidR="006D1414" w:rsidRPr="006D1414" w:rsidRDefault="006D1414" w:rsidP="006D141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Находить несоответствия в рисунках, стихах-небылицах.</w:t>
      </w:r>
    </w:p>
    <w:p w:rsidR="006D1414" w:rsidRPr="006D1414" w:rsidRDefault="006D1414" w:rsidP="006D141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Складывать пазлы без помощи взрослого.</w:t>
      </w:r>
    </w:p>
    <w:p w:rsidR="006D1414" w:rsidRPr="006D1414" w:rsidRDefault="006D1414" w:rsidP="006D141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 xml:space="preserve">Сложить из бумаги вместе </w:t>
      </w:r>
      <w:proofErr w:type="gramStart"/>
      <w:r w:rsidRPr="006D141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D1414">
        <w:rPr>
          <w:rFonts w:ascii="Times New Roman" w:hAnsi="Times New Roman" w:cs="Times New Roman"/>
          <w:sz w:val="28"/>
          <w:szCs w:val="28"/>
        </w:rPr>
        <w:t xml:space="preserve"> взрослым, простой предмет: лодочку, кораблик.</w:t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5) Мелкая моторика.</w:t>
      </w:r>
    </w:p>
    <w:p w:rsidR="006D1414" w:rsidRPr="006D1414" w:rsidRDefault="006D1414" w:rsidP="006D1414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Правильно держать в руке ручку, карандаш, кисть и регулировать силу их нажима при письме и рисовании.</w:t>
      </w:r>
    </w:p>
    <w:p w:rsidR="006D1414" w:rsidRPr="006D1414" w:rsidRDefault="006D1414" w:rsidP="006D1414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Раскрашивать предметы и штриховать их, не выходя за контур.</w:t>
      </w:r>
    </w:p>
    <w:p w:rsidR="006D1414" w:rsidRPr="006D1414" w:rsidRDefault="006D1414" w:rsidP="006D1414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Вырезать ножницами по линии, нарисованной на бумаге.</w:t>
      </w:r>
    </w:p>
    <w:p w:rsidR="006D1414" w:rsidRPr="006D1414" w:rsidRDefault="006D1414" w:rsidP="006D1414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Выполнять аппликации.</w:t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6) Речь.</w:t>
      </w:r>
    </w:p>
    <w:p w:rsidR="006D1414" w:rsidRPr="006D1414" w:rsidRDefault="006D1414" w:rsidP="006D141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Составлять предложения из нескольких слов, например, кошка, двор, идти, солнечный зайчик, играть.</w:t>
      </w:r>
    </w:p>
    <w:p w:rsidR="006D1414" w:rsidRPr="006D1414" w:rsidRDefault="006D1414" w:rsidP="006D141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Понимать и объяснять смысл пословиц.</w:t>
      </w:r>
    </w:p>
    <w:p w:rsidR="006D1414" w:rsidRPr="006D1414" w:rsidRDefault="006D1414" w:rsidP="006D141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Составлять связный рассказ по картинке и серии картинок.</w:t>
      </w:r>
    </w:p>
    <w:p w:rsidR="006D1414" w:rsidRPr="006D1414" w:rsidRDefault="006D1414" w:rsidP="006D141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Выразительно рассказывать стихи с правильной интонацией.</w:t>
      </w:r>
    </w:p>
    <w:p w:rsidR="006D1414" w:rsidRPr="006D1414" w:rsidRDefault="006D1414" w:rsidP="006D141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Различать в словах буквы и звуки.</w:t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7) Окружающий мир.</w:t>
      </w:r>
    </w:p>
    <w:p w:rsidR="006D1414" w:rsidRPr="006D1414" w:rsidRDefault="006D1414" w:rsidP="006D1414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Знать основные цвета, домашних и диких животных, птиц, деревья, грибы, цветы, овощи, фрукты и так далее.</w:t>
      </w:r>
    </w:p>
    <w:p w:rsidR="006D1414" w:rsidRPr="006D1414" w:rsidRDefault="006D1414" w:rsidP="006D1414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 </w:t>
      </w:r>
    </w:p>
    <w:p w:rsidR="006D1414" w:rsidRPr="006D1414" w:rsidRDefault="006D1414" w:rsidP="006D14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1414">
        <w:rPr>
          <w:rFonts w:ascii="Times New Roman" w:hAnsi="Times New Roman" w:cs="Times New Roman"/>
          <w:b/>
          <w:i/>
          <w:sz w:val="28"/>
          <w:szCs w:val="28"/>
        </w:rPr>
        <w:t>Тренируем руку ребенка.</w:t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 xml:space="preserve">     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</w:t>
      </w:r>
      <w:r w:rsidRPr="006D1414">
        <w:rPr>
          <w:rFonts w:ascii="Times New Roman" w:hAnsi="Times New Roman" w:cs="Times New Roman"/>
          <w:sz w:val="28"/>
          <w:szCs w:val="28"/>
        </w:rPr>
        <w:lastRenderedPageBreak/>
        <w:t>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     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</w:t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     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t>      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br/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br/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br/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br/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br/>
      </w:r>
    </w:p>
    <w:p w:rsidR="006D1414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br/>
      </w:r>
    </w:p>
    <w:p w:rsidR="00C060AD" w:rsidRPr="006D1414" w:rsidRDefault="006D1414" w:rsidP="006D1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14">
        <w:rPr>
          <w:rFonts w:ascii="Times New Roman" w:hAnsi="Times New Roman" w:cs="Times New Roman"/>
          <w:sz w:val="28"/>
          <w:szCs w:val="28"/>
        </w:rPr>
        <w:br/>
      </w:r>
    </w:p>
    <w:sectPr w:rsidR="00C060AD" w:rsidRPr="006D1414" w:rsidSect="00C0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1A76"/>
    <w:multiLevelType w:val="hybridMultilevel"/>
    <w:tmpl w:val="BA304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66020"/>
    <w:multiLevelType w:val="hybridMultilevel"/>
    <w:tmpl w:val="C2C0D83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339F1AB9"/>
    <w:multiLevelType w:val="hybridMultilevel"/>
    <w:tmpl w:val="19762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3407C"/>
    <w:multiLevelType w:val="hybridMultilevel"/>
    <w:tmpl w:val="80D4D58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42C122F4"/>
    <w:multiLevelType w:val="hybridMultilevel"/>
    <w:tmpl w:val="FE6C2F12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47431E23"/>
    <w:multiLevelType w:val="hybridMultilevel"/>
    <w:tmpl w:val="7AE293B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51270D8C"/>
    <w:multiLevelType w:val="hybridMultilevel"/>
    <w:tmpl w:val="D8D8904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5BD53161"/>
    <w:multiLevelType w:val="hybridMultilevel"/>
    <w:tmpl w:val="9CB8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83336"/>
    <w:multiLevelType w:val="hybridMultilevel"/>
    <w:tmpl w:val="20CA259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704E3AEE"/>
    <w:multiLevelType w:val="hybridMultilevel"/>
    <w:tmpl w:val="A836BFF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D1414"/>
    <w:rsid w:val="003B66AD"/>
    <w:rsid w:val="006D1414"/>
    <w:rsid w:val="00C0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1414"/>
  </w:style>
  <w:style w:type="character" w:styleId="a4">
    <w:name w:val="Emphasis"/>
    <w:basedOn w:val="a0"/>
    <w:uiPriority w:val="20"/>
    <w:qFormat/>
    <w:rsid w:val="006D1414"/>
    <w:rPr>
      <w:i/>
      <w:iCs/>
    </w:rPr>
  </w:style>
  <w:style w:type="character" w:styleId="a5">
    <w:name w:val="Hyperlink"/>
    <w:basedOn w:val="a0"/>
    <w:uiPriority w:val="99"/>
    <w:unhideWhenUsed/>
    <w:rsid w:val="006D141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1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4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1259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2021-05-01T07:24:00Z</dcterms:created>
  <dcterms:modified xsi:type="dcterms:W3CDTF">2021-05-01T07:36:00Z</dcterms:modified>
</cp:coreProperties>
</file>