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FC" w:rsidRPr="00EC75FE" w:rsidRDefault="00DB49C8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Младший дошкольный возраст-это период  наиболее интенсивного  развития организма, период</w:t>
      </w:r>
      <w:proofErr w:type="gramStart"/>
      <w:r w:rsidRPr="00EC75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5FE">
        <w:rPr>
          <w:rFonts w:ascii="Times New Roman" w:hAnsi="Times New Roman" w:cs="Times New Roman"/>
          <w:sz w:val="28"/>
          <w:szCs w:val="28"/>
        </w:rPr>
        <w:t xml:space="preserve"> когда у ребенка происходит становление  и развитие всех сторон речи. Всем извес</w:t>
      </w:r>
      <w:r w:rsidR="000B15FC" w:rsidRPr="00EC75FE">
        <w:rPr>
          <w:rFonts w:ascii="Times New Roman" w:hAnsi="Times New Roman" w:cs="Times New Roman"/>
          <w:sz w:val="28"/>
          <w:szCs w:val="28"/>
        </w:rPr>
        <w:t>т</w:t>
      </w:r>
      <w:r w:rsidRPr="00EC75FE">
        <w:rPr>
          <w:rFonts w:ascii="Times New Roman" w:hAnsi="Times New Roman" w:cs="Times New Roman"/>
          <w:sz w:val="28"/>
          <w:szCs w:val="28"/>
        </w:rPr>
        <w:t>но, что ведущей деятельностью в д</w:t>
      </w:r>
      <w:r w:rsidR="00EC75FE" w:rsidRPr="00EC75FE">
        <w:rPr>
          <w:rFonts w:ascii="Times New Roman" w:hAnsi="Times New Roman" w:cs="Times New Roman"/>
          <w:sz w:val="28"/>
          <w:szCs w:val="28"/>
        </w:rPr>
        <w:t>ошкольном возрасте является игр</w:t>
      </w:r>
      <w:r w:rsidRPr="00EC75FE">
        <w:rPr>
          <w:rFonts w:ascii="Times New Roman" w:hAnsi="Times New Roman" w:cs="Times New Roman"/>
          <w:sz w:val="28"/>
          <w:szCs w:val="28"/>
        </w:rPr>
        <w:t>.</w:t>
      </w:r>
      <w:r w:rsidR="000B15FC" w:rsidRPr="00EC75FE">
        <w:rPr>
          <w:rFonts w:ascii="Times New Roman" w:hAnsi="Times New Roman" w:cs="Times New Roman"/>
          <w:sz w:val="28"/>
          <w:szCs w:val="28"/>
        </w:rPr>
        <w:t xml:space="preserve"> Игра</w:t>
      </w:r>
      <w:r w:rsidR="00EC75FE" w:rsidRPr="00EC75FE">
        <w:rPr>
          <w:rFonts w:ascii="Times New Roman" w:hAnsi="Times New Roman" w:cs="Times New Roman"/>
          <w:sz w:val="28"/>
          <w:szCs w:val="28"/>
        </w:rPr>
        <w:t xml:space="preserve"> </w:t>
      </w:r>
      <w:r w:rsidR="000B15FC" w:rsidRPr="00EC75FE">
        <w:rPr>
          <w:rFonts w:ascii="Times New Roman" w:hAnsi="Times New Roman" w:cs="Times New Roman"/>
          <w:sz w:val="28"/>
          <w:szCs w:val="28"/>
        </w:rPr>
        <w:t>- это универсальный  спо</w:t>
      </w:r>
      <w:r w:rsidR="00EC75FE" w:rsidRPr="00EC75FE">
        <w:rPr>
          <w:rFonts w:ascii="Times New Roman" w:hAnsi="Times New Roman" w:cs="Times New Roman"/>
          <w:sz w:val="28"/>
          <w:szCs w:val="28"/>
        </w:rPr>
        <w:t>соб воспи</w:t>
      </w:r>
      <w:r w:rsidR="00EC75FE">
        <w:rPr>
          <w:rFonts w:ascii="Times New Roman" w:hAnsi="Times New Roman" w:cs="Times New Roman"/>
          <w:sz w:val="28"/>
          <w:szCs w:val="28"/>
        </w:rPr>
        <w:t>тания и обучения ребенка</w:t>
      </w:r>
      <w:r w:rsidR="000B15FC" w:rsidRPr="00EC75FE">
        <w:rPr>
          <w:rFonts w:ascii="Times New Roman" w:hAnsi="Times New Roman" w:cs="Times New Roman"/>
          <w:sz w:val="28"/>
          <w:szCs w:val="28"/>
        </w:rPr>
        <w:t>. Она приносит в жизнь ребенка радость, интерес, уверенность в себе и своих возможностях.</w:t>
      </w:r>
    </w:p>
    <w:p w:rsidR="005D5E34" w:rsidRPr="00EC75FE" w:rsidRDefault="000B15FC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 xml:space="preserve">Между речью и игрой существует двухсторонняя связь. С одной стороны, речь развивается и </w:t>
      </w:r>
      <w:r w:rsidR="005D5E34" w:rsidRPr="00EC75FE">
        <w:rPr>
          <w:rFonts w:ascii="Times New Roman" w:hAnsi="Times New Roman" w:cs="Times New Roman"/>
          <w:sz w:val="28"/>
          <w:szCs w:val="28"/>
        </w:rPr>
        <w:t>активизируется в игре, а с другой – сама игра развивается под влиянием развития речи. Ребенок словом  обозначает свои действия, выражает свои мысли и чувства.</w:t>
      </w:r>
    </w:p>
    <w:p w:rsidR="005A3226" w:rsidRPr="00EC75FE" w:rsidRDefault="005D5E34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Существует большое разнообразие</w:t>
      </w:r>
      <w:r w:rsidR="002A1424" w:rsidRPr="00EC75FE">
        <w:rPr>
          <w:rFonts w:ascii="Times New Roman" w:hAnsi="Times New Roman" w:cs="Times New Roman"/>
          <w:sz w:val="28"/>
          <w:szCs w:val="28"/>
        </w:rPr>
        <w:t xml:space="preserve"> видов игр для развития</w:t>
      </w:r>
      <w:r w:rsidRPr="00EC75FE">
        <w:rPr>
          <w:rFonts w:ascii="Times New Roman" w:hAnsi="Times New Roman" w:cs="Times New Roman"/>
          <w:sz w:val="28"/>
          <w:szCs w:val="28"/>
        </w:rPr>
        <w:t xml:space="preserve"> речи. Я хочу</w:t>
      </w:r>
      <w:r w:rsidR="002A1424" w:rsidRPr="00EC75FE">
        <w:rPr>
          <w:rFonts w:ascii="Times New Roman" w:hAnsi="Times New Roman" w:cs="Times New Roman"/>
          <w:sz w:val="28"/>
          <w:szCs w:val="28"/>
        </w:rPr>
        <w:t xml:space="preserve"> рассказать о влиянии сенсомоторных</w:t>
      </w:r>
      <w:r w:rsidRPr="00EC75FE">
        <w:rPr>
          <w:rFonts w:ascii="Times New Roman" w:hAnsi="Times New Roman" w:cs="Times New Roman"/>
          <w:sz w:val="28"/>
          <w:szCs w:val="28"/>
        </w:rPr>
        <w:t xml:space="preserve"> </w:t>
      </w:r>
      <w:r w:rsidR="000B15FC" w:rsidRPr="00EC75FE">
        <w:rPr>
          <w:rFonts w:ascii="Times New Roman" w:hAnsi="Times New Roman" w:cs="Times New Roman"/>
          <w:sz w:val="28"/>
          <w:szCs w:val="28"/>
        </w:rPr>
        <w:t xml:space="preserve">  </w:t>
      </w:r>
      <w:r w:rsidR="002A1424" w:rsidRPr="00EC75FE">
        <w:rPr>
          <w:rFonts w:ascii="Times New Roman" w:hAnsi="Times New Roman" w:cs="Times New Roman"/>
          <w:sz w:val="28"/>
          <w:szCs w:val="28"/>
        </w:rPr>
        <w:t xml:space="preserve">игр на развитие речи детей младшего дошкольного возраста. Ребенок постоянно изучает, постигает окружающий мир. Основой метод накопления знаний и информации </w:t>
      </w:r>
      <w:proofErr w:type="gramStart"/>
      <w:r w:rsidR="002A1424" w:rsidRPr="00EC75F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A1424" w:rsidRPr="00EC75FE">
        <w:rPr>
          <w:rFonts w:ascii="Times New Roman" w:hAnsi="Times New Roman" w:cs="Times New Roman"/>
          <w:sz w:val="28"/>
          <w:szCs w:val="28"/>
        </w:rPr>
        <w:t>рикосновения. Детям необходимо</w:t>
      </w:r>
      <w:r w:rsidR="0020213C" w:rsidRPr="00EC75FE">
        <w:rPr>
          <w:rFonts w:ascii="Times New Roman" w:hAnsi="Times New Roman" w:cs="Times New Roman"/>
          <w:sz w:val="28"/>
          <w:szCs w:val="28"/>
        </w:rPr>
        <w:t xml:space="preserve"> все хватать, трогать, гладить. Если взрослые стараются поддерживать это стремление, предлагая ребенку различные игрушки, предметы для исследования, он получает необходимый стимул для  познания и развития.</w:t>
      </w:r>
    </w:p>
    <w:p w:rsidR="00527D26" w:rsidRPr="00EC75FE" w:rsidRDefault="00527D26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Актуальность работы по развит</w:t>
      </w:r>
      <w:r w:rsidR="00EC75FE" w:rsidRPr="00EC75FE">
        <w:rPr>
          <w:rFonts w:ascii="Times New Roman" w:hAnsi="Times New Roman" w:cs="Times New Roman"/>
          <w:sz w:val="28"/>
          <w:szCs w:val="28"/>
        </w:rPr>
        <w:t>ию мелкой моторики д</w:t>
      </w:r>
      <w:r w:rsidR="003B5781">
        <w:rPr>
          <w:rFonts w:ascii="Times New Roman" w:hAnsi="Times New Roman" w:cs="Times New Roman"/>
          <w:sz w:val="28"/>
          <w:szCs w:val="28"/>
        </w:rPr>
        <w:t>етей мла</w:t>
      </w:r>
      <w:r w:rsidR="003C07AA">
        <w:rPr>
          <w:rFonts w:ascii="Times New Roman" w:hAnsi="Times New Roman" w:cs="Times New Roman"/>
          <w:sz w:val="28"/>
          <w:szCs w:val="28"/>
        </w:rPr>
        <w:t>д</w:t>
      </w:r>
      <w:r w:rsidR="003B5781">
        <w:rPr>
          <w:rFonts w:ascii="Times New Roman" w:hAnsi="Times New Roman" w:cs="Times New Roman"/>
          <w:sz w:val="28"/>
          <w:szCs w:val="28"/>
        </w:rPr>
        <w:t>шего</w:t>
      </w:r>
      <w:r w:rsidR="003C07AA">
        <w:rPr>
          <w:rFonts w:ascii="Times New Roman" w:hAnsi="Times New Roman" w:cs="Times New Roman"/>
          <w:sz w:val="28"/>
          <w:szCs w:val="28"/>
        </w:rPr>
        <w:t xml:space="preserve"> </w:t>
      </w:r>
      <w:r w:rsidR="003B5781">
        <w:rPr>
          <w:rFonts w:ascii="Times New Roman" w:hAnsi="Times New Roman" w:cs="Times New Roman"/>
          <w:sz w:val="28"/>
          <w:szCs w:val="28"/>
        </w:rPr>
        <w:t>дошкольного</w:t>
      </w:r>
      <w:r w:rsidR="003C07AA">
        <w:rPr>
          <w:rFonts w:ascii="Times New Roman" w:hAnsi="Times New Roman" w:cs="Times New Roman"/>
          <w:sz w:val="28"/>
          <w:szCs w:val="28"/>
        </w:rPr>
        <w:t xml:space="preserve"> </w:t>
      </w:r>
      <w:r w:rsidRPr="00EC75FE">
        <w:rPr>
          <w:rFonts w:ascii="Times New Roman" w:hAnsi="Times New Roman" w:cs="Times New Roman"/>
          <w:sz w:val="28"/>
          <w:szCs w:val="28"/>
        </w:rPr>
        <w:t xml:space="preserve"> возраста обусловлена возрастными психологическими и физиологическими</w:t>
      </w:r>
      <w:r w:rsidR="00EC75FE" w:rsidRPr="00EC75FE">
        <w:rPr>
          <w:rFonts w:ascii="Times New Roman" w:hAnsi="Times New Roman" w:cs="Times New Roman"/>
          <w:sz w:val="28"/>
          <w:szCs w:val="28"/>
        </w:rPr>
        <w:t xml:space="preserve"> особенностями детей </w:t>
      </w:r>
      <w:r w:rsidR="00EC75FE"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  <w:r w:rsidRPr="00EC75FE">
        <w:rPr>
          <w:rFonts w:ascii="Times New Roman" w:hAnsi="Times New Roman" w:cs="Times New Roman"/>
          <w:sz w:val="28"/>
          <w:szCs w:val="28"/>
        </w:rPr>
        <w:t xml:space="preserve">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</w:t>
      </w:r>
      <w:r w:rsidR="003C07AA">
        <w:rPr>
          <w:rFonts w:ascii="Times New Roman" w:hAnsi="Times New Roman" w:cs="Times New Roman"/>
          <w:sz w:val="28"/>
          <w:szCs w:val="28"/>
        </w:rPr>
        <w:t>тве. Чтобы научить ребенка</w:t>
      </w:r>
      <w:r w:rsidR="006D01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75FE">
        <w:rPr>
          <w:rFonts w:ascii="Times New Roman" w:hAnsi="Times New Roman" w:cs="Times New Roman"/>
          <w:sz w:val="28"/>
          <w:szCs w:val="28"/>
        </w:rPr>
        <w:t xml:space="preserve"> говорить, необходимо не только тренировать его артикуляционный аппарат, но и развивать мелкую моторику рук.</w:t>
      </w:r>
    </w:p>
    <w:p w:rsidR="00527D26" w:rsidRPr="00EC75FE" w:rsidRDefault="00527D26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Почему акцент в выборе игр для детей стоит делать на сенсорные и моторные игры? Сенсомоторный уровень является базовым для дальнейшего развития высших психических функций: восприятия, памяти, внимания, воображения, мышления, речи.</w:t>
      </w:r>
    </w:p>
    <w:p w:rsidR="00527D26" w:rsidRPr="00EC75FE" w:rsidRDefault="00527D26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 xml:space="preserve">Сенсорные игры дают опыт работы с самыми разнообразными материалами: песком, глиной, бумагой и пр. Они способствуют развитию сенсорной </w:t>
      </w:r>
      <w:r w:rsidRPr="00EC75FE">
        <w:rPr>
          <w:rFonts w:ascii="Times New Roman" w:hAnsi="Times New Roman" w:cs="Times New Roman"/>
          <w:sz w:val="28"/>
          <w:szCs w:val="28"/>
        </w:rPr>
        <w:lastRenderedPageBreak/>
        <w:t>системы: зрения, вкуса, обоняния, слуха, температурной чувствительности. Все органы, данные нам природой, должны работать, а для этого им необходима «пища».</w:t>
      </w:r>
    </w:p>
    <w:p w:rsidR="00527D26" w:rsidRPr="00EC75FE" w:rsidRDefault="00527D26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Работа по развитию общей и мелкой моторики строится на основе предметно-игровой деятельности. Детям трудно воспринимать слова, оторванные от изображения. Поэтому в качестве наглядных пособий использую натуральные предметы и муляжи для чувственного опыта детей. Отправляясь, в гости к белочке, мы несем для нее угощение. Из «Волшебного мешочка» дети на ощупь выбирают орех или гриб. Катают предметы между ладонями, определяют поверхность предмета (гладкий, шершавый)</w:t>
      </w:r>
    </w:p>
    <w:p w:rsidR="00527D26" w:rsidRPr="00EC75FE" w:rsidRDefault="00527D26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Мелкие детали, перебираемые детским</w:t>
      </w:r>
      <w:r w:rsidR="00BD0E8E" w:rsidRPr="00EC75FE">
        <w:rPr>
          <w:rFonts w:ascii="Times New Roman" w:hAnsi="Times New Roman" w:cs="Times New Roman"/>
          <w:sz w:val="28"/>
          <w:szCs w:val="28"/>
        </w:rPr>
        <w:t>и</w:t>
      </w:r>
      <w:r w:rsidRPr="00EC75FE">
        <w:rPr>
          <w:rFonts w:ascii="Times New Roman" w:hAnsi="Times New Roman" w:cs="Times New Roman"/>
          <w:sz w:val="28"/>
          <w:szCs w:val="28"/>
        </w:rPr>
        <w:t xml:space="preserve"> пальчиками, дадут не только возможность развития моторики пальцев рук, а стимулируют развитие речи детей. Поэтому развитие речи ребёнка неразрывно связано с развитием мелкой моторики».</w:t>
      </w:r>
    </w:p>
    <w:p w:rsidR="00E650C1" w:rsidRPr="00EC75FE" w:rsidRDefault="00BB69CA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Сенсомоторные игры имеют большой спектр развивающих возможностей</w:t>
      </w:r>
      <w:r w:rsidR="00EC75FE" w:rsidRPr="00EC75FE">
        <w:rPr>
          <w:rFonts w:ascii="Times New Roman" w:hAnsi="Times New Roman" w:cs="Times New Roman"/>
          <w:sz w:val="28"/>
          <w:szCs w:val="28"/>
        </w:rPr>
        <w:t xml:space="preserve">. </w:t>
      </w:r>
      <w:r w:rsidR="00BE47FB" w:rsidRPr="00EC75FE">
        <w:rPr>
          <w:rFonts w:ascii="Times New Roman" w:hAnsi="Times New Roman" w:cs="Times New Roman"/>
          <w:sz w:val="28"/>
          <w:szCs w:val="28"/>
        </w:rPr>
        <w:t xml:space="preserve"> В группе, где я работаю, создана зона сенсомоторного развития.  В ней собран материал, который соответствует гигиеническим и техническим требованиям. Он легкий, прозрачный, безопасный, привлекает своей</w:t>
      </w:r>
      <w:r w:rsidR="00E650C1" w:rsidRPr="00EC75FE">
        <w:rPr>
          <w:rFonts w:ascii="Times New Roman" w:hAnsi="Times New Roman" w:cs="Times New Roman"/>
          <w:sz w:val="28"/>
          <w:szCs w:val="28"/>
        </w:rPr>
        <w:t xml:space="preserve"> яркостью, формирует эстетический вкус. Здесь собраны всевозможные пирамидки, шнуровки,  вкладыши, пристежки, липучки, моделирующие фигуры, конструкторы, мозаики, матрешки, бусы, разнообразные</w:t>
      </w:r>
      <w:r w:rsidR="0037392B" w:rsidRPr="00EC75FE">
        <w:rPr>
          <w:rFonts w:ascii="Times New Roman" w:hAnsi="Times New Roman" w:cs="Times New Roman"/>
          <w:sz w:val="28"/>
          <w:szCs w:val="28"/>
        </w:rPr>
        <w:t xml:space="preserve"> игры, созданные своими руками</w:t>
      </w:r>
      <w:proofErr w:type="gramStart"/>
      <w:r w:rsidR="0037392B" w:rsidRPr="00EC75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50C1" w:rsidRPr="00EC75FE" w:rsidRDefault="00E650C1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Игры:</w:t>
      </w:r>
    </w:p>
    <w:p w:rsidR="00E650C1" w:rsidRPr="00EC75FE" w:rsidRDefault="00E650C1" w:rsidP="00373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Пальчиковые</w:t>
      </w:r>
    </w:p>
    <w:p w:rsidR="00527D26" w:rsidRPr="00EC75FE" w:rsidRDefault="00E650C1" w:rsidP="00373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Игры с тре</w:t>
      </w:r>
      <w:r w:rsidR="00B376E5" w:rsidRPr="00EC75FE">
        <w:rPr>
          <w:rFonts w:ascii="Times New Roman" w:hAnsi="Times New Roman" w:cs="Times New Roman"/>
          <w:sz w:val="28"/>
          <w:szCs w:val="28"/>
        </w:rPr>
        <w:t>н</w:t>
      </w:r>
      <w:r w:rsidRPr="00EC75FE">
        <w:rPr>
          <w:rFonts w:ascii="Times New Roman" w:hAnsi="Times New Roman" w:cs="Times New Roman"/>
          <w:sz w:val="28"/>
          <w:szCs w:val="28"/>
        </w:rPr>
        <w:t xml:space="preserve">ажерами </w:t>
      </w:r>
      <w:proofErr w:type="gramStart"/>
      <w:r w:rsidR="00B376E5" w:rsidRPr="00EC75F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B376E5" w:rsidRPr="00EC75FE">
        <w:rPr>
          <w:rFonts w:ascii="Times New Roman" w:hAnsi="Times New Roman" w:cs="Times New Roman"/>
          <w:sz w:val="28"/>
          <w:szCs w:val="28"/>
        </w:rPr>
        <w:t>аместителями</w:t>
      </w:r>
    </w:p>
    <w:p w:rsidR="00B376E5" w:rsidRPr="00EC75FE" w:rsidRDefault="00B376E5" w:rsidP="00373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Прищепки</w:t>
      </w:r>
    </w:p>
    <w:p w:rsidR="00B376E5" w:rsidRPr="00EC75FE" w:rsidRDefault="00B376E5" w:rsidP="00373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Иры-шнуровки</w:t>
      </w:r>
    </w:p>
    <w:p w:rsidR="00B376E5" w:rsidRPr="00EC75FE" w:rsidRDefault="00B376E5" w:rsidP="00373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Игры - « сухие бассейны»</w:t>
      </w:r>
    </w:p>
    <w:p w:rsidR="0037392B" w:rsidRPr="00EC75FE" w:rsidRDefault="00B376E5" w:rsidP="00373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 xml:space="preserve">Простейшие </w:t>
      </w:r>
      <w:proofErr w:type="spellStart"/>
      <w:r w:rsidRPr="00EC75FE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6E1898" w:rsidRPr="00EC75FE" w:rsidRDefault="006E1898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Работая над проблемой сенсорного развития, подготовила и предложила родителям ряд консультаций на темы:</w:t>
      </w:r>
    </w:p>
    <w:p w:rsidR="006E1898" w:rsidRPr="00EC75FE" w:rsidRDefault="006E1898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«Сенсомоторные игры в организации детской жизни»</w:t>
      </w:r>
    </w:p>
    <w:p w:rsidR="006E1898" w:rsidRPr="00EC75FE" w:rsidRDefault="006E1898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«Создание условий для игровой деятельности ребенка дома»</w:t>
      </w:r>
    </w:p>
    <w:p w:rsidR="006E1898" w:rsidRPr="00EC75FE" w:rsidRDefault="006E1898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«Развиваем речь через игру»</w:t>
      </w:r>
    </w:p>
    <w:p w:rsidR="006E1898" w:rsidRPr="00EC75FE" w:rsidRDefault="006E1898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lastRenderedPageBreak/>
        <w:t>Работая с детьми в данном направлении, подтвердила мою гипотезу: соединение сенсорного опыта со словом, является первой ступенью познания мира. Речевая недостаточность имеет мозаичный вид и сопряжена с обилием сопутствующих нарушений в двигательной, когнитивной, вербальной и других сферах психической деятельности ребенка. Коррекция сенсорной сферы ребенка младшего дошкольного возраста способствует активизации речи и развивает психические процессы в целом.</w:t>
      </w: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C75FE">
        <w:rPr>
          <w:rFonts w:ascii="Times New Roman" w:hAnsi="Times New Roman" w:cs="Times New Roman"/>
          <w:sz w:val="28"/>
          <w:szCs w:val="28"/>
        </w:rPr>
        <w:t>Беляковская</w:t>
      </w:r>
      <w:proofErr w:type="spellEnd"/>
      <w:r w:rsidRPr="00EC75FE">
        <w:rPr>
          <w:rFonts w:ascii="Times New Roman" w:hAnsi="Times New Roman" w:cs="Times New Roman"/>
          <w:sz w:val="28"/>
          <w:szCs w:val="28"/>
        </w:rPr>
        <w:t xml:space="preserve"> Н. Н., </w:t>
      </w:r>
      <w:proofErr w:type="spellStart"/>
      <w:r w:rsidRPr="00EC75FE">
        <w:rPr>
          <w:rFonts w:ascii="Times New Roman" w:hAnsi="Times New Roman" w:cs="Times New Roman"/>
          <w:sz w:val="28"/>
          <w:szCs w:val="28"/>
        </w:rPr>
        <w:t>Засорина</w:t>
      </w:r>
      <w:proofErr w:type="spellEnd"/>
      <w:r w:rsidRPr="00EC75FE">
        <w:rPr>
          <w:rFonts w:ascii="Times New Roman" w:hAnsi="Times New Roman" w:cs="Times New Roman"/>
          <w:sz w:val="28"/>
          <w:szCs w:val="28"/>
        </w:rPr>
        <w:t xml:space="preserve"> Л. Н., Макарова Н. Ш. Учим ребенка говорить правильно: </w:t>
      </w:r>
      <w:proofErr w:type="spellStart"/>
      <w:r w:rsidRPr="00EC75F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C75FE">
        <w:rPr>
          <w:rFonts w:ascii="Times New Roman" w:hAnsi="Times New Roman" w:cs="Times New Roman"/>
          <w:sz w:val="28"/>
          <w:szCs w:val="28"/>
        </w:rPr>
        <w:t xml:space="preserve"> технологии. Методические рекомендации. М.: Сфера, 2009.</w:t>
      </w: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 xml:space="preserve">2. Власова Ж. А. Развитие пальцевой моторики в коррекционно-логопедической работе с детьми дошкольного возраста. // Логопед в детском саду. 2009. № 6. </w:t>
      </w:r>
      <w:proofErr w:type="spellStart"/>
      <w:r w:rsidRPr="00EC75FE">
        <w:rPr>
          <w:rFonts w:ascii="Times New Roman" w:hAnsi="Times New Roman" w:cs="Times New Roman"/>
          <w:sz w:val="28"/>
          <w:szCs w:val="28"/>
        </w:rPr>
        <w:t>Гамова</w:t>
      </w:r>
      <w:proofErr w:type="spellEnd"/>
      <w:r w:rsidRPr="00EC75FE">
        <w:rPr>
          <w:rFonts w:ascii="Times New Roman" w:hAnsi="Times New Roman" w:cs="Times New Roman"/>
          <w:sz w:val="28"/>
          <w:szCs w:val="28"/>
        </w:rPr>
        <w:t xml:space="preserve"> С. Н. Некоторые подходы к оздоровлению дошкольников в логопедической группе. //Логопед в детском саду. 2008. № 9.</w:t>
      </w: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3. Галанова Т. В. Развивающие игры до трех лет. Популярное пособие для родителей и педагогов. Ярославль: Академия развития, 1997</w:t>
      </w:r>
    </w:p>
    <w:p w:rsidR="0037392B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>4. Кольцова М. М. Ребенок учится говорить. М.: 1973.</w:t>
      </w:r>
    </w:p>
    <w:p w:rsidR="0020213C" w:rsidRPr="00EC75FE" w:rsidRDefault="0037392B" w:rsidP="0037392B">
      <w:pPr>
        <w:jc w:val="both"/>
        <w:rPr>
          <w:rFonts w:ascii="Times New Roman" w:hAnsi="Times New Roman" w:cs="Times New Roman"/>
          <w:sz w:val="28"/>
          <w:szCs w:val="28"/>
        </w:rPr>
      </w:pPr>
      <w:r w:rsidRPr="00EC75FE">
        <w:rPr>
          <w:rFonts w:ascii="Times New Roman" w:hAnsi="Times New Roman" w:cs="Times New Roman"/>
          <w:sz w:val="28"/>
          <w:szCs w:val="28"/>
        </w:rPr>
        <w:t xml:space="preserve">5. Киселёва В. Развитие тонкой моторики. // Дошкольное воспитание. 2006. №1 </w:t>
      </w:r>
      <w:proofErr w:type="spellStart"/>
      <w:r w:rsidRPr="00EC75FE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sectPr w:rsidR="0020213C" w:rsidRPr="00EC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91F"/>
    <w:multiLevelType w:val="hybridMultilevel"/>
    <w:tmpl w:val="57748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7"/>
    <w:rsid w:val="000B15FC"/>
    <w:rsid w:val="0020213C"/>
    <w:rsid w:val="002A1424"/>
    <w:rsid w:val="0037392B"/>
    <w:rsid w:val="003B5781"/>
    <w:rsid w:val="003C07AA"/>
    <w:rsid w:val="004C3210"/>
    <w:rsid w:val="00527D26"/>
    <w:rsid w:val="005A3226"/>
    <w:rsid w:val="005D5E34"/>
    <w:rsid w:val="006D01AF"/>
    <w:rsid w:val="006E1898"/>
    <w:rsid w:val="009440D7"/>
    <w:rsid w:val="00B376E5"/>
    <w:rsid w:val="00BB69CA"/>
    <w:rsid w:val="00BD0E8E"/>
    <w:rsid w:val="00BE47FB"/>
    <w:rsid w:val="00DB49C8"/>
    <w:rsid w:val="00E650C1"/>
    <w:rsid w:val="00E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4FF5-2570-4349-B61E-D9D06D38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2019-12-03T18:39:00Z</dcterms:created>
  <dcterms:modified xsi:type="dcterms:W3CDTF">2019-12-05T21:17:00Z</dcterms:modified>
</cp:coreProperties>
</file>