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BF" w:rsidRPr="00BD54BF" w:rsidRDefault="00BD54BF" w:rsidP="00BD54BF">
      <w:pPr>
        <w:shd w:val="clear" w:color="auto" w:fill="FFFFFF"/>
        <w:spacing w:after="0" w:line="240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</w:rPr>
      </w:pPr>
      <w:r w:rsidRPr="00BD54BF">
        <w:rPr>
          <w:rFonts w:eastAsia="Calibri"/>
          <w:b/>
          <w:i/>
          <w:color w:val="000000"/>
          <w:sz w:val="28"/>
          <w:szCs w:val="28"/>
        </w:rPr>
        <w:t xml:space="preserve">Использование информационно-коммуникационных технологий в преподавании </w:t>
      </w:r>
      <w:r w:rsidR="00D43683">
        <w:rPr>
          <w:rFonts w:eastAsia="Calibri"/>
          <w:b/>
          <w:i/>
          <w:color w:val="000000"/>
          <w:sz w:val="28"/>
          <w:szCs w:val="28"/>
        </w:rPr>
        <w:t>дисциплины Инженерная графика</w:t>
      </w:r>
    </w:p>
    <w:p w:rsidR="00BD54BF" w:rsidRPr="00BD54BF" w:rsidRDefault="00BD54BF" w:rsidP="00BD54BF">
      <w:pPr>
        <w:shd w:val="clear" w:color="auto" w:fill="FFFFFF"/>
        <w:spacing w:after="0" w:line="240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</w:rPr>
      </w:pPr>
      <w:bookmarkStart w:id="0" w:name="_GoBack"/>
      <w:bookmarkEnd w:id="0"/>
    </w:p>
    <w:p w:rsidR="00BD54BF" w:rsidRPr="00BD54BF" w:rsidRDefault="00BD54BF" w:rsidP="004454BC">
      <w:pPr>
        <w:shd w:val="clear" w:color="auto" w:fill="FFFFFF"/>
        <w:spacing w:after="0" w:line="240" w:lineRule="auto"/>
        <w:ind w:firstLine="709"/>
        <w:jc w:val="right"/>
        <w:rPr>
          <w:rFonts w:eastAsia="Calibri"/>
          <w:b/>
          <w:i/>
          <w:color w:val="000000"/>
          <w:sz w:val="28"/>
          <w:szCs w:val="28"/>
        </w:rPr>
      </w:pPr>
      <w:proofErr w:type="spellStart"/>
      <w:r w:rsidRPr="00BD54BF">
        <w:rPr>
          <w:rFonts w:eastAsia="Calibri"/>
          <w:b/>
          <w:i/>
          <w:color w:val="000000"/>
          <w:sz w:val="28"/>
          <w:szCs w:val="28"/>
        </w:rPr>
        <w:t>Сивирина</w:t>
      </w:r>
      <w:proofErr w:type="spellEnd"/>
      <w:r w:rsidRPr="00BD54BF">
        <w:rPr>
          <w:rFonts w:eastAsia="Calibri"/>
          <w:b/>
          <w:i/>
          <w:color w:val="000000"/>
          <w:sz w:val="28"/>
          <w:szCs w:val="28"/>
        </w:rPr>
        <w:t xml:space="preserve"> Е.В., преподаватель ГБПОУ «СПК»</w:t>
      </w:r>
    </w:p>
    <w:p w:rsidR="00BD54BF" w:rsidRPr="00BD54BF" w:rsidRDefault="00BD54BF" w:rsidP="00BD54BF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A6249" w:rsidRPr="00BD54BF" w:rsidRDefault="00EA6249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color w:val="000000"/>
          <w:sz w:val="28"/>
          <w:szCs w:val="28"/>
          <w:shd w:val="clear" w:color="auto" w:fill="FFFFFF"/>
        </w:rPr>
        <w:t xml:space="preserve">Процессы информатизации в современном обществе, а также тесно связанная с ними реформа образовательной деятельности, характеризуются совершенствованием и массовым распространением </w:t>
      </w:r>
      <w:proofErr w:type="gramStart"/>
      <w:r w:rsidRPr="00BD54BF">
        <w:rPr>
          <w:color w:val="000000"/>
          <w:sz w:val="28"/>
          <w:szCs w:val="28"/>
          <w:shd w:val="clear" w:color="auto" w:fill="FFFFFF"/>
        </w:rPr>
        <w:t>современных</w:t>
      </w:r>
      <w:proofErr w:type="gramEnd"/>
      <w:r w:rsidR="00462C3B" w:rsidRPr="00BD54BF">
        <w:rPr>
          <w:color w:val="000000"/>
          <w:sz w:val="28"/>
          <w:szCs w:val="28"/>
          <w:shd w:val="clear" w:color="auto" w:fill="FFFFFF"/>
        </w:rPr>
        <w:t xml:space="preserve"> </w:t>
      </w:r>
      <w:r w:rsidRPr="00BD54BF">
        <w:rPr>
          <w:color w:val="000000"/>
          <w:sz w:val="28"/>
          <w:szCs w:val="28"/>
          <w:shd w:val="clear" w:color="auto" w:fill="FFFFFF"/>
        </w:rPr>
        <w:t xml:space="preserve"> ИКТ.</w:t>
      </w:r>
      <w:r w:rsidRPr="00BD54BF">
        <w:rPr>
          <w:sz w:val="28"/>
          <w:szCs w:val="28"/>
        </w:rPr>
        <w:t xml:space="preserve"> </w:t>
      </w:r>
    </w:p>
    <w:p w:rsidR="00462C3B" w:rsidRPr="00BD54BF" w:rsidRDefault="00462C3B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 xml:space="preserve">Сегодня у любого преподавателя имеется в распоряжении многочисленные возможности применения в процессе обучения средств ИКТ — это информация из сети Интернет, электронные учебники, словари и справочники, презентации, программы, различные виды коммуникации — чаты, форумы, блоги, электронная почта, телеконференции, </w:t>
      </w:r>
      <w:proofErr w:type="spellStart"/>
      <w:r w:rsidRPr="00BD54BF">
        <w:rPr>
          <w:sz w:val="28"/>
          <w:szCs w:val="28"/>
        </w:rPr>
        <w:t>вебинары</w:t>
      </w:r>
      <w:proofErr w:type="spellEnd"/>
      <w:r w:rsidRPr="00BD54BF">
        <w:rPr>
          <w:sz w:val="28"/>
          <w:szCs w:val="28"/>
        </w:rPr>
        <w:t xml:space="preserve"> и многое другое. Благодаря этому, актуализируется содержание обучения, происходит быстрый обмен информацией между участниками образовательного процесса. При этом преподаватель не только образовывает, развивает и воспитывает учащегося, но с внедрением новых технологий он получает мощный стимул для самообразования, профессионального роста и творческого развития. Помимо этого, использование ИКТ в обучении помогает педагогу решить такие дидактические задачи, как: </w:t>
      </w:r>
    </w:p>
    <w:p w:rsidR="00462C3B" w:rsidRPr="00BD54BF" w:rsidRDefault="00462C3B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 xml:space="preserve">-        формирование устойчивой мотивации; </w:t>
      </w:r>
    </w:p>
    <w:p w:rsidR="00462C3B" w:rsidRPr="00BD54BF" w:rsidRDefault="00462C3B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-        активизация мыслительных способностей учащихся;</w:t>
      </w:r>
    </w:p>
    <w:p w:rsidR="00462C3B" w:rsidRPr="00BD54BF" w:rsidRDefault="00462C3B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-        привлечение к работе пассивных учеников;</w:t>
      </w:r>
    </w:p>
    <w:p w:rsidR="00462C3B" w:rsidRPr="00BD54BF" w:rsidRDefault="00462C3B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-        повышение интенсивности учебного процесса;</w:t>
      </w:r>
    </w:p>
    <w:p w:rsidR="00462C3B" w:rsidRPr="00BD54BF" w:rsidRDefault="00462C3B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-        обеспечение живого общения с представителями других стран и культур;</w:t>
      </w:r>
    </w:p>
    <w:p w:rsidR="00462C3B" w:rsidRPr="00BD54BF" w:rsidRDefault="00BD54BF" w:rsidP="00BD54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2C3B" w:rsidRPr="00BD54BF">
        <w:rPr>
          <w:sz w:val="28"/>
          <w:szCs w:val="28"/>
        </w:rPr>
        <w:t>-        обеспечение учебного процесса современными материалами;</w:t>
      </w:r>
    </w:p>
    <w:p w:rsidR="00462C3B" w:rsidRPr="00BD54BF" w:rsidRDefault="00462C3B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 xml:space="preserve">-        приучение учащихся к самостоятельной работе с различными источниками информации; </w:t>
      </w:r>
    </w:p>
    <w:p w:rsidR="00462C3B" w:rsidRPr="00BD54BF" w:rsidRDefault="00462C3B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-        реализация личностно-ориентированного и дифференцированного подхода к обучению;</w:t>
      </w:r>
    </w:p>
    <w:p w:rsidR="00462C3B" w:rsidRPr="00BD54BF" w:rsidRDefault="00462C3B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 xml:space="preserve">-        активизация процесса обучения, возможность привлечения учащихся к исследовательской деятельности; </w:t>
      </w:r>
    </w:p>
    <w:p w:rsidR="00462C3B" w:rsidRPr="00BD54BF" w:rsidRDefault="00462C3B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-        обеспечение гибкости процесса обучения.</w:t>
      </w:r>
    </w:p>
    <w:p w:rsidR="00596489" w:rsidRPr="00BD54BF" w:rsidRDefault="007B5514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 xml:space="preserve">Так на занятиях по дисциплине  Инженерная графика </w:t>
      </w:r>
      <w:r w:rsidRPr="00BD54BF">
        <w:rPr>
          <w:sz w:val="28"/>
          <w:szCs w:val="28"/>
        </w:rPr>
        <w:t xml:space="preserve"> </w:t>
      </w:r>
      <w:r w:rsidR="003E67EC" w:rsidRPr="00BD54BF">
        <w:rPr>
          <w:sz w:val="28"/>
          <w:szCs w:val="28"/>
        </w:rPr>
        <w:t>ИКТ могут</w:t>
      </w:r>
      <w:r w:rsidRPr="00BD54BF">
        <w:rPr>
          <w:sz w:val="28"/>
          <w:szCs w:val="28"/>
        </w:rPr>
        <w:t xml:space="preserve"> использоваться с различными функциями и, следовательно, целями: как способ диагностирования учебных возможностей учащихся, средство обучения, источник информации, </w:t>
      </w:r>
      <w:proofErr w:type="spellStart"/>
      <w:r w:rsidRPr="00BD54BF">
        <w:rPr>
          <w:sz w:val="28"/>
          <w:szCs w:val="28"/>
        </w:rPr>
        <w:t>тренинговое</w:t>
      </w:r>
      <w:proofErr w:type="spellEnd"/>
      <w:r w:rsidRPr="00BD54BF">
        <w:rPr>
          <w:sz w:val="28"/>
          <w:szCs w:val="28"/>
        </w:rPr>
        <w:t xml:space="preserve"> устройство или средство контроля и оценки качества обучения.</w:t>
      </w:r>
    </w:p>
    <w:p w:rsidR="007B5514" w:rsidRPr="00BD54BF" w:rsidRDefault="007B5514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Основные направления</w:t>
      </w:r>
      <w:r w:rsidRPr="00BD54BF">
        <w:rPr>
          <w:sz w:val="28"/>
          <w:szCs w:val="28"/>
        </w:rPr>
        <w:t xml:space="preserve"> применения ИКТ на различных этапах </w:t>
      </w:r>
      <w:r w:rsidR="00596489" w:rsidRPr="00BD54BF">
        <w:rPr>
          <w:sz w:val="28"/>
          <w:szCs w:val="28"/>
        </w:rPr>
        <w:t>занятия</w:t>
      </w:r>
      <w:r w:rsidR="00596489" w:rsidRPr="00BD54BF">
        <w:rPr>
          <w:sz w:val="28"/>
          <w:szCs w:val="28"/>
        </w:rPr>
        <w:t xml:space="preserve"> по дисциплине  И</w:t>
      </w:r>
      <w:r w:rsidR="00BD54BF">
        <w:rPr>
          <w:sz w:val="28"/>
          <w:szCs w:val="28"/>
        </w:rPr>
        <w:t>нженерная графика</w:t>
      </w:r>
      <w:r w:rsidRPr="00BD54BF">
        <w:rPr>
          <w:sz w:val="28"/>
          <w:szCs w:val="28"/>
        </w:rPr>
        <w:t>:</w:t>
      </w:r>
    </w:p>
    <w:p w:rsidR="007B5514" w:rsidRPr="00BD54BF" w:rsidRDefault="007B5514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 xml:space="preserve">1) Применение презентаций, созданных в программе </w:t>
      </w:r>
      <w:proofErr w:type="spellStart"/>
      <w:r w:rsidRPr="00BD54BF">
        <w:rPr>
          <w:sz w:val="28"/>
          <w:szCs w:val="28"/>
        </w:rPr>
        <w:t>PowerPoint</w:t>
      </w:r>
      <w:proofErr w:type="spellEnd"/>
      <w:r w:rsidRPr="00BD54BF">
        <w:rPr>
          <w:sz w:val="28"/>
          <w:szCs w:val="28"/>
        </w:rPr>
        <w:t>.</w:t>
      </w:r>
    </w:p>
    <w:p w:rsidR="007B5514" w:rsidRPr="00BD54BF" w:rsidRDefault="007B5514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• Заинтересовать новой темой, привлечь к совместной работе. Для этого достаточно создать ребус, кроссворд, который разгадывается в начале урока.</w:t>
      </w:r>
    </w:p>
    <w:p w:rsidR="00596489" w:rsidRPr="00BD54BF" w:rsidRDefault="007B5514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lastRenderedPageBreak/>
        <w:t xml:space="preserve">• Объяснение нового материала. На этапе приобретения новых знаний компьютер выступает в роли мощного демонстрационного пособия, обеспечивая высокий уровень наглядности. Сочетание рассказа преподавателя с демонстрацией презентации позволяет акцентировать внимание студентов на особо значимых моментах учебного материала. </w:t>
      </w:r>
    </w:p>
    <w:p w:rsidR="007B5514" w:rsidRPr="00BD54BF" w:rsidRDefault="007B5514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 xml:space="preserve">Отличительной особенностью применения информационных технологий в процессе обучения является разнообразие форм представления информации: тексты, таблицы, графики, диаграммы, аудио- и видеофрагменты, а также их сочетания. Такая </w:t>
      </w:r>
      <w:proofErr w:type="spellStart"/>
      <w:r w:rsidRPr="00BD54BF">
        <w:rPr>
          <w:sz w:val="28"/>
          <w:szCs w:val="28"/>
        </w:rPr>
        <w:t>мультимедийность</w:t>
      </w:r>
      <w:proofErr w:type="spellEnd"/>
      <w:r w:rsidRPr="00BD54BF">
        <w:rPr>
          <w:sz w:val="28"/>
          <w:szCs w:val="28"/>
        </w:rPr>
        <w:t xml:space="preserve"> создает психологические условия, способствующие лучшему восприятию и запоминанию учебного материала с включением подсознательных реакций студентов.</w:t>
      </w:r>
    </w:p>
    <w:p w:rsidR="007B5514" w:rsidRPr="00BD54BF" w:rsidRDefault="007B5514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• Решение различных задач с объяснением каждого этапа. В этом случае возможна демонстрация пошагового выполнения задания:</w:t>
      </w:r>
    </w:p>
    <w:p w:rsidR="007B5514" w:rsidRPr="00BD54BF" w:rsidRDefault="007B5514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• Проверка понимания и закрепления знаний с помощью тестирования.</w:t>
      </w:r>
    </w:p>
    <w:p w:rsidR="007B5514" w:rsidRPr="00BD54BF" w:rsidRDefault="007B5514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При проведении устных упражнений презентация дает возможность оперативн</w:t>
      </w:r>
      <w:r w:rsidR="00DF7419" w:rsidRPr="00BD54BF">
        <w:rPr>
          <w:sz w:val="28"/>
          <w:szCs w:val="28"/>
        </w:rPr>
        <w:t>о предъявлять задания. На занятиях</w:t>
      </w:r>
      <w:r w:rsidRPr="00BD54BF">
        <w:rPr>
          <w:sz w:val="28"/>
          <w:szCs w:val="28"/>
        </w:rPr>
        <w:t xml:space="preserve"> решения задач с помощью презентаций можно предложить большой спектр задач, выполненных на готовых чертежах. Можно продемонстрировать алгоритм чертежа, образец оформления задачи, правильность выполнения домашнего задания.</w:t>
      </w:r>
    </w:p>
    <w:p w:rsidR="00596489" w:rsidRPr="00BD54BF" w:rsidRDefault="00596489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2) Компьютерное тестирование является компонентом компьютерной учебной среды. В силу этого открываются большие методические возможности при работе с самой разнообразной информацией в процессе обучения. Внедрение сопровождается такими инновациями:</w:t>
      </w:r>
    </w:p>
    <w:p w:rsidR="00596489" w:rsidRPr="00BD54BF" w:rsidRDefault="00596489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• применение уровневой дифференциации (вариантность как дидактическая инновация);</w:t>
      </w:r>
    </w:p>
    <w:p w:rsidR="00596489" w:rsidRPr="00BD54BF" w:rsidRDefault="00596489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• использование профильной дифференциации (различные системы задач в зависимости от профиля);</w:t>
      </w:r>
    </w:p>
    <w:p w:rsidR="00596489" w:rsidRPr="00BD54BF" w:rsidRDefault="00596489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• осуществление контроля знаний на качественно новом уровне дидактического принципа наглядности.</w:t>
      </w:r>
    </w:p>
    <w:p w:rsidR="00596489" w:rsidRPr="00BD54BF" w:rsidRDefault="00596489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3</w:t>
      </w:r>
      <w:r w:rsidRPr="00BD54BF">
        <w:rPr>
          <w:sz w:val="28"/>
          <w:szCs w:val="28"/>
        </w:rPr>
        <w:t>) Использование САПР. Программистами создано много учебных программ по предметам, созданы системы автом</w:t>
      </w:r>
      <w:r w:rsidR="00DF7419" w:rsidRPr="00BD54BF">
        <w:rPr>
          <w:sz w:val="28"/>
          <w:szCs w:val="28"/>
        </w:rPr>
        <w:t>атизированного обучения инженерной графике, такие как КОМПАС, T-</w:t>
      </w:r>
      <w:proofErr w:type="spellStart"/>
      <w:r w:rsidR="00DF7419" w:rsidRPr="00BD54BF">
        <w:rPr>
          <w:sz w:val="28"/>
          <w:szCs w:val="28"/>
        </w:rPr>
        <w:t>Flex</w:t>
      </w:r>
      <w:proofErr w:type="spellEnd"/>
      <w:r w:rsidR="00DF7419" w:rsidRPr="00BD54BF">
        <w:rPr>
          <w:sz w:val="28"/>
          <w:szCs w:val="28"/>
        </w:rPr>
        <w:t xml:space="preserve"> CAD, Графика 81, ADEM, СПРУТ, КРЕДО, Базис и др.</w:t>
      </w:r>
    </w:p>
    <w:p w:rsidR="003E67EC" w:rsidRPr="00BD54BF" w:rsidRDefault="003E67EC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Опыт эксплуатации систем КОМПАС показал, что они легко осваиваются пользо</w:t>
      </w:r>
      <w:r w:rsidR="00BD54BF">
        <w:rPr>
          <w:sz w:val="28"/>
          <w:szCs w:val="28"/>
        </w:rPr>
        <w:t>вателем</w:t>
      </w:r>
      <w:r w:rsidRPr="00BD54BF">
        <w:rPr>
          <w:sz w:val="28"/>
          <w:szCs w:val="28"/>
        </w:rPr>
        <w:t>, значительно ускоряют процесс выпуска чертежной документации и заметно повышают ее качество.</w:t>
      </w:r>
    </w:p>
    <w:p w:rsidR="003E67EC" w:rsidRPr="00BD54BF" w:rsidRDefault="003E67EC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 xml:space="preserve">При работе с редактором КОМПАС студент оперирует с такими понятиями </w:t>
      </w:r>
      <w:proofErr w:type="spellStart"/>
      <w:r w:rsidRPr="00BD54BF">
        <w:rPr>
          <w:sz w:val="28"/>
          <w:szCs w:val="28"/>
        </w:rPr>
        <w:t>конст</w:t>
      </w:r>
      <w:proofErr w:type="gramStart"/>
      <w:r w:rsidRPr="00BD54BF">
        <w:rPr>
          <w:sz w:val="28"/>
          <w:szCs w:val="28"/>
        </w:rPr>
        <w:t>p</w:t>
      </w:r>
      <w:proofErr w:type="gramEnd"/>
      <w:r w:rsidRPr="00BD54BF">
        <w:rPr>
          <w:sz w:val="28"/>
          <w:szCs w:val="28"/>
        </w:rPr>
        <w:t>уктоpского</w:t>
      </w:r>
      <w:proofErr w:type="spellEnd"/>
      <w:r w:rsidRPr="00BD54BF">
        <w:rPr>
          <w:sz w:val="28"/>
          <w:szCs w:val="28"/>
        </w:rPr>
        <w:t xml:space="preserve">  документа, как чертеж, вид, основная надпись, технические требования, шероховатость, </w:t>
      </w:r>
      <w:proofErr w:type="spellStart"/>
      <w:r w:rsidRPr="00BD54BF">
        <w:rPr>
          <w:sz w:val="28"/>
          <w:szCs w:val="28"/>
        </w:rPr>
        <w:t>pазмеp</w:t>
      </w:r>
      <w:proofErr w:type="spellEnd"/>
      <w:r w:rsidRPr="00BD54BF">
        <w:rPr>
          <w:sz w:val="28"/>
          <w:szCs w:val="28"/>
        </w:rPr>
        <w:t xml:space="preserve">, допуск и т. д., что позволяет эффективно и просто создавать и </w:t>
      </w:r>
      <w:proofErr w:type="spellStart"/>
      <w:r w:rsidRPr="00BD54BF">
        <w:rPr>
          <w:sz w:val="28"/>
          <w:szCs w:val="28"/>
        </w:rPr>
        <w:t>pедактиpовать</w:t>
      </w:r>
      <w:proofErr w:type="spellEnd"/>
      <w:r w:rsidRPr="00BD54BF">
        <w:rPr>
          <w:sz w:val="28"/>
          <w:szCs w:val="28"/>
        </w:rPr>
        <w:t xml:space="preserve"> изображения; аппарат вспомогательных построений для имитации работы "в тонких линиях"; полуавтоматическое </w:t>
      </w:r>
      <w:proofErr w:type="spellStart"/>
      <w:r w:rsidRPr="00BD54BF">
        <w:rPr>
          <w:sz w:val="28"/>
          <w:szCs w:val="28"/>
        </w:rPr>
        <w:t>фоpмиpование</w:t>
      </w:r>
      <w:proofErr w:type="spellEnd"/>
      <w:r w:rsidRPr="00BD54BF">
        <w:rPr>
          <w:sz w:val="28"/>
          <w:szCs w:val="28"/>
        </w:rPr>
        <w:t xml:space="preserve"> таблиц; автоматическая простановка допусков к </w:t>
      </w:r>
      <w:proofErr w:type="spellStart"/>
      <w:proofErr w:type="gramStart"/>
      <w:r w:rsidRPr="00BD54BF">
        <w:rPr>
          <w:sz w:val="28"/>
          <w:szCs w:val="28"/>
        </w:rPr>
        <w:t>p</w:t>
      </w:r>
      <w:proofErr w:type="gramEnd"/>
      <w:r w:rsidRPr="00BD54BF">
        <w:rPr>
          <w:sz w:val="28"/>
          <w:szCs w:val="28"/>
        </w:rPr>
        <w:t>азмеpам</w:t>
      </w:r>
      <w:proofErr w:type="spellEnd"/>
      <w:r w:rsidRPr="00BD54BF">
        <w:rPr>
          <w:sz w:val="28"/>
          <w:szCs w:val="28"/>
        </w:rPr>
        <w:t xml:space="preserve"> т. д. В любой момент учащемуся доступен </w:t>
      </w:r>
      <w:r w:rsidRPr="00BD54BF">
        <w:rPr>
          <w:sz w:val="28"/>
          <w:szCs w:val="28"/>
        </w:rPr>
        <w:lastRenderedPageBreak/>
        <w:t>исчерпывающий режим помощи, выполнение всех операций сопровождается подробными подсказками.</w:t>
      </w:r>
    </w:p>
    <w:p w:rsidR="00930069" w:rsidRPr="00BD54BF" w:rsidRDefault="00930069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>Включение информационных технологий делает процесс обучения более технологичным и результативным.</w:t>
      </w:r>
    </w:p>
    <w:p w:rsidR="00930069" w:rsidRDefault="00930069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4BF">
        <w:rPr>
          <w:sz w:val="28"/>
          <w:szCs w:val="28"/>
        </w:rPr>
        <w:t xml:space="preserve">Применение информационно-коммуникационных технологий в обучении влечет за собой много вопросов, на которые необходимо искать пути решения для того, чтобы формирование информационной компетентности всех участников образовательного процесса было не мучительным и тернистым, а творческим, целеустремленным и результативным. Сегодня современный педагог, работает с молодым поколением, готовит его к жизни в новом обществе, значит, сам должен идти в ногу со временем. </w:t>
      </w:r>
    </w:p>
    <w:p w:rsidR="00D43683" w:rsidRDefault="00D43683" w:rsidP="00BD54B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43683" w:rsidRDefault="00D43683" w:rsidP="00BD54B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43683" w:rsidRDefault="00D43683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43683" w:rsidRDefault="00D43683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43683">
        <w:t xml:space="preserve"> </w:t>
      </w:r>
      <w:proofErr w:type="spellStart"/>
      <w:r w:rsidRPr="00D43683">
        <w:rPr>
          <w:sz w:val="28"/>
          <w:szCs w:val="28"/>
        </w:rPr>
        <w:t>Пуйческу</w:t>
      </w:r>
      <w:proofErr w:type="spellEnd"/>
      <w:r w:rsidRPr="00D43683">
        <w:rPr>
          <w:sz w:val="28"/>
          <w:szCs w:val="28"/>
        </w:rPr>
        <w:t xml:space="preserve"> Ф. И. Инженерная графика: учебник для студ. учреждений сред</w:t>
      </w:r>
      <w:proofErr w:type="gramStart"/>
      <w:r w:rsidRPr="00D43683">
        <w:rPr>
          <w:sz w:val="28"/>
          <w:szCs w:val="28"/>
        </w:rPr>
        <w:t>.</w:t>
      </w:r>
      <w:proofErr w:type="gramEnd"/>
      <w:r w:rsidRPr="00D43683">
        <w:rPr>
          <w:sz w:val="28"/>
          <w:szCs w:val="28"/>
        </w:rPr>
        <w:t xml:space="preserve"> </w:t>
      </w:r>
      <w:proofErr w:type="gramStart"/>
      <w:r w:rsidRPr="00D43683">
        <w:rPr>
          <w:sz w:val="28"/>
          <w:szCs w:val="28"/>
        </w:rPr>
        <w:t>п</w:t>
      </w:r>
      <w:proofErr w:type="gramEnd"/>
      <w:r w:rsidRPr="00D43683">
        <w:rPr>
          <w:sz w:val="28"/>
          <w:szCs w:val="28"/>
        </w:rPr>
        <w:t xml:space="preserve">роф. образования / Ф. И. </w:t>
      </w:r>
      <w:proofErr w:type="spellStart"/>
      <w:r w:rsidRPr="00D43683">
        <w:rPr>
          <w:sz w:val="28"/>
          <w:szCs w:val="28"/>
        </w:rPr>
        <w:t>Пуйческу</w:t>
      </w:r>
      <w:proofErr w:type="spellEnd"/>
      <w:r w:rsidRPr="00D43683">
        <w:rPr>
          <w:sz w:val="28"/>
          <w:szCs w:val="28"/>
        </w:rPr>
        <w:t>, С. Н. Муравьев, Н. А. Чванова. — 4-е изд., стен. — М.: Издательский центр «Академия», 2014. — 320 с.</w:t>
      </w:r>
    </w:p>
    <w:p w:rsidR="00D43683" w:rsidRPr="00BD54BF" w:rsidRDefault="00D43683" w:rsidP="00BD54B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43683">
        <w:rPr>
          <w:sz w:val="28"/>
          <w:szCs w:val="28"/>
        </w:rPr>
        <w:t xml:space="preserve">Красильникова В. А. Использование информационных и коммуникационных технологий в образовании: учебное пособие; Оренбургский гос. ун-т. 2-е изд. </w:t>
      </w:r>
      <w:proofErr w:type="spellStart"/>
      <w:r w:rsidRPr="00D43683">
        <w:rPr>
          <w:sz w:val="28"/>
          <w:szCs w:val="28"/>
        </w:rPr>
        <w:t>перераб</w:t>
      </w:r>
      <w:proofErr w:type="spellEnd"/>
      <w:r w:rsidRPr="00D43683">
        <w:rPr>
          <w:sz w:val="28"/>
          <w:szCs w:val="28"/>
        </w:rPr>
        <w:t xml:space="preserve">. и </w:t>
      </w:r>
      <w:proofErr w:type="spellStart"/>
      <w:r w:rsidRPr="00D43683">
        <w:rPr>
          <w:sz w:val="28"/>
          <w:szCs w:val="28"/>
        </w:rPr>
        <w:t>дополн</w:t>
      </w:r>
      <w:proofErr w:type="spellEnd"/>
      <w:r w:rsidRPr="00D43683">
        <w:rPr>
          <w:sz w:val="28"/>
          <w:szCs w:val="28"/>
        </w:rPr>
        <w:t>. Оренбург: ОГУ, 2012. 291 с.</w:t>
      </w:r>
    </w:p>
    <w:sectPr w:rsidR="00D43683" w:rsidRPr="00BD54BF" w:rsidSect="00BD54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49"/>
    <w:rsid w:val="003E67EC"/>
    <w:rsid w:val="004454BC"/>
    <w:rsid w:val="00462C3B"/>
    <w:rsid w:val="00596489"/>
    <w:rsid w:val="007B5514"/>
    <w:rsid w:val="008D18A4"/>
    <w:rsid w:val="00930069"/>
    <w:rsid w:val="00BD54BF"/>
    <w:rsid w:val="00D43683"/>
    <w:rsid w:val="00DF7419"/>
    <w:rsid w:val="00EA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2019-11-27T17:56:00Z</dcterms:created>
  <dcterms:modified xsi:type="dcterms:W3CDTF">2019-11-27T19:30:00Z</dcterms:modified>
</cp:coreProperties>
</file>