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Проблемы и перспективы развития образования в России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 Проблемы российской образовательной системы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 Перспективы образования в РФ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Система образования в Российской Федерации – это комплекс обучающих программ и </w:t>
      </w:r>
      <w:proofErr w:type="spellStart"/>
      <w:r>
        <w:rPr>
          <w:color w:val="333333"/>
          <w:sz w:val="27"/>
          <w:szCs w:val="27"/>
        </w:rPr>
        <w:t>госстандартов</w:t>
      </w:r>
      <w:proofErr w:type="spellEnd"/>
      <w:r>
        <w:rPr>
          <w:color w:val="333333"/>
          <w:sz w:val="27"/>
          <w:szCs w:val="27"/>
        </w:rPr>
        <w:t xml:space="preserve"> образования, которые взаимодействуют меж собой. Реализующие их образовательные сети состоят из независимых один от другого учреждений со своими типами и формами организационно-правового подчинения контролирующим и управляющим органам.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Проблемы российской образовательной системы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Развитие российской образовательной системы происходит в сложной ситуации. На образовательные учреждения воздействие оказывают различные неблагоприятные факторы (Рис.1). Основными из них являются: социальная и экономическая нестабильная ситуация в обществе; криз в экономике и дефицит финансовых средств; требующая существенных доработок правовая база в сфере образования. Рис.1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7BB20BD" wp14:editId="20E3BE1D">
            <wp:extent cx="1609725" cy="1209675"/>
            <wp:effectExtent l="0" t="0" r="9525" b="9525"/>
            <wp:docPr id="1" name="Рисунок 1" descr="hello_html_7cd8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cd82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Недостаточное финансирование - одна из основных причин возникновения кризисных ситуаций в области образования. Не все положения законодательства в области образования нашли свое отражение в соответствующих нормативных правовых актах органов исполнительной власти. Это создает сложности в исполнении определенных положений.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Особая проблема заключается в отсутствии рабочих механизмов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исполнением норм законодательства, защиты прав всех субъектов образовательного процесса, соблюдения гарантий государства в сфере образования.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Достижение современного высокого уровня содержательной части общего образования, </w:t>
      </w:r>
      <w:proofErr w:type="spellStart"/>
      <w:r>
        <w:rPr>
          <w:color w:val="333333"/>
          <w:sz w:val="27"/>
          <w:szCs w:val="27"/>
        </w:rPr>
        <w:t>гуманизация</w:t>
      </w:r>
      <w:proofErr w:type="spellEnd"/>
      <w:r>
        <w:rPr>
          <w:color w:val="333333"/>
          <w:sz w:val="27"/>
          <w:szCs w:val="27"/>
        </w:rPr>
        <w:t>, направленность на развитие личности, формирование морально-нравственных ценностей, социальных норм и прочих констант культуры являются наиболее важными проблемами.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Наблюдается нарушение единства образовательного пространства в части изучения русского языка как государственного. Разночтения федеральных и национально-региональных компонентов стандартов гуманитарных дисциплин наблюдаются еще достаточно часто.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Сегодня отсутствует преемственность между этапами образования. </w:t>
      </w:r>
      <w:proofErr w:type="spellStart"/>
      <w:r>
        <w:rPr>
          <w:color w:val="333333"/>
          <w:sz w:val="27"/>
          <w:szCs w:val="27"/>
        </w:rPr>
        <w:t>Многопредметность</w:t>
      </w:r>
      <w:proofErr w:type="spellEnd"/>
      <w:r>
        <w:rPr>
          <w:color w:val="333333"/>
          <w:sz w:val="27"/>
          <w:szCs w:val="27"/>
        </w:rPr>
        <w:t xml:space="preserve"> в начальной школе осложняет процесс обучения. На протяжении последних лет снижается количество выпускников средней школы, которые могут пройти ЕГЭ без дополнительной подготовки и репетиторов.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Говоря о недостаточности финансирования, нельзя не сказать о том, что многие образовательные учреждения не способны экономить, </w:t>
      </w:r>
      <w:proofErr w:type="spellStart"/>
      <w:r>
        <w:rPr>
          <w:color w:val="333333"/>
          <w:sz w:val="27"/>
          <w:szCs w:val="27"/>
        </w:rPr>
        <w:t>мобилизировать</w:t>
      </w:r>
      <w:proofErr w:type="spellEnd"/>
      <w:r>
        <w:rPr>
          <w:color w:val="333333"/>
          <w:sz w:val="27"/>
          <w:szCs w:val="27"/>
        </w:rPr>
        <w:t xml:space="preserve"> внутренние резервы, максимально использовать имеющейся потенциал.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Увеличение выпуска учебников для вариативных программ, часто низкого качества, происходит на фоне, когда многие школы не обеспечены учебниками базисного уровня.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Содержание учебной литературы по-прежнему остается на низком уровне. Особое внимание следует уделять содержанию учебников истории, обществознания и литературы. Эти дисциплины призваны отвечать за нравственно-эстетическое и гражданско-патриотическое воспитание учащихся.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ряде субъектов Российской Федерации возникают трудности с подготовкой и изданием учебников на языках народов Российской Федерации.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целом по стране остается проблема с кадровым обеспечением образовательных учреждений. Наблюдается устойчивое старение педагогов образовательных учреждений всех типов и видов. Ухудшается ситуация с подготовкой кадров для образовательных учреждений, расположенных в селе, в районах Крайнего Севера, на Дальнем Востоке и в Сибири.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Растет число детей-сирот и детей, оставшихся без попечения родителей. Возрастает число детей с ограниченными возможностями здоровья и ребят, нуждающихся в психолого-педагогической коррекционной работе. Существующее количество образовательных учреждений для указанных детей не достаточно для обеспечения потребности в их содержании и обучении.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Важнейшей проблемой является восстановление единства систем обучения и воспитания. Это было ценностным достоянием советского образования. Важно определение нравственных ориентиров нового поколения, формирующих прочную духовную опору и подлинные жизненные ценности.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Нарушено взаимодействие высших учебных заведений с промышленностью, опытными и экспериментальными производствами. Это привело к снижению качества процесса обучения, прежде всего свертыванию практической подготовки специалистов.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Перспективы образования в РФ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Уровень образованности человека в современном мире тем выше, чем шире сфера деятельности и выше степень неопределённости ситуаций, в которых он способен действовать самостоятельно, чем более широким спектром возможных способов деятельности он владеет.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Именно это определяет современную развитую систему образования, способную обеспечить требуемый уровень образованности. Параметры, которыми должна и может обладать образовательная система России: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333333"/>
          <w:sz w:val="27"/>
          <w:szCs w:val="27"/>
        </w:rPr>
        <w:t>междисциплинарность</w:t>
      </w:r>
      <w:proofErr w:type="spellEnd"/>
      <w:r>
        <w:rPr>
          <w:color w:val="333333"/>
          <w:sz w:val="27"/>
          <w:szCs w:val="27"/>
        </w:rPr>
        <w:t xml:space="preserve"> обучения способно обеспечить расширение сферы применения знаний;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мощные фундаментальные знания;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обучение человека действовать в ситуации неопределённости, развитие нелинейного мышления учащегося;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воспитывать и поощрять способность </w:t>
      </w:r>
      <w:proofErr w:type="gramStart"/>
      <w:r>
        <w:rPr>
          <w:color w:val="333333"/>
          <w:sz w:val="27"/>
          <w:szCs w:val="27"/>
        </w:rPr>
        <w:t>обучающегося</w:t>
      </w:r>
      <w:proofErr w:type="gramEnd"/>
      <w:r>
        <w:rPr>
          <w:color w:val="333333"/>
          <w:sz w:val="27"/>
          <w:szCs w:val="27"/>
        </w:rPr>
        <w:t xml:space="preserve"> действовать самостоятельно, тем самым провоцируя саморазвитие обучающегося, непрерывное самообразование;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творческий характер обучения, направленный, в частности, на обучение осуществлять самостоятельно выбор;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обучение добывать и фильтровать информацию;</w:t>
      </w:r>
    </w:p>
    <w:p w:rsidR="00097F0D" w:rsidRDefault="00097F0D" w:rsidP="00097F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воспитывать людей способных брать на себя ответственность.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Исходя из вышеперечисленных исходных данных, можно сформулировать более широко цели, к которым должно идти образование в процессе развития: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фундаментальность образования путем интеграции науки и образования;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333333"/>
          <w:sz w:val="27"/>
          <w:szCs w:val="27"/>
        </w:rPr>
        <w:t>междисциплинарность</w:t>
      </w:r>
      <w:proofErr w:type="spellEnd"/>
      <w:r>
        <w:rPr>
          <w:color w:val="333333"/>
          <w:sz w:val="27"/>
          <w:szCs w:val="27"/>
        </w:rPr>
        <w:t xml:space="preserve"> образования;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непрерывность образования на основе саморазвития;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творческий характер обучения;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информатизация образования;</w:t>
      </w:r>
    </w:p>
    <w:p w:rsidR="00097F0D" w:rsidRDefault="00097F0D" w:rsidP="00097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усиление воспитательного потенциала системы образования.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Если связывать будущее Российской Федерации с инновационным путем развития, то переход к опережающему образованию неизбежен. Уже сегодня необходимо готовить специалистов, которые потребуются завтра. Движение в сторону развития образовательной системы началось. Введение ФГОС – это большой шаг вперед. Следует обратить внимание на то, как эти стандарты будут реализовываться на практике.</w:t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C013500" wp14:editId="355B325E">
            <wp:extent cx="1390650" cy="990600"/>
            <wp:effectExtent l="0" t="0" r="0" b="0"/>
            <wp:docPr id="2" name="Рисунок 2" descr="hello_html_m2dc28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dc289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0D" w:rsidRDefault="00097F0D" w:rsidP="00097F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процессе введения ФГОС особенно остро стоят вопросы методического сопровождения практической части образования. В период перехода на новые стандарты образования необходима методическая и мотивационная готовность педагогического состава.</w:t>
      </w:r>
    </w:p>
    <w:p w:rsidR="00A1553E" w:rsidRDefault="00A1553E">
      <w:bookmarkStart w:id="0" w:name="_GoBack"/>
      <w:bookmarkEnd w:id="0"/>
    </w:p>
    <w:sectPr w:rsidR="00A1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1B39"/>
    <w:multiLevelType w:val="multilevel"/>
    <w:tmpl w:val="38A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64EEB"/>
    <w:multiLevelType w:val="multilevel"/>
    <w:tmpl w:val="9AE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36"/>
    <w:rsid w:val="00097F0D"/>
    <w:rsid w:val="00463B36"/>
    <w:rsid w:val="00A1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5296</Characters>
  <Application>Microsoft Office Word</Application>
  <DocSecurity>0</DocSecurity>
  <Lines>44</Lines>
  <Paragraphs>12</Paragraphs>
  <ScaleCrop>false</ScaleCrop>
  <Company>Hewlett-Packard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2019-07-05T06:47:00Z</dcterms:created>
  <dcterms:modified xsi:type="dcterms:W3CDTF">2019-07-05T06:47:00Z</dcterms:modified>
</cp:coreProperties>
</file>