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928" w:rsidRPr="00AB3570" w:rsidRDefault="00C03928" w:rsidP="00C03928">
      <w:pPr>
        <w:pStyle w:val="2"/>
        <w:ind w:firstLine="709"/>
        <w:jc w:val="center"/>
        <w:rPr>
          <w:b/>
          <w:szCs w:val="28"/>
        </w:rPr>
      </w:pPr>
      <w:bookmarkStart w:id="0" w:name="_GoBack"/>
      <w:bookmarkEnd w:id="0"/>
      <w:r w:rsidRPr="00AB3570">
        <w:rPr>
          <w:b/>
          <w:szCs w:val="28"/>
        </w:rPr>
        <w:t>Особенности овладения словарным составом языка младшими школьниками с комплексными нарушениями слуха и интеллекта</w:t>
      </w:r>
    </w:p>
    <w:p w:rsidR="00C03928" w:rsidRDefault="00C03928" w:rsidP="00C03928">
      <w:pPr>
        <w:pStyle w:val="2"/>
        <w:ind w:firstLine="709"/>
        <w:rPr>
          <w:szCs w:val="28"/>
        </w:rPr>
      </w:pPr>
    </w:p>
    <w:p w:rsidR="00C03928" w:rsidRPr="00AB3570" w:rsidRDefault="00C03928" w:rsidP="00C03928">
      <w:pPr>
        <w:pStyle w:val="2"/>
        <w:ind w:firstLine="709"/>
        <w:rPr>
          <w:szCs w:val="28"/>
        </w:rPr>
      </w:pPr>
      <w:r w:rsidRPr="00AB3570">
        <w:rPr>
          <w:szCs w:val="28"/>
        </w:rPr>
        <w:t xml:space="preserve">Исследования, посвящённые проблеме овладения словарным составом языка детьми с комплексными нарушениями слуха и интеллекта, немногочисленны (Г.П. Бертынь, Т.А. Власова, И.Д. Лукашева, </w:t>
      </w:r>
      <w:r w:rsidRPr="00AB3570">
        <w:rPr>
          <w:spacing w:val="-2"/>
          <w:szCs w:val="28"/>
        </w:rPr>
        <w:t xml:space="preserve">Л.А. Смирнова, Л.И. Тигранова, </w:t>
      </w:r>
      <w:r w:rsidRPr="00AB3570">
        <w:rPr>
          <w:szCs w:val="28"/>
        </w:rPr>
        <w:t>Ж.И. Шиф и др.). В основном изучение данного вопроса в специальной педагогике активизировалось во второй половине ХХ века. При этом отдельные работы, раскрывающие особенности усвоения словаря глагольной лексики указанной категорией детей, отсутствуют.</w:t>
      </w:r>
    </w:p>
    <w:p w:rsidR="00C03928" w:rsidRPr="00AB3570" w:rsidRDefault="00C03928" w:rsidP="00C03928">
      <w:pPr>
        <w:pStyle w:val="2"/>
        <w:ind w:firstLine="709"/>
        <w:rPr>
          <w:szCs w:val="28"/>
        </w:rPr>
      </w:pPr>
      <w:r w:rsidRPr="00AB3570">
        <w:rPr>
          <w:szCs w:val="28"/>
        </w:rPr>
        <w:t xml:space="preserve">Имеющийся научный материал показывает, что овладение лексикой учениками с комплексными нарушениями интеллекта и слуха осуществляется в более поздние, чем в норме, сроки и отличается специфичностью (Л.И. Тигранова, Ж.И. Шиф и др.). </w:t>
      </w:r>
    </w:p>
    <w:p w:rsidR="00C03928" w:rsidRPr="00AB3570" w:rsidRDefault="00C03928" w:rsidP="00C03928">
      <w:pPr>
        <w:pStyle w:val="2"/>
        <w:ind w:firstLine="709"/>
        <w:rPr>
          <w:szCs w:val="28"/>
        </w:rPr>
      </w:pPr>
      <w:r w:rsidRPr="00AB3570">
        <w:rPr>
          <w:szCs w:val="28"/>
        </w:rPr>
        <w:t>Перед тем как осветить данный вопрос, отметим, что дети с комплексными нарушениями слуха и интеллекта – это разнор</w:t>
      </w:r>
      <w:r>
        <w:rPr>
          <w:szCs w:val="28"/>
        </w:rPr>
        <w:t>одная категория. Они отличаются:</w:t>
      </w:r>
    </w:p>
    <w:p w:rsidR="00C03928" w:rsidRPr="00AB3570" w:rsidRDefault="00C03928" w:rsidP="00C03928">
      <w:pPr>
        <w:pStyle w:val="2"/>
        <w:ind w:firstLine="709"/>
        <w:rPr>
          <w:szCs w:val="28"/>
        </w:rPr>
      </w:pPr>
      <w:r w:rsidRPr="00AB3570">
        <w:rPr>
          <w:szCs w:val="28"/>
        </w:rPr>
        <w:t xml:space="preserve">- </w:t>
      </w:r>
      <w:r w:rsidRPr="00AB3570">
        <w:rPr>
          <w:i/>
          <w:szCs w:val="28"/>
        </w:rPr>
        <w:t>степенью нарушения слуховой функции</w:t>
      </w:r>
      <w:r w:rsidRPr="00AB3570">
        <w:rPr>
          <w:szCs w:val="28"/>
        </w:rPr>
        <w:t>: от минимальных отклонений (15-20 дБ) до глухоты с незначительными остатками слуха (90 дБ и ниже);</w:t>
      </w:r>
    </w:p>
    <w:p w:rsidR="00C03928" w:rsidRPr="00AB3570" w:rsidRDefault="00C03928" w:rsidP="00C03928">
      <w:pPr>
        <w:pStyle w:val="2"/>
        <w:ind w:firstLine="709"/>
        <w:rPr>
          <w:szCs w:val="28"/>
        </w:rPr>
      </w:pPr>
      <w:r w:rsidRPr="00AB3570">
        <w:rPr>
          <w:szCs w:val="28"/>
        </w:rPr>
        <w:t xml:space="preserve">- </w:t>
      </w:r>
      <w:r w:rsidRPr="00AB3570">
        <w:rPr>
          <w:i/>
          <w:szCs w:val="28"/>
        </w:rPr>
        <w:t>уровнем речевого развития</w:t>
      </w:r>
      <w:r w:rsidRPr="00AB3570">
        <w:rPr>
          <w:szCs w:val="28"/>
        </w:rPr>
        <w:t>: от полного отсутствия речи до наличия фраз с аграмматизмом;</w:t>
      </w:r>
    </w:p>
    <w:p w:rsidR="00C03928" w:rsidRPr="00AB3570" w:rsidRDefault="00C03928" w:rsidP="00C03928">
      <w:pPr>
        <w:pStyle w:val="2"/>
        <w:ind w:firstLine="709"/>
        <w:rPr>
          <w:szCs w:val="28"/>
        </w:rPr>
      </w:pPr>
      <w:r w:rsidRPr="00AB3570">
        <w:rPr>
          <w:szCs w:val="28"/>
        </w:rPr>
        <w:t xml:space="preserve">- </w:t>
      </w:r>
      <w:r w:rsidRPr="00AB3570">
        <w:rPr>
          <w:i/>
          <w:szCs w:val="28"/>
        </w:rPr>
        <w:t>характером интеллектуальной недостаточности</w:t>
      </w:r>
      <w:r w:rsidRPr="00AB3570">
        <w:rPr>
          <w:szCs w:val="28"/>
        </w:rPr>
        <w:t xml:space="preserve"> (от задержки психического развития до более грубых форм умственной отсталости). </w:t>
      </w:r>
    </w:p>
    <w:p w:rsidR="00C03928" w:rsidRPr="00AB3570" w:rsidRDefault="00C03928" w:rsidP="00C03928">
      <w:pPr>
        <w:pStyle w:val="2"/>
        <w:ind w:firstLine="709"/>
        <w:rPr>
          <w:szCs w:val="28"/>
        </w:rPr>
      </w:pPr>
      <w:r>
        <w:rPr>
          <w:szCs w:val="28"/>
        </w:rPr>
        <w:t>Эти данные отражены в трудах ряда авторов</w:t>
      </w:r>
      <w:r w:rsidRPr="00AB3570">
        <w:rPr>
          <w:szCs w:val="28"/>
        </w:rPr>
        <w:t xml:space="preserve"> (Т.А. Власова, Л.В. Нейман, М.М. Нудельман, Т.В. Розанова, В.Д. Синяк, Ж.И. Шиф и др.).</w:t>
      </w:r>
    </w:p>
    <w:p w:rsidR="00C03928" w:rsidRPr="00AB3570" w:rsidRDefault="00C03928" w:rsidP="00C03928">
      <w:pPr>
        <w:pStyle w:val="2"/>
        <w:ind w:firstLine="709"/>
        <w:rPr>
          <w:szCs w:val="28"/>
        </w:rPr>
      </w:pPr>
      <w:r w:rsidRPr="00AB3570">
        <w:rPr>
          <w:szCs w:val="28"/>
        </w:rPr>
        <w:t xml:space="preserve">Глухие дети с задержкой психического развития или лёгкой степенью умственной отсталости в данный период времени, согласно рекомендациям специалистов ПМПК и действующим Типовым положениям о специальном образовании, обучаются в коррекционных школах-интернатах. </w:t>
      </w:r>
      <w:r w:rsidRPr="00AB3570">
        <w:rPr>
          <w:szCs w:val="28"/>
        </w:rPr>
        <w:lastRenderedPageBreak/>
        <w:t xml:space="preserve">Наполняемость классов (для детей данной категории) составляет до 5 человек. </w:t>
      </w:r>
    </w:p>
    <w:p w:rsidR="00C03928" w:rsidRPr="00AB3570" w:rsidRDefault="00C03928" w:rsidP="00C03928">
      <w:pPr>
        <w:pStyle w:val="2"/>
        <w:ind w:firstLine="709"/>
        <w:rPr>
          <w:szCs w:val="28"/>
        </w:rPr>
      </w:pPr>
      <w:r w:rsidRPr="00AB3570">
        <w:rPr>
          <w:szCs w:val="28"/>
        </w:rPr>
        <w:t xml:space="preserve">Необходимость ограничения количества человек в классах для детей со сложной структурой дефекта в </w:t>
      </w:r>
      <w:r>
        <w:rPr>
          <w:szCs w:val="28"/>
        </w:rPr>
        <w:t xml:space="preserve">коррекционных </w:t>
      </w:r>
      <w:r w:rsidRPr="00AB3570">
        <w:rPr>
          <w:szCs w:val="28"/>
        </w:rPr>
        <w:t>школах обусловлена необходимостью осуществления индивидуально</w:t>
      </w:r>
      <w:r>
        <w:rPr>
          <w:szCs w:val="28"/>
        </w:rPr>
        <w:t xml:space="preserve">го </w:t>
      </w:r>
      <w:r w:rsidRPr="00AB3570">
        <w:rPr>
          <w:szCs w:val="28"/>
        </w:rPr>
        <w:t>подхода к ребёнку на каждом уроке, предусмотренным учебным планом [10,</w:t>
      </w:r>
      <w:r>
        <w:rPr>
          <w:szCs w:val="28"/>
        </w:rPr>
        <w:t xml:space="preserve"> </w:t>
      </w:r>
      <w:r w:rsidRPr="00AB3570">
        <w:rPr>
          <w:szCs w:val="28"/>
        </w:rPr>
        <w:t xml:space="preserve">11]. </w:t>
      </w:r>
    </w:p>
    <w:p w:rsidR="00C03928" w:rsidRDefault="00C03928" w:rsidP="00C03928">
      <w:pPr>
        <w:pStyle w:val="2"/>
        <w:ind w:firstLine="709"/>
        <w:rPr>
          <w:szCs w:val="28"/>
        </w:rPr>
      </w:pPr>
      <w:r w:rsidRPr="00AB3570">
        <w:rPr>
          <w:szCs w:val="28"/>
        </w:rPr>
        <w:t xml:space="preserve">Обучение школьников со сложной структурой дефекта в названных коррекционных учреждениях реализуется по специальным программам (2003). При определении содержания обучения русскому языку младших школьников с комплексными нарушениями слуха и интеллекта авторами-составителями программ учтены накопленные в специальной педагогике данные об особенностях овладения этой категорией детей лексикой и речевой деятельностью в целом [26]. </w:t>
      </w:r>
    </w:p>
    <w:p w:rsidR="00C03928" w:rsidRPr="00AB3570" w:rsidRDefault="00C03928" w:rsidP="00C03928">
      <w:pPr>
        <w:pStyle w:val="2"/>
        <w:ind w:firstLine="709"/>
        <w:rPr>
          <w:szCs w:val="28"/>
        </w:rPr>
      </w:pPr>
      <w:r w:rsidRPr="00AB3570">
        <w:rPr>
          <w:szCs w:val="28"/>
        </w:rPr>
        <w:t>Остановимся на особенностях усвоения учащимися с комплексными нарушениями слуха и интеллекта словарным составом языка подробнее.</w:t>
      </w:r>
    </w:p>
    <w:p w:rsidR="00C03928" w:rsidRPr="00AB3570" w:rsidRDefault="00C03928" w:rsidP="00C03928">
      <w:pPr>
        <w:ind w:firstLine="709"/>
        <w:rPr>
          <w:szCs w:val="28"/>
        </w:rPr>
      </w:pPr>
      <w:r w:rsidRPr="00AB3570">
        <w:rPr>
          <w:szCs w:val="28"/>
        </w:rPr>
        <w:t>Как известно, у глухих детей с сохранным интеллектом словесная речь спонтанно не возникает (Р.М. Боскис, А.Г. Зикее</w:t>
      </w:r>
      <w:r>
        <w:rPr>
          <w:szCs w:val="28"/>
        </w:rPr>
        <w:t>в С.А. Зыков, Т.С. Зыкова, Л.П. </w:t>
      </w:r>
      <w:r w:rsidRPr="00AB3570">
        <w:rPr>
          <w:szCs w:val="28"/>
        </w:rPr>
        <w:t>Носкова, Л.И. Тигранова, М.Е. Хватцев, С.Н. Шаболин, Н.Д. Шматко и многие др.). Ещё в большей степени это относится к детям, у которых глухота или тугоухость сочетается с нарушениями интеллекта. При отсутствии специально организованной коррекционно-педагогической работы у названной категории дошкольников или учащихся школ будет отмечаться отсутствие даже лепета. Как показывают работы ряда авторов, первые слова у данного контингента появляются лишь к 3-5 годам, а фразы ещё позднее. Более 40% детей начинают говорить позже трёх лет (М.С. Певзнер, Т.В., Розанова, В.Д. Синяк, М.М. Нудельман, М.Е. Хватцев, С.Н. Шаболин и др.).</w:t>
      </w:r>
    </w:p>
    <w:p w:rsidR="00C03928" w:rsidRPr="00AB3570" w:rsidRDefault="00C03928" w:rsidP="00C03928">
      <w:pPr>
        <w:ind w:firstLine="709"/>
        <w:rPr>
          <w:szCs w:val="28"/>
        </w:rPr>
      </w:pPr>
      <w:r w:rsidRPr="00AB3570">
        <w:rPr>
          <w:i/>
          <w:szCs w:val="28"/>
          <w:u w:val="single"/>
        </w:rPr>
        <w:t>Основные причины</w:t>
      </w:r>
      <w:r w:rsidRPr="00AB3570">
        <w:rPr>
          <w:szCs w:val="28"/>
        </w:rPr>
        <w:t>, обуславливающие такое состояние речи, – слабость замыкательной функции коры головного мозга, медленная выработка новых дифференцировочных условных связей во всех анализаторах, а иногда, преимущественно, в каком-либо одном. «Значительную отрицательную роль играет общее нарушение динамики нервных процессов, затрудняющее установление динамических стереотипов – связей между анализаторами. Пагубно влияет «выпадение» слуховой функции» [40].</w:t>
      </w:r>
    </w:p>
    <w:p w:rsidR="00C03928" w:rsidRPr="00AB3570" w:rsidRDefault="00C03928" w:rsidP="00C03928">
      <w:pPr>
        <w:ind w:firstLine="709"/>
        <w:rPr>
          <w:szCs w:val="28"/>
        </w:rPr>
      </w:pPr>
      <w:r w:rsidRPr="00AB3570">
        <w:rPr>
          <w:szCs w:val="28"/>
        </w:rPr>
        <w:t xml:space="preserve">Глухой ребёнок с умственной отсталостью выделяет и различает лишь ограниченный круг лексических единиц. Употребляя слова, дети допускают неадекватные замены одних звуков другими, что объясняется нарушением слуховой функции. Патология слуха приводит к тому, что в начальный период обучения ребёнок с нарушенным интеллектом не способен или значительно затрудняется со звуковым анализом слова. Даже при наличии слуховой звукоусиливающей аппаратуры дети плохо различают или совсем не воспринимают на слух окончания слов. Это в свою очередь препятствует усвоению ими грамматических форм (М.Р. Богомильский, Л.В. Нейман, С.Н. Шаболин, Ж.И. Шиф и др.). </w:t>
      </w:r>
    </w:p>
    <w:p w:rsidR="00C03928" w:rsidRPr="00AB3570" w:rsidRDefault="00C03928" w:rsidP="00C03928">
      <w:pPr>
        <w:ind w:firstLine="709"/>
        <w:rPr>
          <w:szCs w:val="28"/>
        </w:rPr>
      </w:pPr>
      <w:r w:rsidRPr="00AB3570">
        <w:rPr>
          <w:szCs w:val="28"/>
        </w:rPr>
        <w:t xml:space="preserve">Недостатки фонематического слуха усугубляются замедленным темпом развития артикуляции, то есть комплекса движений, необходимых для произнесения слов. Поздно и с большим трудом ученики со сложной структурой дефекта овладевают чтением с губ (Г.П. Бертынь, Т.А. Власова, И.Д. Лукашева, М.С. Певзнер, Т.В. Розанова и др.). </w:t>
      </w:r>
    </w:p>
    <w:p w:rsidR="00C03928" w:rsidRPr="00AB3570" w:rsidRDefault="00C03928" w:rsidP="00C03928">
      <w:pPr>
        <w:ind w:firstLine="709"/>
        <w:rPr>
          <w:szCs w:val="28"/>
        </w:rPr>
      </w:pPr>
      <w:r w:rsidRPr="00AB3570">
        <w:rPr>
          <w:szCs w:val="28"/>
        </w:rPr>
        <w:t xml:space="preserve">Всем детям с комплексными нарушениями слуха и интеллекта присуща резкая ограниченность словаря. «Младшие школьники затрудняются или не могут выразить свою мысль словами, в процессе общения с взрослыми и сверстниками предпочитают употребление невербальных средств коммуникации – жестовой речи глухих» [63]. </w:t>
      </w:r>
    </w:p>
    <w:p w:rsidR="00C03928" w:rsidRPr="00AB3570" w:rsidRDefault="00C03928" w:rsidP="00C03928">
      <w:pPr>
        <w:ind w:firstLine="709"/>
        <w:rPr>
          <w:szCs w:val="28"/>
        </w:rPr>
      </w:pPr>
      <w:r w:rsidRPr="00AB3570">
        <w:rPr>
          <w:szCs w:val="28"/>
        </w:rPr>
        <w:t>Учащиеся младшего школьного возраста не замечают отсутствия связей между словами, самостоятельно не пользуются словообразованием и словоизменением, предпочитая употребление слов, независимо от их части речи, в исходной (начальной) форме (Т.В. Розанова, Ж.И. Шиф и др.).</w:t>
      </w:r>
    </w:p>
    <w:p w:rsidR="00C03928" w:rsidRPr="00AB3570" w:rsidRDefault="00C03928" w:rsidP="00C03928">
      <w:pPr>
        <w:ind w:firstLine="709"/>
        <w:rPr>
          <w:szCs w:val="28"/>
        </w:rPr>
      </w:pPr>
      <w:r w:rsidRPr="00AB3570">
        <w:rPr>
          <w:szCs w:val="28"/>
        </w:rPr>
        <w:t>В отличие от умственно отсталых детей с сохранным слухом, учащимся рассматриваемой нами категории с комплексными нарушениями в развитии никогда не бывает присуща многоречивость даже как стереотипное повторение небольшого комплекса фраз, доминирующих в определённый период времени системе детских понятий и интересов (А.К. Аксёнова, Н.М. Барская, З.Н. Смирнова и др.).</w:t>
      </w:r>
    </w:p>
    <w:p w:rsidR="00C03928" w:rsidRPr="00AB3570" w:rsidRDefault="00C03928" w:rsidP="00C03928">
      <w:pPr>
        <w:ind w:firstLine="709"/>
        <w:rPr>
          <w:szCs w:val="28"/>
        </w:rPr>
      </w:pPr>
      <w:r w:rsidRPr="00AB3570">
        <w:rPr>
          <w:szCs w:val="28"/>
        </w:rPr>
        <w:t xml:space="preserve">В исследованиях учёных отмечены следующие </w:t>
      </w:r>
      <w:r w:rsidRPr="00AB3570">
        <w:rPr>
          <w:i/>
          <w:szCs w:val="28"/>
        </w:rPr>
        <w:t>недостатки словарного запаса и особенности употребления лексических единиц</w:t>
      </w:r>
      <w:r w:rsidRPr="00AB3570">
        <w:rPr>
          <w:b/>
          <w:i/>
          <w:szCs w:val="28"/>
        </w:rPr>
        <w:t xml:space="preserve"> </w:t>
      </w:r>
      <w:r w:rsidRPr="00AB3570">
        <w:rPr>
          <w:szCs w:val="28"/>
        </w:rPr>
        <w:t xml:space="preserve">в словесной речи детьми с комплексными </w:t>
      </w:r>
      <w:r>
        <w:rPr>
          <w:szCs w:val="28"/>
        </w:rPr>
        <w:t>нарушениями слуха и интеллекта</w:t>
      </w:r>
      <w:r w:rsidRPr="00AB3570">
        <w:rPr>
          <w:szCs w:val="28"/>
        </w:rPr>
        <w:t>:</w:t>
      </w:r>
    </w:p>
    <w:p w:rsidR="00C03928" w:rsidRPr="00AB3570" w:rsidRDefault="00C03928" w:rsidP="00C03928">
      <w:pPr>
        <w:ind w:firstLine="709"/>
        <w:rPr>
          <w:szCs w:val="28"/>
        </w:rPr>
      </w:pPr>
      <w:r w:rsidRPr="00AB3570">
        <w:rPr>
          <w:szCs w:val="28"/>
        </w:rPr>
        <w:t>- перестановка отдельных звуков и целых слогов в словах;</w:t>
      </w:r>
    </w:p>
    <w:p w:rsidR="00C03928" w:rsidRPr="00AB3570" w:rsidRDefault="00C03928" w:rsidP="00C03928">
      <w:pPr>
        <w:ind w:firstLine="709"/>
        <w:rPr>
          <w:szCs w:val="28"/>
        </w:rPr>
      </w:pPr>
      <w:r w:rsidRPr="00AB3570">
        <w:rPr>
          <w:szCs w:val="28"/>
        </w:rPr>
        <w:t>- включение в структуру лексических единиц лишних фонем;</w:t>
      </w:r>
    </w:p>
    <w:p w:rsidR="00C03928" w:rsidRPr="00AB3570" w:rsidRDefault="00C03928" w:rsidP="00C03928">
      <w:pPr>
        <w:ind w:firstLine="709"/>
        <w:rPr>
          <w:szCs w:val="28"/>
        </w:rPr>
      </w:pPr>
      <w:r w:rsidRPr="00AB3570">
        <w:rPr>
          <w:szCs w:val="28"/>
        </w:rPr>
        <w:t>- аграмматичное употребление слов в структуре фраз;</w:t>
      </w:r>
    </w:p>
    <w:p w:rsidR="00C03928" w:rsidRPr="00AB3570" w:rsidRDefault="00C03928" w:rsidP="00C03928">
      <w:pPr>
        <w:ind w:firstLine="709"/>
        <w:rPr>
          <w:szCs w:val="28"/>
        </w:rPr>
      </w:pPr>
      <w:r w:rsidRPr="00AB3570">
        <w:rPr>
          <w:szCs w:val="28"/>
        </w:rPr>
        <w:t>- недостаточность словаря (в количественном аспекте) для выражения мыслей чувств, передачи сообщений и т.п.;</w:t>
      </w:r>
    </w:p>
    <w:p w:rsidR="00C03928" w:rsidRPr="00AB3570" w:rsidRDefault="00C03928" w:rsidP="00C03928">
      <w:pPr>
        <w:ind w:firstLine="709"/>
        <w:rPr>
          <w:szCs w:val="28"/>
        </w:rPr>
      </w:pPr>
      <w:r w:rsidRPr="00AB3570">
        <w:rPr>
          <w:szCs w:val="28"/>
        </w:rPr>
        <w:t>- неадекватные замены одних слов другими, употребление слов в случайном, произвольном значении – ситуационная зависимость словаря;</w:t>
      </w:r>
    </w:p>
    <w:p w:rsidR="00C03928" w:rsidRPr="00AB3570" w:rsidRDefault="00C03928" w:rsidP="00C03928">
      <w:pPr>
        <w:ind w:firstLine="709"/>
        <w:rPr>
          <w:szCs w:val="28"/>
        </w:rPr>
      </w:pPr>
      <w:r w:rsidRPr="00AB3570">
        <w:rPr>
          <w:szCs w:val="28"/>
        </w:rPr>
        <w:t>- неумение заменить исходное слово близким или противоположным по смыслу (дети не владеют синонимией и антонимией);</w:t>
      </w:r>
    </w:p>
    <w:p w:rsidR="00C03928" w:rsidRPr="00AB3570" w:rsidRDefault="00C03928" w:rsidP="00C03928">
      <w:pPr>
        <w:ind w:firstLine="709"/>
        <w:rPr>
          <w:szCs w:val="28"/>
        </w:rPr>
      </w:pPr>
      <w:r w:rsidRPr="00AB3570">
        <w:rPr>
          <w:szCs w:val="28"/>
        </w:rPr>
        <w:t>- значительный «количественный разрыв» между активным и пассивным словарным запасом (Т.А. Власова,</w:t>
      </w:r>
      <w:r w:rsidRPr="00AB3570">
        <w:rPr>
          <w:spacing w:val="-2"/>
          <w:szCs w:val="28"/>
        </w:rPr>
        <w:t xml:space="preserve"> М.М. Нудельман, Л.А. Смирнова, М.Е. Хватцев, С.Н. Шаболин, Ж.И. Шиф и др.</w:t>
      </w:r>
      <w:r w:rsidRPr="00AB3570">
        <w:rPr>
          <w:szCs w:val="28"/>
        </w:rPr>
        <w:t>).</w:t>
      </w:r>
    </w:p>
    <w:p w:rsidR="00C03928" w:rsidRPr="00AB3570" w:rsidRDefault="00C03928" w:rsidP="00C03928">
      <w:pPr>
        <w:ind w:firstLine="709"/>
        <w:rPr>
          <w:szCs w:val="28"/>
        </w:rPr>
      </w:pPr>
      <w:r w:rsidRPr="00AB3570">
        <w:rPr>
          <w:szCs w:val="28"/>
        </w:rPr>
        <w:t>Кроме того, при отсутствии побуждения со стороны взрослого младшие школьники с комплексными нарушениями слуха и интеллекта словесной речью не пользуются. В межличностной коммуникации со сверстниками они общаются только при помощи жестовой речи. Исключение могут составлять дети с задержкой психического развития, имеющие значительные остатки слуха</w:t>
      </w:r>
      <w:r>
        <w:rPr>
          <w:szCs w:val="28"/>
        </w:rPr>
        <w:t>, а именно</w:t>
      </w:r>
      <w:r w:rsidRPr="00AB3570">
        <w:rPr>
          <w:szCs w:val="28"/>
        </w:rPr>
        <w:t xml:space="preserve"> – </w:t>
      </w:r>
      <w:r w:rsidRPr="00AB3570">
        <w:rPr>
          <w:szCs w:val="28"/>
          <w:lang w:val="en-US"/>
        </w:rPr>
        <w:t>I</w:t>
      </w:r>
      <w:r w:rsidRPr="00AB3570">
        <w:rPr>
          <w:szCs w:val="28"/>
        </w:rPr>
        <w:t xml:space="preserve"> или </w:t>
      </w:r>
      <w:r w:rsidRPr="00AB3570">
        <w:rPr>
          <w:szCs w:val="28"/>
          <w:lang w:val="en-US"/>
        </w:rPr>
        <w:t>II</w:t>
      </w:r>
      <w:r w:rsidRPr="00AB3570">
        <w:rPr>
          <w:szCs w:val="28"/>
        </w:rPr>
        <w:t xml:space="preserve"> степень тугоухости (М.Р. Богомильский, Р.М. Боскис, Л.В. Нейман, Ж.И. Шиф и др.).</w:t>
      </w:r>
    </w:p>
    <w:p w:rsidR="00C03928" w:rsidRPr="00AB3570" w:rsidRDefault="00C03928" w:rsidP="00C03928">
      <w:pPr>
        <w:ind w:firstLine="709"/>
        <w:rPr>
          <w:szCs w:val="28"/>
        </w:rPr>
      </w:pPr>
      <w:r w:rsidRPr="00AB3570">
        <w:rPr>
          <w:szCs w:val="28"/>
        </w:rPr>
        <w:t>В целом словарный запас, которым располагают ученики младших классов с комплексными нарушениями слуха и интеллекта, «…существенным образом характеризуют особенности их познавательной деятельности, умение осмысливать и отражать в речи окружающую действительность, а также своеобразие общего психического развития» [47].</w:t>
      </w:r>
    </w:p>
    <w:p w:rsidR="00C03928" w:rsidRPr="00AB3570" w:rsidRDefault="00C03928" w:rsidP="00C03928">
      <w:pPr>
        <w:ind w:firstLine="709"/>
        <w:rPr>
          <w:szCs w:val="28"/>
        </w:rPr>
      </w:pPr>
      <w:r w:rsidRPr="00AB3570">
        <w:rPr>
          <w:szCs w:val="28"/>
        </w:rPr>
        <w:t xml:space="preserve">Исследования учёных показали, что в словарном запасе младших школьников, страдающих нарушениями интеллекта и слуха, больше всего </w:t>
      </w:r>
      <w:r w:rsidRPr="00AB3570">
        <w:rPr>
          <w:i/>
          <w:szCs w:val="28"/>
        </w:rPr>
        <w:t>имён существительных.</w:t>
      </w:r>
      <w:r w:rsidRPr="00AB3570">
        <w:rPr>
          <w:szCs w:val="28"/>
        </w:rPr>
        <w:t xml:space="preserve"> В основном это бытовые слова с предельно конкретным предметным значением. Эту категорию лексических единиц дети усваивают в процессе режимных моментов, в ходе учебной деятельности при соотнесении слова с соответствующим ему предметом. «Лексемы отвлечённого, обобщённого характера в речи младших школьников не встречаются» [4].</w:t>
      </w:r>
    </w:p>
    <w:p w:rsidR="00C03928" w:rsidRPr="00AB3570" w:rsidRDefault="00C03928" w:rsidP="00C03928">
      <w:pPr>
        <w:ind w:firstLine="709"/>
        <w:rPr>
          <w:szCs w:val="28"/>
        </w:rPr>
      </w:pPr>
      <w:r w:rsidRPr="00AB3570">
        <w:rPr>
          <w:szCs w:val="28"/>
        </w:rPr>
        <w:t xml:space="preserve">Бедность словарного запаса учащихся младших классов обнаруживается в том, что дети часто не знают названий многих постоянно встречающихся и знакомых им предметов. Например, </w:t>
      </w:r>
      <w:r w:rsidRPr="00AB3570">
        <w:rPr>
          <w:iCs/>
          <w:szCs w:val="28"/>
        </w:rPr>
        <w:t>кружка, будильник, обложка</w:t>
      </w:r>
      <w:r w:rsidRPr="00AB3570">
        <w:rPr>
          <w:i/>
          <w:iCs/>
          <w:szCs w:val="28"/>
        </w:rPr>
        <w:t xml:space="preserve"> </w:t>
      </w:r>
      <w:r w:rsidRPr="00AB3570">
        <w:rPr>
          <w:szCs w:val="28"/>
        </w:rPr>
        <w:t xml:space="preserve">и т.п. В словаре этих школьников мало слов, имеющих обобщённые значения. Например, </w:t>
      </w:r>
      <w:r w:rsidRPr="00AB3570">
        <w:rPr>
          <w:iCs/>
          <w:szCs w:val="28"/>
        </w:rPr>
        <w:t>мебель, одежда, обувь, овощи</w:t>
      </w:r>
      <w:r w:rsidRPr="00AB3570">
        <w:rPr>
          <w:szCs w:val="28"/>
        </w:rPr>
        <w:t xml:space="preserve"> и т.п. Дети не всегда правильно понимают значение данных лексических единиц. Между словом, обозначающим предмет, и образом предмета у учеников этой категории в ряде случаев нет должного соответствия: дети называют предмет, но не могут указать его среди других предметов или их изображений (Р.М. Боскис, </w:t>
      </w:r>
      <w:r>
        <w:rPr>
          <w:szCs w:val="28"/>
        </w:rPr>
        <w:t>Л.А. </w:t>
      </w:r>
      <w:r w:rsidRPr="00AB3570">
        <w:rPr>
          <w:szCs w:val="28"/>
        </w:rPr>
        <w:t xml:space="preserve">Головчиц, Ж.И. Шиф и др.). </w:t>
      </w:r>
    </w:p>
    <w:p w:rsidR="00C03928" w:rsidRPr="00AB3570" w:rsidRDefault="00C03928" w:rsidP="00C03928">
      <w:pPr>
        <w:ind w:firstLine="709"/>
        <w:rPr>
          <w:szCs w:val="28"/>
        </w:rPr>
      </w:pPr>
      <w:r w:rsidRPr="00AB3570">
        <w:rPr>
          <w:szCs w:val="28"/>
        </w:rPr>
        <w:t xml:space="preserve">Таким образом, если принять во внимание, что среди скудного запаса имён существительных, которым располагают дети с комплексными нарушениями слуха и интеллекта, ряд слов фактически не имеет значений, то ограниченность их словаря становится ещё более очевидной. </w:t>
      </w:r>
    </w:p>
    <w:p w:rsidR="00C03928" w:rsidRPr="00AB3570" w:rsidRDefault="00C03928" w:rsidP="00C03928">
      <w:pPr>
        <w:ind w:firstLine="709"/>
        <w:rPr>
          <w:b/>
          <w:i/>
          <w:szCs w:val="28"/>
        </w:rPr>
      </w:pPr>
      <w:r w:rsidRPr="00AB3570">
        <w:rPr>
          <w:szCs w:val="28"/>
        </w:rPr>
        <w:t xml:space="preserve">Большой интерес для нашего исследования, его теоретической и практической части, имеет вопрос о наличии и использовании детьми с комплексными </w:t>
      </w:r>
      <w:r>
        <w:rPr>
          <w:szCs w:val="28"/>
        </w:rPr>
        <w:t xml:space="preserve">нарушениями слуха и интеллекта </w:t>
      </w:r>
      <w:r w:rsidRPr="00AB3570">
        <w:rPr>
          <w:b/>
          <w:i/>
          <w:szCs w:val="28"/>
        </w:rPr>
        <w:t>глагольной лексики.</w:t>
      </w:r>
    </w:p>
    <w:p w:rsidR="00C03928" w:rsidRPr="00AB3570" w:rsidRDefault="00C03928" w:rsidP="00C03928">
      <w:pPr>
        <w:ind w:firstLine="709"/>
        <w:rPr>
          <w:szCs w:val="28"/>
        </w:rPr>
      </w:pPr>
      <w:r w:rsidRPr="00AB3570">
        <w:rPr>
          <w:szCs w:val="28"/>
        </w:rPr>
        <w:t xml:space="preserve">Круг лексических единиц, которые используются детьми названной категории для обозначения действий, резко ограничен. Так, наблюдения учёных показывают, что если ребёнок с нарушением интеллектуального развития хочет выразить в своей речи выполнение действий, например, </w:t>
      </w:r>
      <w:r w:rsidRPr="00AB3570">
        <w:rPr>
          <w:i/>
          <w:iCs/>
          <w:szCs w:val="28"/>
        </w:rPr>
        <w:t>отрезал, приклеил, слепил,</w:t>
      </w:r>
      <w:r w:rsidRPr="00AB3570">
        <w:rPr>
          <w:szCs w:val="28"/>
        </w:rPr>
        <w:t xml:space="preserve"> то во всех этих случаях он обычно употребляет одно и то же слово – </w:t>
      </w:r>
      <w:r w:rsidRPr="00AB3570">
        <w:rPr>
          <w:i/>
          <w:iCs/>
          <w:szCs w:val="28"/>
          <w:u w:val="single"/>
        </w:rPr>
        <w:t>сделал</w:t>
      </w:r>
      <w:r w:rsidRPr="00AB3570">
        <w:rPr>
          <w:szCs w:val="28"/>
        </w:rPr>
        <w:t xml:space="preserve">. Особенно большую сложность представляют для детей усвоение и использование глаголов с приставками. Наблюдая за речью младших школьников, можно отметить, что они редко употребляют такие слова, как </w:t>
      </w:r>
      <w:r w:rsidRPr="00AB3570">
        <w:rPr>
          <w:i/>
          <w:iCs/>
          <w:szCs w:val="28"/>
        </w:rPr>
        <w:t>пришёл, зашёл, ушёл</w:t>
      </w:r>
      <w:r w:rsidRPr="00AB3570">
        <w:rPr>
          <w:szCs w:val="28"/>
        </w:rPr>
        <w:t xml:space="preserve">. Их удовлетворяет одна форма – </w:t>
      </w:r>
      <w:r w:rsidRPr="00AB3570">
        <w:rPr>
          <w:i/>
          <w:iCs/>
          <w:szCs w:val="28"/>
          <w:u w:val="single"/>
        </w:rPr>
        <w:t>шёл</w:t>
      </w:r>
      <w:r w:rsidRPr="00AB3570">
        <w:rPr>
          <w:szCs w:val="28"/>
        </w:rPr>
        <w:t>, к которой они и прибегают во всех случаях. «Младшие школьники с сочетанными нарушениями интеллекта и слуха не используют слова-глаголы в соответствующем времени, лице, числе, роде без помощи взрослого» [10].</w:t>
      </w:r>
    </w:p>
    <w:p w:rsidR="00C03928" w:rsidRPr="00AB3570" w:rsidRDefault="00C03928" w:rsidP="00C03928">
      <w:pPr>
        <w:ind w:firstLine="709"/>
        <w:rPr>
          <w:szCs w:val="28"/>
        </w:rPr>
      </w:pPr>
      <w:r w:rsidRPr="00AB3570">
        <w:rPr>
          <w:szCs w:val="28"/>
        </w:rPr>
        <w:t>Круг лексических единиц, зарегистрированный у детей рассматриваемой нами категории, в период начального обучения в среднем составляет от 5 до 20 единиц. Это слова</w:t>
      </w:r>
      <w:r>
        <w:rPr>
          <w:szCs w:val="28"/>
        </w:rPr>
        <w:t>:</w:t>
      </w:r>
    </w:p>
    <w:p w:rsidR="00C03928" w:rsidRPr="00AB3570" w:rsidRDefault="00C03928" w:rsidP="00C03928">
      <w:pPr>
        <w:ind w:firstLine="709"/>
        <w:rPr>
          <w:szCs w:val="28"/>
        </w:rPr>
      </w:pPr>
      <w:r w:rsidRPr="00AB3570">
        <w:rPr>
          <w:szCs w:val="28"/>
        </w:rPr>
        <w:t xml:space="preserve">- связанные с учебной деятельностью (читать, писать и др.); </w:t>
      </w:r>
    </w:p>
    <w:p w:rsidR="00C03928" w:rsidRPr="00AB3570" w:rsidRDefault="00C03928" w:rsidP="00C03928">
      <w:pPr>
        <w:ind w:firstLine="709"/>
        <w:rPr>
          <w:szCs w:val="28"/>
        </w:rPr>
      </w:pPr>
      <w:r w:rsidRPr="00AB3570">
        <w:rPr>
          <w:szCs w:val="28"/>
        </w:rPr>
        <w:t xml:space="preserve">- обозначающие действия, совершаемые ребёнком для удовлетворения физиологических потребностей (кушать, пить и др.); </w:t>
      </w:r>
    </w:p>
    <w:p w:rsidR="00C03928" w:rsidRPr="00AB3570" w:rsidRDefault="00C03928" w:rsidP="00C03928">
      <w:pPr>
        <w:ind w:firstLine="709"/>
        <w:rPr>
          <w:szCs w:val="28"/>
        </w:rPr>
      </w:pPr>
      <w:r w:rsidRPr="00AB3570">
        <w:rPr>
          <w:szCs w:val="28"/>
        </w:rPr>
        <w:t xml:space="preserve">- характеризующие деятельность детей в свободное от уроков время (играть, кататься и др.); </w:t>
      </w:r>
    </w:p>
    <w:p w:rsidR="00C03928" w:rsidRPr="00AB3570" w:rsidRDefault="00C03928" w:rsidP="00C03928">
      <w:pPr>
        <w:ind w:firstLine="709"/>
        <w:rPr>
          <w:szCs w:val="28"/>
        </w:rPr>
      </w:pPr>
      <w:r w:rsidRPr="00AB3570">
        <w:rPr>
          <w:szCs w:val="28"/>
        </w:rPr>
        <w:t xml:space="preserve">- обозначающие действия, чаще всего совершаемые человеком (ходить, сидеть, стоять и др.). И некоторые другие [10]. </w:t>
      </w:r>
    </w:p>
    <w:p w:rsidR="00C03928" w:rsidRPr="00AB3570" w:rsidRDefault="00C03928" w:rsidP="00C03928">
      <w:pPr>
        <w:ind w:firstLine="709"/>
        <w:rPr>
          <w:szCs w:val="28"/>
        </w:rPr>
      </w:pPr>
      <w:r w:rsidRPr="00AB3570">
        <w:rPr>
          <w:szCs w:val="28"/>
        </w:rPr>
        <w:t xml:space="preserve">Своеобразием и определёнными особенностями отличается использование детьми с комплексными </w:t>
      </w:r>
      <w:r>
        <w:rPr>
          <w:szCs w:val="28"/>
        </w:rPr>
        <w:t xml:space="preserve">нарушениями слуха и интеллекта </w:t>
      </w:r>
      <w:r w:rsidRPr="00033D50">
        <w:rPr>
          <w:i/>
          <w:szCs w:val="28"/>
        </w:rPr>
        <w:t>слов, обозначающих признаки, качества, свойства</w:t>
      </w:r>
      <w:r w:rsidRPr="00033D50">
        <w:rPr>
          <w:szCs w:val="28"/>
        </w:rPr>
        <w:t xml:space="preserve"> </w:t>
      </w:r>
      <w:r w:rsidRPr="00AB3570">
        <w:rPr>
          <w:szCs w:val="28"/>
        </w:rPr>
        <w:t>предметов.</w:t>
      </w:r>
    </w:p>
    <w:p w:rsidR="00C03928" w:rsidRPr="00AB3570" w:rsidRDefault="00C03928" w:rsidP="00C03928">
      <w:pPr>
        <w:ind w:firstLine="709"/>
        <w:rPr>
          <w:szCs w:val="28"/>
        </w:rPr>
      </w:pPr>
      <w:r w:rsidRPr="00AB3570">
        <w:rPr>
          <w:szCs w:val="28"/>
        </w:rPr>
        <w:t>Рассматривая различные растения, птиц или зверей, ученики младших классов затрудняются рассказать, как выглядит тот или иной объект. Обычно дети приблизительно характеризуют цвет, величину объекта и ничего не говорят о других его особенностях. Например, называют листья зелёными и большими, но не указывают ни их форму, ни качество поверхности.  Учащиеся младших классов без специального обучения не понимают, что обозначают, например, слова «прозрачный», «бесцветный», «хрупкий» и т.д. [49].</w:t>
      </w:r>
    </w:p>
    <w:p w:rsidR="00C03928" w:rsidRPr="00AB3570" w:rsidRDefault="00C03928" w:rsidP="00C03928">
      <w:pPr>
        <w:ind w:firstLine="709"/>
        <w:rPr>
          <w:szCs w:val="28"/>
        </w:rPr>
      </w:pPr>
      <w:r w:rsidRPr="00AB3570">
        <w:rPr>
          <w:szCs w:val="28"/>
        </w:rPr>
        <w:t xml:space="preserve">Скудность словаря создаёт трудности при общении глухих и слабослышащих детей с нарушением интеллекта с окружающими людьми. В одних случаях затрудняется понимание обращенной к ребёнку речи, в других – осложняется построение собственных высказываний. Наряду с этим бедность словарного запаса приводит к неправомерно частому употреблению одной и той же группы слов, что делает речь однообразной и неточной (Т.А. Власова, А.П. Гозова, Л.И. Тигранова, Ж.И. Шиф и др.). </w:t>
      </w:r>
    </w:p>
    <w:p w:rsidR="00C03928" w:rsidRPr="00AB3570" w:rsidRDefault="00C03928" w:rsidP="00C03928">
      <w:pPr>
        <w:ind w:firstLine="709"/>
        <w:rPr>
          <w:szCs w:val="28"/>
        </w:rPr>
      </w:pPr>
      <w:r w:rsidRPr="00AB3570">
        <w:rPr>
          <w:szCs w:val="28"/>
        </w:rPr>
        <w:t xml:space="preserve">Важнейшим моментом, характеризующим усвоение детьми словарного состава языка, является своеобразное отношение между их активным и пассивным словарём. Большая часть всех слов, известных ученикам коррекционной школы, входит в их пассивный словарь и лишь относительно небольшая используется активно [51]. </w:t>
      </w:r>
    </w:p>
    <w:p w:rsidR="00C03928" w:rsidRPr="00AB3570" w:rsidRDefault="00C03928" w:rsidP="00C03928">
      <w:pPr>
        <w:ind w:firstLine="709"/>
        <w:rPr>
          <w:szCs w:val="28"/>
        </w:rPr>
      </w:pPr>
      <w:r w:rsidRPr="00AB3570">
        <w:rPr>
          <w:szCs w:val="28"/>
        </w:rPr>
        <w:t xml:space="preserve">За счёт целенаправленной коррекционно-педагогической работы, предполагающей фронтальные и индивидуальные занятия с детьми, словарь учащихся постепенно пополняется в первую очередь именами существительными и глаголами. В речи учеников появляются и начинают занимать определённое место слова, имеющие обобщающее значение. </w:t>
      </w:r>
    </w:p>
    <w:p w:rsidR="00C03928" w:rsidRPr="00AB3570" w:rsidRDefault="00C03928" w:rsidP="00C03928">
      <w:pPr>
        <w:ind w:firstLine="709"/>
        <w:rPr>
          <w:szCs w:val="28"/>
        </w:rPr>
      </w:pPr>
      <w:r w:rsidRPr="00AB3570">
        <w:rPr>
          <w:szCs w:val="28"/>
        </w:rPr>
        <w:t>В то же время ограниченность практики речевого общения приводит к тому, что накопленный ранее детьми словарный запас быстро забывается. «Для того чтобы слова прочно вошли в лексикон ребёнка, необходимо их многократное употребление в структуре различных фраз в связи с разнообразными ситуациями общения» [19].</w:t>
      </w:r>
    </w:p>
    <w:p w:rsidR="00C03928" w:rsidRPr="00AB3570" w:rsidRDefault="00C03928" w:rsidP="00C03928">
      <w:pPr>
        <w:ind w:firstLine="709"/>
        <w:rPr>
          <w:szCs w:val="28"/>
        </w:rPr>
      </w:pPr>
      <w:r w:rsidRPr="00AB3570">
        <w:rPr>
          <w:szCs w:val="28"/>
        </w:rPr>
        <w:t>В школьные годы у глухих или слабослышащих умственно отсталых детей сохраняются формы речи, которыми нормально развивающиеся дети пользуются в 3-4 года, в частности – ситуативная речь, неполно раскрывающая содержание мысли и потому понятная лишь тому, кто знает ситуацию. Это же свойственно и младшим школьникам с умственной отсталостью, не имеющим нарушения слуха. Дети широко пользуются местоимениями, вместо того, чтобы называть действующих лиц, говорят, что «они пошли туда» или «мы были там», вместо того чтобы объяснить место происходящих событий или обозначить действующих лиц (Л.П. Парамонова, С.Я. Рубинштейн и др.).</w:t>
      </w:r>
    </w:p>
    <w:p w:rsidR="00C03928" w:rsidRDefault="00C03928" w:rsidP="00C03928">
      <w:pPr>
        <w:ind w:firstLine="709"/>
        <w:rPr>
          <w:szCs w:val="28"/>
        </w:rPr>
      </w:pPr>
      <w:r>
        <w:rPr>
          <w:szCs w:val="28"/>
        </w:rPr>
        <w:t>Подводя итог, сделаем выводы.</w:t>
      </w:r>
    </w:p>
    <w:p w:rsidR="00C03928" w:rsidRPr="00AB3570" w:rsidRDefault="00C03928" w:rsidP="00C03928">
      <w:pPr>
        <w:ind w:firstLine="709"/>
        <w:rPr>
          <w:szCs w:val="28"/>
        </w:rPr>
      </w:pPr>
      <w:r>
        <w:rPr>
          <w:szCs w:val="28"/>
        </w:rPr>
        <w:t>1.</w:t>
      </w:r>
      <w:r w:rsidRPr="00AB3570">
        <w:rPr>
          <w:szCs w:val="28"/>
        </w:rPr>
        <w:t xml:space="preserve"> </w:t>
      </w:r>
      <w:r>
        <w:rPr>
          <w:szCs w:val="28"/>
        </w:rPr>
        <w:t>О</w:t>
      </w:r>
      <w:r w:rsidRPr="00AB3570">
        <w:rPr>
          <w:szCs w:val="28"/>
        </w:rPr>
        <w:t>владение лексикой учениками с комплексными нарушениями слуха и интеллекта осуществляется в более поздние, чем в норме, сроки и отличается специфичностью. Спонтанно словарный запас детьми не усваивается. Употребляя лексические единицы, ученики переставляют в них звуки и слоги; включают в структуру лексем лишние фонемы; неверно используют слова во фразах; допускают неадекватные замены одних слов другими; не владеют синонимией и антонимией. Для общения школьники с комплексными нарушениями слуха и интеллекта предпочитают жестовую речь.</w:t>
      </w:r>
    </w:p>
    <w:p w:rsidR="00C03928" w:rsidRPr="00AB3570" w:rsidRDefault="00C03928" w:rsidP="00C03928">
      <w:pPr>
        <w:ind w:firstLine="709"/>
        <w:rPr>
          <w:szCs w:val="28"/>
        </w:rPr>
      </w:pPr>
      <w:r>
        <w:rPr>
          <w:szCs w:val="28"/>
        </w:rPr>
        <w:t>2. </w:t>
      </w:r>
      <w:r w:rsidRPr="00AB3570">
        <w:rPr>
          <w:szCs w:val="28"/>
        </w:rPr>
        <w:t xml:space="preserve">В словарном запасе младших школьников </w:t>
      </w:r>
      <w:r>
        <w:rPr>
          <w:szCs w:val="28"/>
        </w:rPr>
        <w:t xml:space="preserve">рассматриваемой категории </w:t>
      </w:r>
      <w:r w:rsidRPr="00AB3570">
        <w:rPr>
          <w:szCs w:val="28"/>
        </w:rPr>
        <w:t>больше всего существительных. Это бытовые слова с предельно конкретным предметным значением. Круг глагольной лексики резко ограничен. Большую сложность представляет для детей усвоение и употребление приставочных глаголов. Школьники не используют глаголы в соответствующем времени, лице, числе, роде без помощи взрослого. Учащиеся редко употребляют лексику, обозначающую признаки, качества и свойства предметов. Скудность словаря создаёт трудности при общении детей с окружающими, приводит к частому использованию одной и той же группы слов, что делает речь однообразной и неточной. У младших школьников с комплексными нарушениями слуха и интеллекта наблюдается «количественный разрыв» между активным и пассивным словарём при значительном преобладании последнего. За счёт целенаправленной коррекционно-педагогической работы словарь учащихся постепенно пополняется в первую очередь существительными и глаголами.</w:t>
      </w:r>
    </w:p>
    <w:p w:rsidR="0041310C" w:rsidRDefault="0041310C"/>
    <w:sectPr w:rsidR="0041310C" w:rsidSect="00413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savePreviewPicture/>
  <w:compat>
    <w:compatSetting w:name="compatibilityMode" w:uri="http://schemas.microsoft.com/office/word" w:val="12"/>
  </w:compat>
  <w:rsids>
    <w:rsidRoot w:val="00C03928"/>
    <w:rsid w:val="0041310C"/>
    <w:rsid w:val="00974D9E"/>
    <w:rsid w:val="00C03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928"/>
    <w:pPr>
      <w:spacing w:after="0" w:line="360" w:lineRule="auto"/>
      <w:ind w:firstLine="567"/>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03928"/>
    <w:pPr>
      <w:ind w:firstLine="540"/>
    </w:pPr>
  </w:style>
  <w:style w:type="character" w:customStyle="1" w:styleId="20">
    <w:name w:val="Основной текст с отступом 2 Знак"/>
    <w:basedOn w:val="a0"/>
    <w:link w:val="2"/>
    <w:rsid w:val="00C03928"/>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2178</Words>
  <Characters>12419</Characters>
  <Application>Microsoft Office Word</Application>
  <DocSecurity>0</DocSecurity>
  <Lines>103</Lines>
  <Paragraphs>29</Paragraphs>
  <ScaleCrop>false</ScaleCrop>
  <Company/>
  <LinksUpToDate>false</LinksUpToDate>
  <CharactersWithSpaces>14568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Григорьева</dc:creator>
  <cp:keywords/>
  <dc:description/>
  <cp:lastModifiedBy>User</cp:lastModifiedBy>
  <cp:revision>4</cp:revision>
  <dcterms:created xsi:type="dcterms:W3CDTF">2019-05-21T04:18:00Z</dcterms:created>
  <dcterms:modified xsi:type="dcterms:W3CDTF">2019-05-21T04:20:00Z</dcterms:modified>
</cp:coreProperties>
</file>