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  <w:r w:rsidRPr="00905618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«</w:t>
      </w:r>
      <w:proofErr w:type="spellStart"/>
      <w:r w:rsidRPr="00905618">
        <w:rPr>
          <w:rFonts w:ascii="Times New Roman" w:hAnsi="Times New Roman" w:cs="Times New Roman"/>
          <w:sz w:val="24"/>
          <w:szCs w:val="24"/>
        </w:rPr>
        <w:t>Набережночелнинская</w:t>
      </w:r>
      <w:proofErr w:type="spellEnd"/>
      <w:r w:rsidRPr="00905618">
        <w:rPr>
          <w:rFonts w:ascii="Times New Roman" w:hAnsi="Times New Roman" w:cs="Times New Roman"/>
          <w:sz w:val="24"/>
          <w:szCs w:val="24"/>
        </w:rPr>
        <w:t xml:space="preserve"> школа №67 для детей с ограниченными возможностями здоровья»</w:t>
      </w:r>
    </w:p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P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10A7" w:rsidRDefault="00A310A7" w:rsidP="00EE60D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Программа</w:t>
      </w:r>
    </w:p>
    <w:p w:rsidR="00905618" w:rsidRPr="00905618" w:rsidRDefault="005F3304" w:rsidP="00EE60D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Э</w:t>
      </w:r>
      <w:r w:rsidR="00701517">
        <w:rPr>
          <w:rFonts w:ascii="Times New Roman" w:hAnsi="Times New Roman" w:cs="Times New Roman"/>
          <w:sz w:val="36"/>
          <w:szCs w:val="36"/>
        </w:rPr>
        <w:t>лементы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A310A7" w:rsidRPr="00A310A7">
        <w:rPr>
          <w:rFonts w:ascii="Times New Roman" w:hAnsi="Times New Roman" w:cs="Times New Roman"/>
          <w:sz w:val="36"/>
          <w:szCs w:val="36"/>
        </w:rPr>
        <w:t>проектной деятельности на уроках швейного дела в школе</w:t>
      </w:r>
      <w:r w:rsidR="00A310A7">
        <w:rPr>
          <w:rFonts w:ascii="Times New Roman" w:hAnsi="Times New Roman" w:cs="Times New Roman"/>
          <w:sz w:val="36"/>
          <w:szCs w:val="36"/>
        </w:rPr>
        <w:t xml:space="preserve"> для детей с </w:t>
      </w:r>
      <w:r w:rsidR="00A310A7" w:rsidRPr="00A310A7">
        <w:rPr>
          <w:rFonts w:ascii="Times New Roman" w:hAnsi="Times New Roman" w:cs="Times New Roman"/>
          <w:sz w:val="36"/>
          <w:szCs w:val="36"/>
        </w:rPr>
        <w:t>ограниченными возможностями здоровья</w:t>
      </w:r>
    </w:p>
    <w:p w:rsidR="00905618" w:rsidRP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Default="00A310A7" w:rsidP="00EE60D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учащихся 7</w:t>
      </w:r>
      <w:r w:rsidR="00905618" w:rsidRPr="00905618">
        <w:rPr>
          <w:rFonts w:ascii="Times New Roman" w:hAnsi="Times New Roman" w:cs="Times New Roman"/>
          <w:sz w:val="24"/>
          <w:szCs w:val="24"/>
        </w:rPr>
        <w:t xml:space="preserve"> класса</w:t>
      </w:r>
    </w:p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P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Pr="00905618" w:rsidRDefault="00905618" w:rsidP="00EE60D8">
      <w:pPr>
        <w:jc w:val="right"/>
        <w:rPr>
          <w:rFonts w:ascii="Times New Roman" w:hAnsi="Times New Roman" w:cs="Times New Roman"/>
          <w:sz w:val="24"/>
          <w:szCs w:val="24"/>
        </w:rPr>
      </w:pPr>
      <w:r w:rsidRPr="00905618">
        <w:rPr>
          <w:rFonts w:ascii="Times New Roman" w:hAnsi="Times New Roman" w:cs="Times New Roman"/>
          <w:sz w:val="24"/>
          <w:szCs w:val="24"/>
        </w:rPr>
        <w:t>Автор программы: Каширина Татьяна Евгеньевна</w:t>
      </w:r>
    </w:p>
    <w:p w:rsidR="00905618" w:rsidRPr="00905618" w:rsidRDefault="00905618" w:rsidP="00EE60D8">
      <w:pPr>
        <w:jc w:val="right"/>
        <w:rPr>
          <w:rFonts w:ascii="Times New Roman" w:hAnsi="Times New Roman" w:cs="Times New Roman"/>
          <w:sz w:val="24"/>
          <w:szCs w:val="24"/>
        </w:rPr>
      </w:pPr>
      <w:r w:rsidRPr="00905618">
        <w:rPr>
          <w:rFonts w:ascii="Times New Roman" w:hAnsi="Times New Roman" w:cs="Times New Roman"/>
          <w:sz w:val="24"/>
          <w:szCs w:val="24"/>
        </w:rPr>
        <w:t>Учитель технологии высшей квалификационной категории</w:t>
      </w:r>
    </w:p>
    <w:p w:rsidR="00BE2DC4" w:rsidRPr="00905618" w:rsidRDefault="00BE2DC4" w:rsidP="00EE60D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EE60D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EE60D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EE60D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Default="00905618" w:rsidP="00540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5618" w:rsidRDefault="00A310A7" w:rsidP="00EE60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Набережные Челны 201</w:t>
      </w:r>
      <w:r w:rsidR="00582399">
        <w:rPr>
          <w:rFonts w:ascii="Times New Roman" w:hAnsi="Times New Roman" w:cs="Times New Roman"/>
          <w:sz w:val="24"/>
          <w:szCs w:val="24"/>
        </w:rPr>
        <w:t>7</w:t>
      </w:r>
      <w:r w:rsidR="009056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D1EFA" w:rsidRPr="00DA3660" w:rsidRDefault="00A310A7" w:rsidP="005402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660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E15272" w:rsidRDefault="00FA2FC7" w:rsidP="005402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Предлагаемая программа предназначена для реализации в</w:t>
      </w:r>
      <w:r w:rsidR="00E15272">
        <w:rPr>
          <w:rFonts w:ascii="Times New Roman" w:hAnsi="Times New Roman" w:cs="Times New Roman"/>
          <w:sz w:val="24"/>
          <w:szCs w:val="24"/>
        </w:rPr>
        <w:t xml:space="preserve"> параллели 7 класса в   школе </w:t>
      </w:r>
      <w:r w:rsidRPr="00FA2FC7">
        <w:rPr>
          <w:rFonts w:ascii="Times New Roman" w:hAnsi="Times New Roman" w:cs="Times New Roman"/>
          <w:sz w:val="24"/>
          <w:szCs w:val="24"/>
        </w:rPr>
        <w:t>для детей  с ограниченными возможностями здоровья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15272">
        <w:rPr>
          <w:rFonts w:ascii="Times New Roman" w:hAnsi="Times New Roman" w:cs="Times New Roman"/>
          <w:sz w:val="24"/>
          <w:szCs w:val="24"/>
        </w:rPr>
        <w:t xml:space="preserve">В подобных школах </w:t>
      </w:r>
      <w:r w:rsidR="00DD22F6">
        <w:rPr>
          <w:rFonts w:ascii="Times New Roman" w:hAnsi="Times New Roman" w:cs="Times New Roman"/>
          <w:sz w:val="24"/>
          <w:szCs w:val="24"/>
        </w:rPr>
        <w:t>о</w:t>
      </w:r>
      <w:r w:rsidRPr="00FA2FC7">
        <w:rPr>
          <w:rFonts w:ascii="Times New Roman" w:hAnsi="Times New Roman" w:cs="Times New Roman"/>
          <w:sz w:val="24"/>
          <w:szCs w:val="24"/>
        </w:rPr>
        <w:t>сновной задачей является социально-бытовая, социально- нормативная и социально-трудовая адаптация учащихся с недостатком интеллекта с последующей интеграцией их в общество. Акти</w:t>
      </w:r>
      <w:r>
        <w:rPr>
          <w:rFonts w:ascii="Times New Roman" w:hAnsi="Times New Roman" w:cs="Times New Roman"/>
          <w:sz w:val="24"/>
          <w:szCs w:val="24"/>
        </w:rPr>
        <w:t>вные формы обучения являются в</w:t>
      </w:r>
      <w:r w:rsidRPr="00FA2FC7">
        <w:rPr>
          <w:rFonts w:ascii="Times New Roman" w:hAnsi="Times New Roman" w:cs="Times New Roman"/>
          <w:sz w:val="24"/>
          <w:szCs w:val="24"/>
        </w:rPr>
        <w:t xml:space="preserve"> современной </w:t>
      </w:r>
      <w:r>
        <w:rPr>
          <w:rFonts w:ascii="Times New Roman" w:hAnsi="Times New Roman" w:cs="Times New Roman"/>
          <w:sz w:val="24"/>
          <w:szCs w:val="24"/>
        </w:rPr>
        <w:t>школе   для</w:t>
      </w:r>
      <w:r w:rsidRPr="00FA2FC7">
        <w:rPr>
          <w:rFonts w:ascii="Times New Roman" w:hAnsi="Times New Roman" w:cs="Times New Roman"/>
          <w:sz w:val="24"/>
          <w:szCs w:val="24"/>
        </w:rPr>
        <w:t xml:space="preserve"> детей  с ограни</w:t>
      </w:r>
      <w:r>
        <w:rPr>
          <w:rFonts w:ascii="Times New Roman" w:hAnsi="Times New Roman" w:cs="Times New Roman"/>
          <w:sz w:val="24"/>
          <w:szCs w:val="24"/>
        </w:rPr>
        <w:t xml:space="preserve">ченными возможностями здоровья </w:t>
      </w:r>
      <w:r w:rsidRPr="00FA2FC7">
        <w:rPr>
          <w:rFonts w:ascii="Times New Roman" w:hAnsi="Times New Roman" w:cs="Times New Roman"/>
          <w:sz w:val="24"/>
          <w:szCs w:val="24"/>
        </w:rPr>
        <w:t>актуальными и перспективными. Одной из таких форм на уроках швейного дела является метод проектов, который открывает значительные возможности для повышения качества обучения, позволяет обучать детей самостоятельной деятельности, повышает мотивацию к обучению. Метод проекта в школе</w:t>
      </w:r>
      <w:r>
        <w:rPr>
          <w:rFonts w:ascii="Times New Roman" w:hAnsi="Times New Roman" w:cs="Times New Roman"/>
          <w:sz w:val="24"/>
          <w:szCs w:val="24"/>
        </w:rPr>
        <w:t xml:space="preserve"> для  </w:t>
      </w:r>
      <w:r w:rsidRPr="00FA2FC7">
        <w:rPr>
          <w:rFonts w:ascii="Times New Roman" w:hAnsi="Times New Roman" w:cs="Times New Roman"/>
          <w:sz w:val="24"/>
          <w:szCs w:val="24"/>
        </w:rPr>
        <w:t>детей  с огран</w:t>
      </w:r>
      <w:r>
        <w:rPr>
          <w:rFonts w:ascii="Times New Roman" w:hAnsi="Times New Roman" w:cs="Times New Roman"/>
          <w:sz w:val="24"/>
          <w:szCs w:val="24"/>
        </w:rPr>
        <w:t>иченными возможностями здоровья</w:t>
      </w:r>
      <w:r w:rsidRPr="00FA2FC7">
        <w:rPr>
          <w:rFonts w:ascii="Times New Roman" w:hAnsi="Times New Roman" w:cs="Times New Roman"/>
          <w:sz w:val="24"/>
          <w:szCs w:val="24"/>
        </w:rPr>
        <w:t xml:space="preserve">  имеет свои специфические особенности и подходы к организации, и прежде всего, ориентирован на психофизические возможности учащихся с недостатками интеллекта и на коллективную деятельность учащихся – парную, групповую (иногда индивидуальную), которую учащиеся выполняют в течение определенного отрезка деятельности. Деятельность педагога играет ведущую и направляющую роль. Задача учителя трудового обучения заключается не только в подаче готовых знаний учащимся, но и создании психолого-педагогических ситуаций во время учебного процесса для активизации познавательно-поисковой деятельности учащихся с недостатком интеллекта, в выработке алгоритма деятельности от задумки до конечного результата.</w:t>
      </w:r>
    </w:p>
    <w:p w:rsidR="00DA3660" w:rsidRPr="00DA3660" w:rsidRDefault="00DA3660" w:rsidP="005402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660">
        <w:rPr>
          <w:rFonts w:ascii="Times New Roman" w:hAnsi="Times New Roman" w:cs="Times New Roman"/>
          <w:b/>
          <w:sz w:val="24"/>
          <w:szCs w:val="24"/>
        </w:rPr>
        <w:t xml:space="preserve">Цель программы: </w:t>
      </w:r>
    </w:p>
    <w:p w:rsidR="00DA3660" w:rsidRDefault="00DA3660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660">
        <w:rPr>
          <w:rFonts w:ascii="Times New Roman" w:hAnsi="Times New Roman" w:cs="Times New Roman"/>
          <w:sz w:val="24"/>
          <w:szCs w:val="24"/>
        </w:rPr>
        <w:t xml:space="preserve">Развитие творческих способностей учащихся, для реализации их как на </w:t>
      </w:r>
      <w:proofErr w:type="gramStart"/>
      <w:r w:rsidRPr="00DA3660">
        <w:rPr>
          <w:rFonts w:ascii="Times New Roman" w:hAnsi="Times New Roman" w:cs="Times New Roman"/>
          <w:sz w:val="24"/>
          <w:szCs w:val="24"/>
        </w:rPr>
        <w:t>уроках</w:t>
      </w:r>
      <w:proofErr w:type="gramEnd"/>
      <w:r w:rsidRPr="00DA3660">
        <w:rPr>
          <w:rFonts w:ascii="Times New Roman" w:hAnsi="Times New Roman" w:cs="Times New Roman"/>
          <w:sz w:val="24"/>
          <w:szCs w:val="24"/>
        </w:rPr>
        <w:t xml:space="preserve"> так и в жизни»</w:t>
      </w:r>
    </w:p>
    <w:p w:rsidR="00EE60D8" w:rsidRPr="00DA3660" w:rsidRDefault="00EE60D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3660" w:rsidRPr="00DA3660" w:rsidRDefault="00DA3660" w:rsidP="005402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660">
        <w:rPr>
          <w:rFonts w:ascii="Times New Roman" w:hAnsi="Times New Roman" w:cs="Times New Roman"/>
          <w:b/>
          <w:sz w:val="24"/>
          <w:szCs w:val="24"/>
        </w:rPr>
        <w:t xml:space="preserve">Задача: </w:t>
      </w:r>
    </w:p>
    <w:p w:rsidR="00DA3660" w:rsidRPr="00DA3660" w:rsidRDefault="00EE60D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 условия</w:t>
      </w:r>
      <w:r w:rsidR="00DA3660" w:rsidRPr="00DA3660">
        <w:rPr>
          <w:rFonts w:ascii="Times New Roman" w:hAnsi="Times New Roman" w:cs="Times New Roman"/>
          <w:sz w:val="24"/>
          <w:szCs w:val="24"/>
        </w:rPr>
        <w:t xml:space="preserve"> для реализации творческих способностей учащихся.</w:t>
      </w:r>
    </w:p>
    <w:p w:rsidR="00DA3660" w:rsidRPr="00DA3660" w:rsidRDefault="00DA3660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3660" w:rsidRDefault="00DA3660" w:rsidP="005402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660">
        <w:rPr>
          <w:rFonts w:ascii="Times New Roman" w:hAnsi="Times New Roman" w:cs="Times New Roman"/>
          <w:b/>
          <w:sz w:val="24"/>
          <w:szCs w:val="24"/>
        </w:rPr>
        <w:t>Цель метода проектов:</w:t>
      </w:r>
    </w:p>
    <w:p w:rsidR="00EE60D8" w:rsidRP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60D8">
        <w:rPr>
          <w:rFonts w:ascii="Times New Roman" w:hAnsi="Times New Roman" w:cs="Times New Roman"/>
          <w:sz w:val="24"/>
          <w:szCs w:val="24"/>
        </w:rPr>
        <w:t xml:space="preserve">Формирование навыков сбора и обработки информации, материалов (учащийся должен уметь выбрать подходящую информацию и правильно ее использовать. </w:t>
      </w:r>
      <w:proofErr w:type="gramEnd"/>
    </w:p>
    <w:p w:rsidR="00EE60D8" w:rsidRP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0D8">
        <w:rPr>
          <w:rFonts w:ascii="Times New Roman" w:hAnsi="Times New Roman" w:cs="Times New Roman"/>
          <w:sz w:val="24"/>
          <w:szCs w:val="24"/>
        </w:rPr>
        <w:t xml:space="preserve">    Развитие умения анализировать (креативность и критическое мышление)</w:t>
      </w:r>
    </w:p>
    <w:p w:rsidR="00EE60D8" w:rsidRP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0D8">
        <w:rPr>
          <w:rFonts w:ascii="Times New Roman" w:hAnsi="Times New Roman" w:cs="Times New Roman"/>
          <w:sz w:val="24"/>
          <w:szCs w:val="24"/>
        </w:rPr>
        <w:t xml:space="preserve">   Формирование позитивного отношения к работе (учащийся должен проявлять инициативу, энтузиазм, стараться выполнить работу в срок в соответствии с установленным планом и графиком работы)</w:t>
      </w:r>
    </w:p>
    <w:p w:rsidR="00EE60D8" w:rsidRP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0D8">
        <w:rPr>
          <w:rFonts w:ascii="Times New Roman" w:hAnsi="Times New Roman" w:cs="Times New Roman"/>
          <w:sz w:val="24"/>
          <w:szCs w:val="24"/>
        </w:rPr>
        <w:t xml:space="preserve">   Развитие умения составлять письменный отчет о самостоятельной работе над проектом (составлять план работы, презентовать четко информацию и т.д.)</w:t>
      </w:r>
    </w:p>
    <w:p w:rsidR="00EE60D8" w:rsidRP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0D8">
        <w:rPr>
          <w:rFonts w:ascii="Times New Roman" w:hAnsi="Times New Roman" w:cs="Times New Roman"/>
          <w:sz w:val="24"/>
          <w:szCs w:val="24"/>
        </w:rPr>
        <w:t xml:space="preserve">   Обучение планированию (учащийся должен уметь четко определить цель, описать основные шаги по достижению поставленной цели, концентрироваться на достижении цели, на протяжении всей работы)</w:t>
      </w:r>
    </w:p>
    <w:p w:rsidR="00DA3660" w:rsidRPr="00EE60D8" w:rsidRDefault="00DA3660" w:rsidP="00EE60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660">
        <w:rPr>
          <w:rFonts w:ascii="Times New Roman" w:hAnsi="Times New Roman" w:cs="Times New Roman"/>
          <w:b/>
          <w:sz w:val="24"/>
          <w:szCs w:val="24"/>
        </w:rPr>
        <w:t>Задачи проектной деятельности:</w:t>
      </w:r>
    </w:p>
    <w:p w:rsid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Научить: </w:t>
      </w:r>
    </w:p>
    <w:p w:rsidR="00EE60D8" w:rsidRP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0D8">
        <w:rPr>
          <w:rFonts w:ascii="Times New Roman" w:hAnsi="Times New Roman" w:cs="Times New Roman"/>
          <w:sz w:val="24"/>
          <w:szCs w:val="24"/>
        </w:rPr>
        <w:t xml:space="preserve">-приобретать знания самостоятельно </w:t>
      </w:r>
    </w:p>
    <w:p w:rsidR="00EE60D8" w:rsidRP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0D8">
        <w:rPr>
          <w:rFonts w:ascii="Times New Roman" w:hAnsi="Times New Roman" w:cs="Times New Roman"/>
          <w:sz w:val="24"/>
          <w:szCs w:val="24"/>
        </w:rPr>
        <w:t>-пользоваться приобретенными знаниями для решения конкретных задач</w:t>
      </w:r>
    </w:p>
    <w:p w:rsidR="00EE60D8" w:rsidRP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0D8">
        <w:rPr>
          <w:rFonts w:ascii="Times New Roman" w:hAnsi="Times New Roman" w:cs="Times New Roman"/>
          <w:sz w:val="24"/>
          <w:szCs w:val="24"/>
        </w:rPr>
        <w:t xml:space="preserve">- искать пути решения проблемы, выбирая </w:t>
      </w:r>
      <w:proofErr w:type="gramStart"/>
      <w:r w:rsidRPr="00EE60D8">
        <w:rPr>
          <w:rFonts w:ascii="Times New Roman" w:hAnsi="Times New Roman" w:cs="Times New Roman"/>
          <w:sz w:val="24"/>
          <w:szCs w:val="24"/>
        </w:rPr>
        <w:t>оптимальный</w:t>
      </w:r>
      <w:proofErr w:type="gramEnd"/>
      <w:r w:rsidRPr="00EE60D8">
        <w:rPr>
          <w:rFonts w:ascii="Times New Roman" w:hAnsi="Times New Roman" w:cs="Times New Roman"/>
          <w:sz w:val="24"/>
          <w:szCs w:val="24"/>
        </w:rPr>
        <w:t xml:space="preserve"> при наличии альтернативы</w:t>
      </w:r>
    </w:p>
    <w:p w:rsidR="00EE60D8" w:rsidRP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0D8">
        <w:rPr>
          <w:rFonts w:ascii="Times New Roman" w:hAnsi="Times New Roman" w:cs="Times New Roman"/>
          <w:sz w:val="24"/>
          <w:szCs w:val="24"/>
        </w:rPr>
        <w:lastRenderedPageBreak/>
        <w:t>- планировать свою деятельность</w:t>
      </w:r>
    </w:p>
    <w:p w:rsidR="00EE60D8" w:rsidRP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0D8">
        <w:rPr>
          <w:rFonts w:ascii="Times New Roman" w:hAnsi="Times New Roman" w:cs="Times New Roman"/>
          <w:sz w:val="24"/>
          <w:szCs w:val="24"/>
        </w:rPr>
        <w:t xml:space="preserve"> - работать в разнообразных группах, выполняя разные социальные роли </w:t>
      </w:r>
    </w:p>
    <w:p w:rsidR="00EE60D8" w:rsidRP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0D8">
        <w:rPr>
          <w:rFonts w:ascii="Times New Roman" w:hAnsi="Times New Roman" w:cs="Times New Roman"/>
          <w:sz w:val="24"/>
          <w:szCs w:val="24"/>
        </w:rPr>
        <w:t>- объективно оценивать проц</w:t>
      </w:r>
      <w:r>
        <w:rPr>
          <w:rFonts w:ascii="Times New Roman" w:hAnsi="Times New Roman" w:cs="Times New Roman"/>
          <w:sz w:val="24"/>
          <w:szCs w:val="24"/>
        </w:rPr>
        <w:t>есс и результат проектирования.</w:t>
      </w:r>
    </w:p>
    <w:p w:rsidR="00EE60D8" w:rsidRDefault="00EE60D8" w:rsidP="00EE6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3660" w:rsidRPr="00DA3660" w:rsidRDefault="00DA3660" w:rsidP="005402DE">
      <w:pPr>
        <w:jc w:val="both"/>
        <w:rPr>
          <w:rFonts w:ascii="Times New Roman" w:hAnsi="Times New Roman" w:cs="Times New Roman"/>
          <w:sz w:val="24"/>
          <w:szCs w:val="24"/>
        </w:rPr>
      </w:pPr>
      <w:r w:rsidRPr="00DA3660">
        <w:rPr>
          <w:rFonts w:ascii="Times New Roman" w:hAnsi="Times New Roman" w:cs="Times New Roman"/>
          <w:sz w:val="24"/>
          <w:szCs w:val="24"/>
        </w:rPr>
        <w:t xml:space="preserve">Включение элементов метода творческих проектов в учебный процесс дает возможность разнообразить формы проведения занятий, стимулировать творчество и развить мотивационную сферу учащихся. Работая над проектом, дети учатся взаимодействовать в команде, ответственно относиться к выполнению своей части работы, оценивать результаты своего труда и труда товарищей. Процесс работы над творческим проектом позволяет пробудить у </w:t>
      </w:r>
      <w:proofErr w:type="gramStart"/>
      <w:r w:rsidRPr="00DA366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A3660">
        <w:rPr>
          <w:rFonts w:ascii="Times New Roman" w:hAnsi="Times New Roman" w:cs="Times New Roman"/>
          <w:sz w:val="24"/>
          <w:szCs w:val="24"/>
        </w:rPr>
        <w:t xml:space="preserve"> осознанный интерес к изучаемому предмету, проявить творческие способности. У них появляется уверенность в себе, гордость за разработанное и изготовленное изделие, значимость и необходимость своего труда для окружающих людей.</w:t>
      </w:r>
    </w:p>
    <w:p w:rsidR="00DA3660" w:rsidRPr="00DA3660" w:rsidRDefault="00DA3660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660">
        <w:rPr>
          <w:rFonts w:ascii="Times New Roman" w:hAnsi="Times New Roman" w:cs="Times New Roman"/>
          <w:sz w:val="24"/>
          <w:szCs w:val="24"/>
        </w:rPr>
        <w:t>Конечно, наши выпускники не станут владельцами  предприятий и при организации такой деятельности встречаются много трудностей, но положительные стороны такой работы очевидны:</w:t>
      </w:r>
    </w:p>
    <w:p w:rsidR="00DA3660" w:rsidRPr="00DA3660" w:rsidRDefault="00DA3660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660">
        <w:rPr>
          <w:rFonts w:ascii="Times New Roman" w:hAnsi="Times New Roman" w:cs="Times New Roman"/>
          <w:sz w:val="24"/>
          <w:szCs w:val="24"/>
        </w:rPr>
        <w:t>– получение учащимися опыта в приобретении и использовании необходимых знаний и умений в различных ситуациях;</w:t>
      </w:r>
    </w:p>
    <w:p w:rsidR="00DA3660" w:rsidRPr="00DA3660" w:rsidRDefault="00DA3660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660">
        <w:rPr>
          <w:rFonts w:ascii="Times New Roman" w:hAnsi="Times New Roman" w:cs="Times New Roman"/>
          <w:sz w:val="24"/>
          <w:szCs w:val="24"/>
        </w:rPr>
        <w:t>– приобретение коммуникативных навыков и умений (работа в разновозрастных группах, исполнение разных социальных ролей, навыки общения);</w:t>
      </w:r>
    </w:p>
    <w:p w:rsidR="00DA3660" w:rsidRPr="00DA3660" w:rsidRDefault="00DA3660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660">
        <w:rPr>
          <w:rFonts w:ascii="Times New Roman" w:hAnsi="Times New Roman" w:cs="Times New Roman"/>
          <w:sz w:val="24"/>
          <w:szCs w:val="24"/>
        </w:rPr>
        <w:t>– духовно-эмоциональное обогащение личности (осознание нравственной ценности труда, развитие интеллектуальных, волевых, физических сил);</w:t>
      </w:r>
    </w:p>
    <w:p w:rsidR="00DA3660" w:rsidRPr="00DA3660" w:rsidRDefault="00DA3660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660">
        <w:rPr>
          <w:rFonts w:ascii="Times New Roman" w:hAnsi="Times New Roman" w:cs="Times New Roman"/>
          <w:sz w:val="24"/>
          <w:szCs w:val="24"/>
        </w:rPr>
        <w:t xml:space="preserve">– профессиональное самоопределение (в процессе работы выявляются учащиеся с хорошими способностями к данному профилю, которым можно рекомендовать </w:t>
      </w:r>
      <w:proofErr w:type="gramStart"/>
      <w:r w:rsidRPr="00DA3660">
        <w:rPr>
          <w:rFonts w:ascii="Times New Roman" w:hAnsi="Times New Roman" w:cs="Times New Roman"/>
          <w:sz w:val="24"/>
          <w:szCs w:val="24"/>
        </w:rPr>
        <w:t>обучение по профессии</w:t>
      </w:r>
      <w:proofErr w:type="gramEnd"/>
      <w:r w:rsidRPr="00DA3660">
        <w:rPr>
          <w:rFonts w:ascii="Times New Roman" w:hAnsi="Times New Roman" w:cs="Times New Roman"/>
          <w:sz w:val="24"/>
          <w:szCs w:val="24"/>
        </w:rPr>
        <w:t xml:space="preserve"> в ПУ)</w:t>
      </w:r>
    </w:p>
    <w:p w:rsidR="00DA3660" w:rsidRPr="00DA3660" w:rsidRDefault="00DA3660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660">
        <w:rPr>
          <w:rFonts w:ascii="Times New Roman" w:hAnsi="Times New Roman" w:cs="Times New Roman"/>
          <w:sz w:val="24"/>
          <w:szCs w:val="24"/>
        </w:rPr>
        <w:t>– приобретение умения ставить близкие и далекие цели от успешного освоения азов профессии до самостоятельной трудовой деятельности.</w:t>
      </w:r>
    </w:p>
    <w:p w:rsidR="00DA3660" w:rsidRDefault="00DA3660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В процессе выполнения проектов реализуется определенная часть учебной программы. Тематика проектных заданий под</w:t>
      </w:r>
      <w:r>
        <w:rPr>
          <w:rFonts w:ascii="Times New Roman" w:hAnsi="Times New Roman" w:cs="Times New Roman"/>
          <w:sz w:val="24"/>
          <w:szCs w:val="24"/>
        </w:rPr>
        <w:t>обрана</w:t>
      </w:r>
      <w:r w:rsidRPr="00C76BCB">
        <w:rPr>
          <w:rFonts w:ascii="Times New Roman" w:hAnsi="Times New Roman" w:cs="Times New Roman"/>
          <w:sz w:val="24"/>
          <w:szCs w:val="24"/>
        </w:rPr>
        <w:t xml:space="preserve"> с учетом содержания программного материала и интересов учащихся. Элементы проектной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используются </w:t>
      </w:r>
      <w:r w:rsidRPr="00C76BCB">
        <w:rPr>
          <w:rFonts w:ascii="Times New Roman" w:hAnsi="Times New Roman" w:cs="Times New Roman"/>
          <w:sz w:val="24"/>
          <w:szCs w:val="24"/>
        </w:rPr>
        <w:t xml:space="preserve"> при изучении раздела «Практическое повторение», в ходе изучения данного раздела учащиеся обобщают и закрепляют знания и умения по пошиву программных изделий, изготавливая аналогичные.</w:t>
      </w:r>
    </w:p>
    <w:p w:rsidR="00F65C87" w:rsidRPr="00F65C87" w:rsidRDefault="005402DE" w:rsidP="005402D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работы над проектом</w:t>
      </w:r>
    </w:p>
    <w:p w:rsidR="00F65C87" w:rsidRPr="00F65C87" w:rsidRDefault="00F65C8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5C87">
        <w:rPr>
          <w:rFonts w:ascii="Times New Roman" w:hAnsi="Times New Roman" w:cs="Times New Roman"/>
          <w:sz w:val="24"/>
          <w:szCs w:val="24"/>
        </w:rPr>
        <w:t>1. Выбор изделия для проекта.</w:t>
      </w:r>
    </w:p>
    <w:p w:rsidR="00F65C87" w:rsidRPr="00F65C87" w:rsidRDefault="00F65C8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5C87">
        <w:rPr>
          <w:rFonts w:ascii="Times New Roman" w:hAnsi="Times New Roman" w:cs="Times New Roman"/>
          <w:sz w:val="24"/>
          <w:szCs w:val="24"/>
        </w:rPr>
        <w:t>2. Выполнение эскиза изделия.</w:t>
      </w:r>
    </w:p>
    <w:p w:rsidR="00F65C87" w:rsidRPr="00F65C87" w:rsidRDefault="00F65C8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5C87">
        <w:rPr>
          <w:rFonts w:ascii="Times New Roman" w:hAnsi="Times New Roman" w:cs="Times New Roman"/>
          <w:sz w:val="24"/>
          <w:szCs w:val="24"/>
        </w:rPr>
        <w:t>3.Снятие мерок.</w:t>
      </w:r>
    </w:p>
    <w:p w:rsidR="00F65C87" w:rsidRPr="00F65C87" w:rsidRDefault="00F65C8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5C87">
        <w:rPr>
          <w:rFonts w:ascii="Times New Roman" w:hAnsi="Times New Roman" w:cs="Times New Roman"/>
          <w:sz w:val="24"/>
          <w:szCs w:val="24"/>
        </w:rPr>
        <w:t>4. Выполнение чертежа, изготовление выкройки.</w:t>
      </w:r>
    </w:p>
    <w:p w:rsidR="00F65C87" w:rsidRPr="00F65C87" w:rsidRDefault="00F65C8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5C87">
        <w:rPr>
          <w:rFonts w:ascii="Times New Roman" w:hAnsi="Times New Roman" w:cs="Times New Roman"/>
          <w:sz w:val="24"/>
          <w:szCs w:val="24"/>
        </w:rPr>
        <w:t>5. Расчет себестоимости изделия.</w:t>
      </w:r>
    </w:p>
    <w:p w:rsidR="00F65C87" w:rsidRPr="00F65C87" w:rsidRDefault="00F65C8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5C87">
        <w:rPr>
          <w:rFonts w:ascii="Times New Roman" w:hAnsi="Times New Roman" w:cs="Times New Roman"/>
          <w:sz w:val="24"/>
          <w:szCs w:val="24"/>
        </w:rPr>
        <w:t>6. Технологическая последовательность изготовления изделия.</w:t>
      </w:r>
    </w:p>
    <w:p w:rsidR="00F65C87" w:rsidRPr="00F65C87" w:rsidRDefault="00F65C8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5C87">
        <w:rPr>
          <w:rFonts w:ascii="Times New Roman" w:hAnsi="Times New Roman" w:cs="Times New Roman"/>
          <w:sz w:val="24"/>
          <w:szCs w:val="24"/>
        </w:rPr>
        <w:t>7. Пошив изделия.</w:t>
      </w:r>
    </w:p>
    <w:p w:rsidR="00F65C87" w:rsidRPr="00F65C87" w:rsidRDefault="00F65C8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5C87">
        <w:rPr>
          <w:rFonts w:ascii="Times New Roman" w:hAnsi="Times New Roman" w:cs="Times New Roman"/>
          <w:sz w:val="24"/>
          <w:szCs w:val="24"/>
        </w:rPr>
        <w:t>8. Оформление необходимой документации.</w:t>
      </w:r>
    </w:p>
    <w:p w:rsidR="00C76BCB" w:rsidRDefault="00F65C8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5C87">
        <w:rPr>
          <w:rFonts w:ascii="Times New Roman" w:hAnsi="Times New Roman" w:cs="Times New Roman"/>
          <w:sz w:val="24"/>
          <w:szCs w:val="24"/>
        </w:rPr>
        <w:t>9. Защита проекта.</w:t>
      </w:r>
    </w:p>
    <w:p w:rsidR="003046F6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46F6" w:rsidRPr="003046F6" w:rsidRDefault="003046F6" w:rsidP="005402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6F6">
        <w:rPr>
          <w:rFonts w:ascii="Times New Roman" w:hAnsi="Times New Roman" w:cs="Times New Roman"/>
          <w:b/>
          <w:sz w:val="24"/>
          <w:szCs w:val="24"/>
        </w:rPr>
        <w:lastRenderedPageBreak/>
        <w:t>Формы и методы проведения занятий:</w:t>
      </w:r>
    </w:p>
    <w:p w:rsidR="003046F6" w:rsidRPr="003046F6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46F6">
        <w:rPr>
          <w:rFonts w:ascii="Times New Roman" w:hAnsi="Times New Roman" w:cs="Times New Roman"/>
          <w:sz w:val="24"/>
          <w:szCs w:val="24"/>
        </w:rPr>
        <w:t>иллюстративный;</w:t>
      </w:r>
    </w:p>
    <w:p w:rsidR="003046F6" w:rsidRPr="003046F6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46F6">
        <w:rPr>
          <w:rFonts w:ascii="Times New Roman" w:hAnsi="Times New Roman" w:cs="Times New Roman"/>
          <w:sz w:val="24"/>
          <w:szCs w:val="24"/>
        </w:rPr>
        <w:t>практическая работа;</w:t>
      </w:r>
    </w:p>
    <w:p w:rsidR="003046F6" w:rsidRPr="003046F6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46F6">
        <w:rPr>
          <w:rFonts w:ascii="Times New Roman" w:hAnsi="Times New Roman" w:cs="Times New Roman"/>
          <w:sz w:val="24"/>
          <w:szCs w:val="24"/>
        </w:rPr>
        <w:t>демонстрация изделия;</w:t>
      </w:r>
    </w:p>
    <w:p w:rsidR="003046F6" w:rsidRPr="003046F6" w:rsidRDefault="00A729B2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коллективная </w:t>
      </w:r>
      <w:r w:rsidR="003046F6" w:rsidRPr="003046F6">
        <w:rPr>
          <w:rFonts w:ascii="Times New Roman" w:hAnsi="Times New Roman" w:cs="Times New Roman"/>
          <w:sz w:val="24"/>
          <w:szCs w:val="24"/>
        </w:rPr>
        <w:t xml:space="preserve"> форма </w:t>
      </w:r>
      <w:r>
        <w:rPr>
          <w:rFonts w:ascii="Times New Roman" w:hAnsi="Times New Roman" w:cs="Times New Roman"/>
          <w:sz w:val="24"/>
          <w:szCs w:val="24"/>
        </w:rPr>
        <w:t>деятельности</w:t>
      </w:r>
      <w:r w:rsidR="003046F6" w:rsidRPr="003046F6">
        <w:rPr>
          <w:rFonts w:ascii="Times New Roman" w:hAnsi="Times New Roman" w:cs="Times New Roman"/>
          <w:sz w:val="24"/>
          <w:szCs w:val="24"/>
        </w:rPr>
        <w:t>;</w:t>
      </w:r>
    </w:p>
    <w:p w:rsidR="003046F6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46F6">
        <w:rPr>
          <w:rFonts w:ascii="Times New Roman" w:hAnsi="Times New Roman" w:cs="Times New Roman"/>
          <w:sz w:val="24"/>
          <w:szCs w:val="24"/>
        </w:rPr>
        <w:t>проектная деятельность.</w:t>
      </w:r>
    </w:p>
    <w:p w:rsidR="003046F6" w:rsidRPr="003046F6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46F6" w:rsidRPr="003046F6" w:rsidRDefault="003046F6" w:rsidP="005402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6F6">
        <w:rPr>
          <w:rFonts w:ascii="Times New Roman" w:hAnsi="Times New Roman" w:cs="Times New Roman"/>
          <w:b/>
          <w:sz w:val="24"/>
          <w:szCs w:val="24"/>
        </w:rPr>
        <w:t>Основные способы оценивания результативности учащихся:</w:t>
      </w:r>
    </w:p>
    <w:p w:rsidR="003046F6" w:rsidRPr="003046F6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46F6">
        <w:rPr>
          <w:rFonts w:ascii="Times New Roman" w:hAnsi="Times New Roman" w:cs="Times New Roman"/>
          <w:sz w:val="24"/>
          <w:szCs w:val="24"/>
        </w:rPr>
        <w:t>рейтинговые оценки;</w:t>
      </w:r>
    </w:p>
    <w:p w:rsidR="003046F6" w:rsidRPr="003046F6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46F6">
        <w:rPr>
          <w:rFonts w:ascii="Times New Roman" w:hAnsi="Times New Roman" w:cs="Times New Roman"/>
          <w:sz w:val="24"/>
          <w:szCs w:val="24"/>
        </w:rPr>
        <w:t>выполнение заданий;</w:t>
      </w:r>
    </w:p>
    <w:p w:rsidR="003046F6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46F6">
        <w:rPr>
          <w:rFonts w:ascii="Times New Roman" w:hAnsi="Times New Roman" w:cs="Times New Roman"/>
          <w:sz w:val="24"/>
          <w:szCs w:val="24"/>
        </w:rPr>
        <w:t>защита проекта.</w:t>
      </w:r>
    </w:p>
    <w:p w:rsidR="00EE60D8" w:rsidRDefault="00EE60D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5C87" w:rsidRDefault="00EE60D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0D8">
        <w:rPr>
          <w:rFonts w:ascii="Times New Roman" w:hAnsi="Times New Roman" w:cs="Times New Roman"/>
          <w:b/>
          <w:sz w:val="24"/>
          <w:szCs w:val="24"/>
        </w:rPr>
        <w:t>Весь курс</w:t>
      </w:r>
      <w:r>
        <w:rPr>
          <w:rFonts w:ascii="Times New Roman" w:hAnsi="Times New Roman" w:cs="Times New Roman"/>
          <w:sz w:val="24"/>
          <w:szCs w:val="24"/>
        </w:rPr>
        <w:t xml:space="preserve"> рассчитан на 24 часа</w:t>
      </w:r>
    </w:p>
    <w:p w:rsidR="00F65C87" w:rsidRDefault="00F65C87" w:rsidP="005402D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5C87">
        <w:rPr>
          <w:rFonts w:ascii="Times New Roman" w:hAnsi="Times New Roman" w:cs="Times New Roman"/>
          <w:b/>
          <w:sz w:val="28"/>
          <w:szCs w:val="28"/>
        </w:rPr>
        <w:t>Учебный план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65C87" w:rsidRDefault="00F65C8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3153"/>
        <w:gridCol w:w="1914"/>
        <w:gridCol w:w="1914"/>
        <w:gridCol w:w="1915"/>
      </w:tblGrid>
      <w:tr w:rsidR="00F65C87" w:rsidTr="00103376">
        <w:trPr>
          <w:trHeight w:val="345"/>
        </w:trPr>
        <w:tc>
          <w:tcPr>
            <w:tcW w:w="675" w:type="dxa"/>
            <w:vMerge w:val="restart"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53" w:type="dxa"/>
            <w:vMerge w:val="restart"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уроков</w:t>
            </w:r>
          </w:p>
        </w:tc>
        <w:tc>
          <w:tcPr>
            <w:tcW w:w="5743" w:type="dxa"/>
            <w:gridSpan w:val="3"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F65C87" w:rsidTr="00F65C87">
        <w:trPr>
          <w:trHeight w:val="210"/>
        </w:trPr>
        <w:tc>
          <w:tcPr>
            <w:tcW w:w="675" w:type="dxa"/>
            <w:vMerge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Merge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14" w:type="dxa"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915" w:type="dxa"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</w:tr>
      <w:tr w:rsidR="00F65C87" w:rsidTr="00F65C87">
        <w:tc>
          <w:tcPr>
            <w:tcW w:w="675" w:type="dxa"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3" w:type="dxa"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C87">
              <w:rPr>
                <w:rFonts w:ascii="Times New Roman" w:hAnsi="Times New Roman" w:cs="Times New Roman"/>
                <w:sz w:val="24"/>
                <w:szCs w:val="24"/>
              </w:rPr>
              <w:t>Творческий проект.</w:t>
            </w:r>
            <w:r w:rsidR="00602218">
              <w:rPr>
                <w:rFonts w:ascii="Times New Roman" w:hAnsi="Times New Roman" w:cs="Times New Roman"/>
                <w:sz w:val="24"/>
                <w:szCs w:val="24"/>
              </w:rPr>
              <w:t>Этапы и содержание проекта</w:t>
            </w:r>
          </w:p>
        </w:tc>
        <w:tc>
          <w:tcPr>
            <w:tcW w:w="1914" w:type="dxa"/>
          </w:tcPr>
          <w:p w:rsidR="00F65C87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F65C87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F65C87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65C87" w:rsidTr="00F65C87">
        <w:tc>
          <w:tcPr>
            <w:tcW w:w="675" w:type="dxa"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3" w:type="dxa"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C87">
              <w:rPr>
                <w:rFonts w:ascii="Times New Roman" w:hAnsi="Times New Roman" w:cs="Times New Roman"/>
                <w:sz w:val="24"/>
                <w:szCs w:val="24"/>
              </w:rPr>
              <w:t>Творческий проект.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Концертный сарафан в складку</w:t>
            </w:r>
          </w:p>
        </w:tc>
        <w:tc>
          <w:tcPr>
            <w:tcW w:w="1914" w:type="dxa"/>
          </w:tcPr>
          <w:p w:rsidR="00F65C87" w:rsidRDefault="00A2287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F65C87" w:rsidRDefault="00A2287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F65C87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65C87" w:rsidTr="00F65C87">
        <w:tc>
          <w:tcPr>
            <w:tcW w:w="675" w:type="dxa"/>
          </w:tcPr>
          <w:p w:rsidR="00F65C87" w:rsidRDefault="00F65C87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3" w:type="dxa"/>
          </w:tcPr>
          <w:p w:rsidR="00F65C87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Раскрой и пошив сарафана в складку</w:t>
            </w:r>
          </w:p>
        </w:tc>
        <w:tc>
          <w:tcPr>
            <w:tcW w:w="1914" w:type="dxa"/>
          </w:tcPr>
          <w:p w:rsidR="00F65C87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4" w:type="dxa"/>
          </w:tcPr>
          <w:p w:rsidR="00F65C87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F65C87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02218" w:rsidTr="00F65C87">
        <w:tc>
          <w:tcPr>
            <w:tcW w:w="675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53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защите творческих работ и проектов</w:t>
            </w:r>
          </w:p>
        </w:tc>
        <w:tc>
          <w:tcPr>
            <w:tcW w:w="1914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02218" w:rsidTr="00602218">
        <w:trPr>
          <w:trHeight w:val="525"/>
        </w:trPr>
        <w:tc>
          <w:tcPr>
            <w:tcW w:w="675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53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 проекта «Концертный сарафан в складку»</w:t>
            </w:r>
          </w:p>
        </w:tc>
        <w:tc>
          <w:tcPr>
            <w:tcW w:w="1914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02218" w:rsidTr="00602218">
        <w:trPr>
          <w:trHeight w:val="540"/>
        </w:trPr>
        <w:tc>
          <w:tcPr>
            <w:tcW w:w="675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творческого проекта</w:t>
            </w:r>
          </w:p>
        </w:tc>
        <w:tc>
          <w:tcPr>
            <w:tcW w:w="1914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3046F6" w:rsidRDefault="003046F6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218" w:rsidTr="00F65C87">
        <w:trPr>
          <w:trHeight w:val="300"/>
        </w:trPr>
        <w:tc>
          <w:tcPr>
            <w:tcW w:w="675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602218" w:rsidRDefault="00602218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14" w:type="dxa"/>
          </w:tcPr>
          <w:p w:rsidR="00602218" w:rsidRDefault="003046F6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14" w:type="dxa"/>
          </w:tcPr>
          <w:p w:rsidR="00602218" w:rsidRDefault="003046F6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5" w:type="dxa"/>
          </w:tcPr>
          <w:p w:rsidR="00602218" w:rsidRDefault="003046F6" w:rsidP="00540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:rsid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Pr="003046F6" w:rsidRDefault="003046F6" w:rsidP="005402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46F6">
        <w:rPr>
          <w:rFonts w:ascii="Times New Roman" w:hAnsi="Times New Roman" w:cs="Times New Roman"/>
          <w:b/>
          <w:sz w:val="24"/>
          <w:szCs w:val="24"/>
        </w:rPr>
        <w:t>Содержание курса</w:t>
      </w:r>
    </w:p>
    <w:p w:rsidR="003046F6" w:rsidRPr="005402DE" w:rsidRDefault="003046F6" w:rsidP="005402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6F6" w:rsidRPr="005402DE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2DE">
        <w:rPr>
          <w:rFonts w:ascii="Times New Roman" w:hAnsi="Times New Roman" w:cs="Times New Roman"/>
          <w:b/>
          <w:sz w:val="24"/>
          <w:szCs w:val="24"/>
        </w:rPr>
        <w:t>Тема 1. Творческий проект. Этапы и содержание проекта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Основные теоретические сведения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Понятие проекта, проектной деятельности, проектной культуры. Структура проекта. Типология проектов. Основные требования, предъявляемые к выполнению и оформлению учебных проектов. Критерии оценивания проекта.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Практическая работа №1.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 xml:space="preserve"> Оформление титульного листа проекта.</w:t>
      </w:r>
    </w:p>
    <w:p w:rsidR="003046F6" w:rsidRPr="003046F6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46F6" w:rsidRPr="005402DE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2DE">
        <w:rPr>
          <w:rFonts w:ascii="Times New Roman" w:hAnsi="Times New Roman" w:cs="Times New Roman"/>
          <w:b/>
          <w:sz w:val="24"/>
          <w:szCs w:val="24"/>
        </w:rPr>
        <w:t>Тема 2. Творческий проект. Концертный сарафан в складку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lastRenderedPageBreak/>
        <w:t>Основные теоретические сведения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Понятие творческого проекта. Особенности творческого проекта. Основные этапы выполнения творческого проекта. Подбор информации для реализации проекта. Проработка структуры совместной деятельности участников творческого проекта.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Практическая  работа №2.</w:t>
      </w:r>
    </w:p>
    <w:p w:rsid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Изучение основных компонентов проекта. Оформление результатов в виде</w:t>
      </w:r>
      <w:r>
        <w:rPr>
          <w:rFonts w:ascii="Times New Roman" w:hAnsi="Times New Roman" w:cs="Times New Roman"/>
          <w:sz w:val="24"/>
          <w:szCs w:val="24"/>
        </w:rPr>
        <w:t xml:space="preserve"> плана.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Основные теоретические сведения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Определение потребностей и краткая формулировка задачи. Цели и задачи проекта. Набор первоначальных идей. Изображение их в виде эскизов. Проработка одной или нескольких идей и выбор лучшей. Дизайн-анализ идей банка данных проектов Обоснование идеи проекта. Основные параметры. Дневник проектной деятельности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Практическая  работа №3.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Способы поиска информации, передачи идей, выбор лучшей идеи. Игра «Мозговой штурм».</w:t>
      </w:r>
    </w:p>
    <w:p w:rsidR="00A729B2" w:rsidRPr="003046F6" w:rsidRDefault="00A729B2" w:rsidP="005402DE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046F6" w:rsidRPr="005402DE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2DE">
        <w:rPr>
          <w:rFonts w:ascii="Times New Roman" w:hAnsi="Times New Roman" w:cs="Times New Roman"/>
          <w:b/>
          <w:sz w:val="24"/>
          <w:szCs w:val="24"/>
        </w:rPr>
        <w:t>Тема 3. Раскрой и пошив сарафана в складку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Основные теоретические сведения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 xml:space="preserve">Выбор способов обработки и отделки проектного изделия. Организация и планирование практической части проекта. Раскладка, раскрой, технологическая обработка изделия. Текущий самоконтроль и корректировка своей деятельности. Рассмотрение дизайна в качестве улучшения проекта в процессе обработки, примерок. 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 работа №4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Обоснование и описание выбранных способов обработки и отделки изделия.</w:t>
      </w:r>
    </w:p>
    <w:p w:rsidR="00A22878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 работа №5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Раскрой и пошив изделия.</w:t>
      </w:r>
    </w:p>
    <w:p w:rsidR="00A729B2" w:rsidRPr="003046F6" w:rsidRDefault="00A729B2" w:rsidP="005402DE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046F6" w:rsidRPr="005402DE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2DE">
        <w:rPr>
          <w:rFonts w:ascii="Times New Roman" w:hAnsi="Times New Roman" w:cs="Times New Roman"/>
          <w:b/>
          <w:sz w:val="24"/>
          <w:szCs w:val="24"/>
        </w:rPr>
        <w:t>Тема 4. Подготовка к защите творческих работ и проектов</w:t>
      </w:r>
    </w:p>
    <w:p w:rsidR="0025050D" w:rsidRDefault="0025050D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050D">
        <w:rPr>
          <w:rFonts w:ascii="Times New Roman" w:hAnsi="Times New Roman" w:cs="Times New Roman"/>
          <w:sz w:val="24"/>
          <w:szCs w:val="24"/>
        </w:rPr>
        <w:t>Основные теоретические сведения</w:t>
      </w:r>
    </w:p>
    <w:p w:rsidR="0025050D" w:rsidRDefault="0025050D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написания этапов отчёта проекта.</w:t>
      </w:r>
    </w:p>
    <w:p w:rsidR="0025050D" w:rsidRDefault="0025050D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050D">
        <w:rPr>
          <w:rFonts w:ascii="Times New Roman" w:hAnsi="Times New Roman" w:cs="Times New Roman"/>
          <w:sz w:val="24"/>
          <w:szCs w:val="24"/>
        </w:rPr>
        <w:t>Практическая работа №7.</w:t>
      </w:r>
    </w:p>
    <w:p w:rsidR="0025050D" w:rsidRPr="0025050D" w:rsidRDefault="0025050D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отчета в печатном варианте по схеме оформления проектной документации.</w:t>
      </w:r>
    </w:p>
    <w:p w:rsidR="00A729B2" w:rsidRPr="003046F6" w:rsidRDefault="00A729B2" w:rsidP="005402DE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046F6" w:rsidRPr="005402DE" w:rsidRDefault="003046F6" w:rsidP="005402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02DE">
        <w:rPr>
          <w:rFonts w:ascii="Times New Roman" w:hAnsi="Times New Roman" w:cs="Times New Roman"/>
          <w:b/>
          <w:sz w:val="24"/>
          <w:szCs w:val="24"/>
        </w:rPr>
        <w:t>Тема 5. Создание презентации проекта «Концертный сарафан в складку»</w:t>
      </w:r>
    </w:p>
    <w:p w:rsidR="0025050D" w:rsidRPr="0025050D" w:rsidRDefault="0025050D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050D">
        <w:rPr>
          <w:rFonts w:ascii="Times New Roman" w:hAnsi="Times New Roman" w:cs="Times New Roman"/>
          <w:sz w:val="24"/>
          <w:szCs w:val="24"/>
        </w:rPr>
        <w:t>Основные теоретические сведения</w:t>
      </w:r>
    </w:p>
    <w:p w:rsidR="00A22878" w:rsidRPr="00A22878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 xml:space="preserve">Понятие презентации. Ее назначение и области использования. Виды презентаций. Основные компоненты презентации (содержание, дизайн, навигация). Этапы создания презентации. Назначение и возможности программы </w:t>
      </w:r>
      <w:proofErr w:type="spellStart"/>
      <w:r w:rsidRPr="00A22878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Pr="00A22878">
        <w:rPr>
          <w:rFonts w:ascii="Times New Roman" w:hAnsi="Times New Roman" w:cs="Times New Roman"/>
          <w:sz w:val="24"/>
          <w:szCs w:val="24"/>
        </w:rPr>
        <w:t>. Способы создания презентации. Виды шаблонов презентации и работа с ними.</w:t>
      </w:r>
    </w:p>
    <w:p w:rsidR="00A22878" w:rsidRPr="00A22878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работа №7</w:t>
      </w:r>
      <w:r w:rsidR="00A22878" w:rsidRPr="00A22878">
        <w:rPr>
          <w:rFonts w:ascii="Times New Roman" w:hAnsi="Times New Roman" w:cs="Times New Roman"/>
          <w:sz w:val="24"/>
          <w:szCs w:val="24"/>
        </w:rPr>
        <w:t>.</w:t>
      </w:r>
    </w:p>
    <w:p w:rsidR="00CF5327" w:rsidRDefault="00A22878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878">
        <w:rPr>
          <w:rFonts w:ascii="Times New Roman" w:hAnsi="Times New Roman" w:cs="Times New Roman"/>
          <w:sz w:val="24"/>
          <w:szCs w:val="24"/>
        </w:rPr>
        <w:t>Разработка сценария презентации.</w:t>
      </w:r>
      <w:r w:rsidR="00CF5327" w:rsidRPr="00CF5327">
        <w:rPr>
          <w:rFonts w:ascii="Times New Roman" w:hAnsi="Times New Roman" w:cs="Times New Roman"/>
          <w:sz w:val="24"/>
          <w:szCs w:val="24"/>
        </w:rPr>
        <w:t>Основные теоретические сведения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sz w:val="24"/>
          <w:szCs w:val="24"/>
        </w:rPr>
        <w:t xml:space="preserve">Работа с текстом. Ввод и редактирование текста. Вставка и редактирование рисунков из коллекции картинок и из файлов. 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работа №8</w:t>
      </w:r>
      <w:r w:rsidRPr="00CF5327">
        <w:rPr>
          <w:rFonts w:ascii="Times New Roman" w:hAnsi="Times New Roman" w:cs="Times New Roman"/>
          <w:sz w:val="24"/>
          <w:szCs w:val="24"/>
        </w:rPr>
        <w:t>.</w:t>
      </w:r>
    </w:p>
    <w:p w:rsidR="00A22878" w:rsidRPr="00A22878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sz w:val="24"/>
          <w:szCs w:val="24"/>
        </w:rPr>
        <w:t>Создание презентации.</w:t>
      </w:r>
    </w:p>
    <w:p w:rsidR="00A729B2" w:rsidRPr="003046F6" w:rsidRDefault="00A729B2" w:rsidP="005402DE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046F6" w:rsidRPr="005402DE" w:rsidRDefault="003046F6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2DE">
        <w:rPr>
          <w:rFonts w:ascii="Times New Roman" w:hAnsi="Times New Roman" w:cs="Times New Roman"/>
          <w:b/>
          <w:sz w:val="24"/>
          <w:szCs w:val="24"/>
        </w:rPr>
        <w:lastRenderedPageBreak/>
        <w:t>Тема 6. Защита творческого проекта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sz w:val="24"/>
          <w:szCs w:val="24"/>
        </w:rPr>
        <w:t>Основные теоретические сведения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sz w:val="24"/>
          <w:szCs w:val="24"/>
        </w:rPr>
        <w:t>Выбор формы презентации. Особенности восприятия вербальной и визуальной информации. Методы подачи информации при презентации.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 работа №9</w:t>
      </w:r>
      <w:r w:rsidRPr="00CF5327">
        <w:rPr>
          <w:rFonts w:ascii="Times New Roman" w:hAnsi="Times New Roman" w:cs="Times New Roman"/>
          <w:sz w:val="24"/>
          <w:szCs w:val="24"/>
        </w:rPr>
        <w:t>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sz w:val="24"/>
          <w:szCs w:val="24"/>
        </w:rPr>
        <w:t>Подготовка различных форм презентации результатов собственной проектной деятельности. Компьютерная презентация.</w:t>
      </w:r>
    </w:p>
    <w:p w:rsid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5327" w:rsidRPr="00CF5327" w:rsidRDefault="00CF5327" w:rsidP="00EE60D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r w:rsidRPr="00CF5327">
        <w:rPr>
          <w:rFonts w:ascii="Times New Roman" w:hAnsi="Times New Roman" w:cs="Times New Roman"/>
          <w:b/>
          <w:i/>
          <w:sz w:val="24"/>
          <w:szCs w:val="24"/>
        </w:rPr>
        <w:t>ТЕЗАУРУС</w:t>
      </w:r>
    </w:p>
    <w:bookmarkEnd w:id="0"/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Дизайн</w:t>
      </w:r>
      <w:r w:rsidRPr="00CF5327">
        <w:rPr>
          <w:rFonts w:ascii="Times New Roman" w:hAnsi="Times New Roman" w:cs="Times New Roman"/>
          <w:sz w:val="24"/>
          <w:szCs w:val="24"/>
        </w:rPr>
        <w:t xml:space="preserve"> - [от англ. </w:t>
      </w:r>
      <w:proofErr w:type="spellStart"/>
      <w:r w:rsidRPr="00CF5327">
        <w:rPr>
          <w:rFonts w:ascii="Times New Roman" w:hAnsi="Times New Roman" w:cs="Times New Roman"/>
          <w:sz w:val="24"/>
          <w:szCs w:val="24"/>
        </w:rPr>
        <w:t>design</w:t>
      </w:r>
      <w:proofErr w:type="spellEnd"/>
      <w:r w:rsidRPr="00CF5327">
        <w:rPr>
          <w:rFonts w:ascii="Times New Roman" w:hAnsi="Times New Roman" w:cs="Times New Roman"/>
          <w:sz w:val="24"/>
          <w:szCs w:val="24"/>
        </w:rPr>
        <w:t xml:space="preserve"> – проектировать, конструировать] – художественное конструирование предметов.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Декоративно-прикладное</w:t>
      </w:r>
      <w:r w:rsidRPr="00CF5327">
        <w:rPr>
          <w:rFonts w:ascii="Times New Roman" w:hAnsi="Times New Roman" w:cs="Times New Roman"/>
          <w:sz w:val="24"/>
          <w:szCs w:val="24"/>
        </w:rPr>
        <w:t xml:space="preserve"> искусство - вид искусства, имеющий свою декоративную образность и особый художественный смысл.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Интерьер</w:t>
      </w:r>
      <w:r w:rsidRPr="00CF5327">
        <w:rPr>
          <w:rFonts w:ascii="Times New Roman" w:hAnsi="Times New Roman" w:cs="Times New Roman"/>
          <w:sz w:val="24"/>
          <w:szCs w:val="24"/>
        </w:rPr>
        <w:t xml:space="preserve"> - [от фр. </w:t>
      </w:r>
      <w:proofErr w:type="spellStart"/>
      <w:r w:rsidRPr="00CF5327">
        <w:rPr>
          <w:rFonts w:ascii="Times New Roman" w:hAnsi="Times New Roman" w:cs="Times New Roman"/>
          <w:sz w:val="24"/>
          <w:szCs w:val="24"/>
        </w:rPr>
        <w:t>intérieur</w:t>
      </w:r>
      <w:proofErr w:type="spellEnd"/>
      <w:r w:rsidRPr="00CF5327">
        <w:rPr>
          <w:rFonts w:ascii="Times New Roman" w:hAnsi="Times New Roman" w:cs="Times New Roman"/>
          <w:sz w:val="24"/>
          <w:szCs w:val="24"/>
        </w:rPr>
        <w:t xml:space="preserve"> – внутренний] – архитектурно и художественное оформление, внутреннее помещение здания.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Композиция</w:t>
      </w:r>
      <w:r w:rsidRPr="00CF5327">
        <w:rPr>
          <w:rFonts w:ascii="Times New Roman" w:hAnsi="Times New Roman" w:cs="Times New Roman"/>
          <w:sz w:val="24"/>
          <w:szCs w:val="24"/>
        </w:rPr>
        <w:t xml:space="preserve"> - [от лат. </w:t>
      </w:r>
      <w:proofErr w:type="spellStart"/>
      <w:r w:rsidRPr="00CF5327">
        <w:rPr>
          <w:rFonts w:ascii="Times New Roman" w:hAnsi="Times New Roman" w:cs="Times New Roman"/>
          <w:sz w:val="24"/>
          <w:szCs w:val="24"/>
        </w:rPr>
        <w:t>compositio</w:t>
      </w:r>
      <w:proofErr w:type="spellEnd"/>
      <w:r w:rsidRPr="00CF5327">
        <w:rPr>
          <w:rFonts w:ascii="Times New Roman" w:hAnsi="Times New Roman" w:cs="Times New Roman"/>
          <w:sz w:val="24"/>
          <w:szCs w:val="24"/>
        </w:rPr>
        <w:t xml:space="preserve"> – сочинение, составление] – конкретное построение, внутренняя организация произведения, подбор группировка и последовательность изобразительных приемов, организующих идейно-художественное целое.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Колорит</w:t>
      </w:r>
      <w:r w:rsidRPr="00CF5327">
        <w:rPr>
          <w:rFonts w:ascii="Times New Roman" w:hAnsi="Times New Roman" w:cs="Times New Roman"/>
          <w:sz w:val="24"/>
          <w:szCs w:val="24"/>
        </w:rPr>
        <w:t xml:space="preserve"> - [от лат. </w:t>
      </w:r>
      <w:proofErr w:type="spellStart"/>
      <w:r w:rsidRPr="00CF5327">
        <w:rPr>
          <w:rFonts w:ascii="Times New Roman" w:hAnsi="Times New Roman" w:cs="Times New Roman"/>
          <w:sz w:val="24"/>
          <w:szCs w:val="24"/>
        </w:rPr>
        <w:t>color</w:t>
      </w:r>
      <w:proofErr w:type="spellEnd"/>
      <w:r w:rsidRPr="00CF5327">
        <w:rPr>
          <w:rFonts w:ascii="Times New Roman" w:hAnsi="Times New Roman" w:cs="Times New Roman"/>
          <w:sz w:val="24"/>
          <w:szCs w:val="24"/>
        </w:rPr>
        <w:t xml:space="preserve"> – цвет] – общий характер сочетание цветов в многокрасочном произведении искусства.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Панно</w:t>
      </w:r>
      <w:r w:rsidRPr="00CF5327">
        <w:rPr>
          <w:rFonts w:ascii="Times New Roman" w:hAnsi="Times New Roman" w:cs="Times New Roman"/>
          <w:sz w:val="24"/>
          <w:szCs w:val="24"/>
        </w:rPr>
        <w:t xml:space="preserve"> - [от фр. </w:t>
      </w:r>
      <w:proofErr w:type="spellStart"/>
      <w:r w:rsidRPr="00CF5327">
        <w:rPr>
          <w:rFonts w:ascii="Times New Roman" w:hAnsi="Times New Roman" w:cs="Times New Roman"/>
          <w:sz w:val="24"/>
          <w:szCs w:val="24"/>
        </w:rPr>
        <w:t>panneau</w:t>
      </w:r>
      <w:proofErr w:type="spellEnd"/>
      <w:r w:rsidRPr="00CF5327">
        <w:rPr>
          <w:rFonts w:ascii="Times New Roman" w:hAnsi="Times New Roman" w:cs="Times New Roman"/>
          <w:sz w:val="24"/>
          <w:szCs w:val="24"/>
        </w:rPr>
        <w:t xml:space="preserve"> – часть стены потолка] – обрамленная лепниной, обрамленная орнаментом и украшенная живописным или скульптурным изображением, специальная картина, оформляющая стену или потолок.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Ритм</w:t>
      </w:r>
      <w:r w:rsidRPr="00CF5327">
        <w:rPr>
          <w:rFonts w:ascii="Times New Roman" w:hAnsi="Times New Roman" w:cs="Times New Roman"/>
          <w:sz w:val="24"/>
          <w:szCs w:val="24"/>
        </w:rPr>
        <w:t xml:space="preserve"> - 1) чередование каких-либо элементов, происходящих с определенной последовательностью; 2) закономерное чередование элементов в орнаменте.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Стиль</w:t>
      </w:r>
      <w:r w:rsidRPr="00CF5327">
        <w:rPr>
          <w:rFonts w:ascii="Times New Roman" w:hAnsi="Times New Roman" w:cs="Times New Roman"/>
          <w:sz w:val="24"/>
          <w:szCs w:val="24"/>
        </w:rPr>
        <w:t xml:space="preserve"> - идейная и художественная общность изобразительных приемов в искусстве определенного времени.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Стилизация</w:t>
      </w:r>
      <w:r w:rsidRPr="00CF5327">
        <w:rPr>
          <w:rFonts w:ascii="Times New Roman" w:hAnsi="Times New Roman" w:cs="Times New Roman"/>
          <w:sz w:val="24"/>
          <w:szCs w:val="24"/>
        </w:rPr>
        <w:t xml:space="preserve"> - подчинение художественного изображения условным орнаментальным формам.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Орнамент</w:t>
      </w:r>
      <w:r w:rsidRPr="00CF5327">
        <w:rPr>
          <w:rFonts w:ascii="Times New Roman" w:hAnsi="Times New Roman" w:cs="Times New Roman"/>
          <w:sz w:val="24"/>
          <w:szCs w:val="24"/>
        </w:rPr>
        <w:t xml:space="preserve"> - узор, построенный на ритмическом чередовании изобразительных элементов.</w:t>
      </w:r>
    </w:p>
    <w:p w:rsidR="00CF5327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Узор</w:t>
      </w:r>
      <w:r w:rsidRPr="00CF5327">
        <w:rPr>
          <w:rFonts w:ascii="Times New Roman" w:hAnsi="Times New Roman" w:cs="Times New Roman"/>
          <w:sz w:val="24"/>
          <w:szCs w:val="24"/>
        </w:rPr>
        <w:t xml:space="preserve"> - рисунок, представляющий собой определенное переплетение линий, фигур, сочетаний красок, различных цветов.</w:t>
      </w:r>
    </w:p>
    <w:p w:rsidR="003046F6" w:rsidRPr="00CF5327" w:rsidRDefault="00CF5327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327">
        <w:rPr>
          <w:rFonts w:ascii="Times New Roman" w:hAnsi="Times New Roman" w:cs="Times New Roman"/>
          <w:b/>
          <w:sz w:val="24"/>
          <w:szCs w:val="24"/>
        </w:rPr>
        <w:t>Эскиз</w:t>
      </w:r>
      <w:r w:rsidRPr="00CF5327">
        <w:rPr>
          <w:rFonts w:ascii="Times New Roman" w:hAnsi="Times New Roman" w:cs="Times New Roman"/>
          <w:sz w:val="24"/>
          <w:szCs w:val="24"/>
        </w:rPr>
        <w:t xml:space="preserve"> - предварительный рисунок.</w:t>
      </w:r>
    </w:p>
    <w:p w:rsidR="00C76BCB" w:rsidRPr="00CF5327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                                       Список литературы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1. Гнатюк А.А. Подготовленность выпускников вспомогательной школы к профессиональному труду. Дефектология. – 1986. - №6.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Граборов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 xml:space="preserve"> А.Н. Основы олигофренопедагогики. М.: Классик стиль. 2003.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Калинников Л.В. Ручной труд как средство коррекции умственного развития дошкольников с интеллектуальной недостаточностью. Дефектология. – 1998. - №3.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lastRenderedPageBreak/>
        <w:t>3. Ковалева Методика обучения труду во вспомогательной школе. М., Педагогика, 1995.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Крылов А.М. Учет индивидуальных особенностей учащихся в организации инструктажа на уроках трудового обучения во вспомогательной школе. Дефектология. – 1993. - №5.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Кузьмицкая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 xml:space="preserve"> М.И. Коррекционная роль обучения во вспомогательной школе. М., 1971г., с. 83-95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5. Коррекционная роль обучения во вспомогательной школе. /Под</w:t>
      </w:r>
      <w:proofErr w:type="gramStart"/>
      <w:r w:rsidRPr="00C76BC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76BCB">
        <w:rPr>
          <w:rFonts w:ascii="Times New Roman" w:hAnsi="Times New Roman" w:cs="Times New Roman"/>
          <w:sz w:val="24"/>
          <w:szCs w:val="24"/>
        </w:rPr>
        <w:t xml:space="preserve">ед.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Дульнева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 xml:space="preserve"> Г.М. – М., Педагогика, 1971.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6. Мирский С.Л. Коррекционная направленность трудового обучения во вспомогательных школах. Дефектология. – 1986. - №1.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7. Волков И.П. Цель одна, дорог много: Проектирование процессов обучения: Книга для учителя. М.: Просвещение, 1990.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8. Выготский Л.С. Психология искусства. Минск: Современное слово, 1998.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9. Гуманистические воспитательные системы вчера и сегодня</w:t>
      </w:r>
      <w:proofErr w:type="gramStart"/>
      <w:r w:rsidRPr="00C76BCB">
        <w:rPr>
          <w:rFonts w:ascii="Times New Roman" w:hAnsi="Times New Roman" w:cs="Times New Roman"/>
          <w:sz w:val="24"/>
          <w:szCs w:val="24"/>
        </w:rPr>
        <w:t xml:space="preserve"> / Р</w:t>
      </w:r>
      <w:proofErr w:type="gramEnd"/>
      <w:r w:rsidRPr="00C76BCB">
        <w:rPr>
          <w:rFonts w:ascii="Times New Roman" w:hAnsi="Times New Roman" w:cs="Times New Roman"/>
          <w:sz w:val="24"/>
          <w:szCs w:val="24"/>
        </w:rPr>
        <w:t>ед.-сост. Е. И. Соколова; Под ред. Н.Л. Селивановой. М.: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Педагогическое общество России, 1998.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10. Дом семья. 5-12 классы: Программа экспериментального курса предметной области «Технология» / Под ред. Е.Д.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Волоховой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>. СПб</w:t>
      </w:r>
      <w:proofErr w:type="gramStart"/>
      <w:r w:rsidRPr="00C76BCB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C76BCB">
        <w:rPr>
          <w:rFonts w:ascii="Times New Roman" w:hAnsi="Times New Roman" w:cs="Times New Roman"/>
          <w:sz w:val="24"/>
          <w:szCs w:val="24"/>
        </w:rPr>
        <w:t>Русский Издательский Дом, 1997.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Загвязинский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 xml:space="preserve"> В.И. Учитель как исследователь. М., 1980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Кальней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 xml:space="preserve"> В.А., Шишов С.Е. Технология мониторинга качества обучения в системе «учитель - ученик»: Методическое пособие для учителя. М.: Педагогическое общество России, 1999.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13. Комарова Т.С., Савенков А.И. Коллективное творчество детей: Учебное пособие. М.: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Роспедагентство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>, 1998.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14. Кругликов Г.И., Симоненко В.Д. Методика обучения старшеклассников творческой деятельности: Учебно-методическое пособие. Курск: Изд-во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Курскогогоспедуниверситета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>, 1998.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Левитес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 xml:space="preserve"> Д.Г. Практика обучения: современные образовательные технологии. М.: ИППТ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>. психологии; Воронеж: НПО МОДЭК, 1998.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Лернер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 xml:space="preserve"> И.Я. Проблемное обучение. М.: Знание, 1974.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17. Методика обучения технологии: Книга для учителя</w:t>
      </w:r>
      <w:proofErr w:type="gramStart"/>
      <w:r w:rsidRPr="00C76BCB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C76BCB">
        <w:rPr>
          <w:rFonts w:ascii="Times New Roman" w:hAnsi="Times New Roman" w:cs="Times New Roman"/>
          <w:sz w:val="24"/>
          <w:szCs w:val="24"/>
        </w:rPr>
        <w:t xml:space="preserve">од ред. В.Д. Симоненко. Брянск-Ишим: Изд-во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Ишимскогогоспедуниверситета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>, 1998.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18. Методика трудового обучения с практикумом: Учеб. пособие для студентов</w:t>
      </w:r>
      <w:proofErr w:type="gramStart"/>
      <w:r w:rsidRPr="00C76BCB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C76BCB">
        <w:rPr>
          <w:rFonts w:ascii="Times New Roman" w:hAnsi="Times New Roman" w:cs="Times New Roman"/>
          <w:sz w:val="24"/>
          <w:szCs w:val="24"/>
        </w:rPr>
        <w:t>од ред. Д.А. Тхоржевского. М: Просвещение,1987.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19. Научно-популярный иллюстрированный журнал «Народное творчество» 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20. Основные современные концепции творчества и одаренности. М.: Молодая гвардия, 1997.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21. Оценка качества подготовки выпускников основной школы по технологии</w:t>
      </w:r>
      <w:proofErr w:type="gramStart"/>
      <w:r w:rsidRPr="00C76BCB">
        <w:rPr>
          <w:rFonts w:ascii="Times New Roman" w:hAnsi="Times New Roman" w:cs="Times New Roman"/>
          <w:sz w:val="24"/>
          <w:szCs w:val="24"/>
        </w:rPr>
        <w:t xml:space="preserve"> / А</w:t>
      </w:r>
      <w:proofErr w:type="gramEnd"/>
      <w:r w:rsidRPr="00C76BCB">
        <w:rPr>
          <w:rFonts w:ascii="Times New Roman" w:hAnsi="Times New Roman" w:cs="Times New Roman"/>
          <w:sz w:val="24"/>
          <w:szCs w:val="24"/>
        </w:rPr>
        <w:t>вт.-сост. В.М. Казакевич, А.В. Марченко. М.: Дрофа, 2000.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22. Педагогика: Учебное пособие для студентов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>. вузов и колледжей</w:t>
      </w:r>
      <w:proofErr w:type="gramStart"/>
      <w:r w:rsidRPr="00C76BCB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C76BCB">
        <w:rPr>
          <w:rFonts w:ascii="Times New Roman" w:hAnsi="Times New Roman" w:cs="Times New Roman"/>
          <w:sz w:val="24"/>
          <w:szCs w:val="24"/>
        </w:rPr>
        <w:t xml:space="preserve">од ред. П.И.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Пидкасистого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 xml:space="preserve">. М.: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Роспедагентство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>, 1996.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23. Российская педагогическая энциклопедия</w:t>
      </w:r>
      <w:proofErr w:type="gramStart"/>
      <w:r w:rsidRPr="00C76BCB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C76BCB">
        <w:rPr>
          <w:rFonts w:ascii="Times New Roman" w:hAnsi="Times New Roman" w:cs="Times New Roman"/>
          <w:sz w:val="24"/>
          <w:szCs w:val="24"/>
        </w:rPr>
        <w:t>од ред. В.В. Давыдова: В 2 т.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 xml:space="preserve">24. </w:t>
      </w:r>
      <w:proofErr w:type="spellStart"/>
      <w:r w:rsidRPr="00C76BCB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C76BCB">
        <w:rPr>
          <w:rFonts w:ascii="Times New Roman" w:hAnsi="Times New Roman" w:cs="Times New Roman"/>
          <w:sz w:val="24"/>
          <w:szCs w:val="24"/>
        </w:rPr>
        <w:t xml:space="preserve"> Г.К. Современные образовательные технологии: Учебное пособие. М.: Народное образование, 1998.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lastRenderedPageBreak/>
        <w:t>25. Столяренко Л.Д. Основы психологии: Учебное пособие для студентов. Ростов-на-Дону: Феникс, 1996.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BCB">
        <w:rPr>
          <w:rFonts w:ascii="Times New Roman" w:hAnsi="Times New Roman" w:cs="Times New Roman"/>
          <w:sz w:val="24"/>
          <w:szCs w:val="24"/>
        </w:rPr>
        <w:t>26. Федеральная программа развития образования.</w:t>
      </w: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P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6BCB" w:rsidRPr="00905618" w:rsidRDefault="00C76BCB" w:rsidP="005402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76BCB" w:rsidRPr="00905618" w:rsidSect="00653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DE8"/>
    <w:rsid w:val="001D1EFA"/>
    <w:rsid w:val="0025050D"/>
    <w:rsid w:val="002B7A1E"/>
    <w:rsid w:val="003046F6"/>
    <w:rsid w:val="0045323F"/>
    <w:rsid w:val="005402DE"/>
    <w:rsid w:val="00582399"/>
    <w:rsid w:val="005B7DE8"/>
    <w:rsid w:val="005F3304"/>
    <w:rsid w:val="00602218"/>
    <w:rsid w:val="00653C04"/>
    <w:rsid w:val="00701517"/>
    <w:rsid w:val="00846B93"/>
    <w:rsid w:val="00905618"/>
    <w:rsid w:val="00A22878"/>
    <w:rsid w:val="00A310A7"/>
    <w:rsid w:val="00A729B2"/>
    <w:rsid w:val="00BE2DC4"/>
    <w:rsid w:val="00C76BCB"/>
    <w:rsid w:val="00CF5327"/>
    <w:rsid w:val="00DA3660"/>
    <w:rsid w:val="00DD22F6"/>
    <w:rsid w:val="00E15272"/>
    <w:rsid w:val="00EE60D8"/>
    <w:rsid w:val="00F65C87"/>
    <w:rsid w:val="00FA2F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C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2063</Words>
  <Characters>11761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admin</cp:lastModifiedBy>
  <cp:revision>11</cp:revision>
  <dcterms:created xsi:type="dcterms:W3CDTF">2017-09-25T17:33:00Z</dcterms:created>
  <dcterms:modified xsi:type="dcterms:W3CDTF">2017-10-02T07:14:00Z</dcterms:modified>
</cp:coreProperties>
</file>