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E61" w:rsidRPr="001F4E61" w:rsidRDefault="001F4E61" w:rsidP="00C14D2F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E61">
        <w:rPr>
          <w:rFonts w:ascii="Times New Roman" w:hAnsi="Times New Roman" w:cs="Times New Roman"/>
          <w:b/>
          <w:bCs/>
          <w:sz w:val="28"/>
          <w:szCs w:val="28"/>
        </w:rPr>
        <w:t>Применение современных образовательных технологий на уроках физической культуры</w:t>
      </w:r>
    </w:p>
    <w:p w:rsidR="001A6218" w:rsidRDefault="001A6218" w:rsidP="00C14D2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A6218" w:rsidRDefault="001A6218" w:rsidP="00C14D2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F4E61" w:rsidRPr="001F4E61" w:rsidRDefault="001A6218" w:rsidP="00E8667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Преподаватель</w:t>
      </w:r>
      <w:r w:rsidR="001F4E61" w:rsidRPr="001F4E61">
        <w:rPr>
          <w:rFonts w:ascii="Times New Roman" w:hAnsi="Times New Roman" w:cs="Times New Roman"/>
          <w:sz w:val="28"/>
          <w:szCs w:val="28"/>
        </w:rPr>
        <w:t xml:space="preserve"> физ</w:t>
      </w:r>
      <w:r>
        <w:rPr>
          <w:rFonts w:ascii="Times New Roman" w:hAnsi="Times New Roman" w:cs="Times New Roman"/>
          <w:sz w:val="28"/>
          <w:szCs w:val="28"/>
        </w:rPr>
        <w:t xml:space="preserve">ической </w:t>
      </w:r>
      <w:r w:rsidR="001F4E61" w:rsidRPr="001F4E61">
        <w:rPr>
          <w:rFonts w:ascii="Times New Roman" w:hAnsi="Times New Roman" w:cs="Times New Roman"/>
          <w:sz w:val="28"/>
          <w:szCs w:val="28"/>
        </w:rPr>
        <w:t>культуры</w:t>
      </w:r>
    </w:p>
    <w:p w:rsidR="00E86676" w:rsidRDefault="001A6218" w:rsidP="00E8667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ОГБПОУ «Смоленский политехнический </w:t>
      </w:r>
    </w:p>
    <w:p w:rsidR="001A6218" w:rsidRDefault="001A6218" w:rsidP="00E8667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техникум»</w:t>
      </w:r>
    </w:p>
    <w:p w:rsidR="001F4E61" w:rsidRPr="001F4E61" w:rsidRDefault="001A6218" w:rsidP="00E8667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 Смоленск, Смоленская обл. РФ</w:t>
      </w:r>
    </w:p>
    <w:p w:rsidR="001F4E61" w:rsidRPr="001F4E61" w:rsidRDefault="001A6218" w:rsidP="00E86676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Киреев Александр Семенович</w:t>
      </w:r>
    </w:p>
    <w:p w:rsidR="001F4E61" w:rsidRPr="001F4E61" w:rsidRDefault="001F4E61" w:rsidP="00C14D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Приоритетным направлением работы каждо</w:t>
      </w:r>
      <w:r w:rsidR="005210C3">
        <w:rPr>
          <w:rFonts w:ascii="Times New Roman" w:hAnsi="Times New Roman" w:cs="Times New Roman"/>
          <w:sz w:val="28"/>
          <w:szCs w:val="28"/>
        </w:rPr>
        <w:t>го учебного заведения</w:t>
      </w:r>
      <w:r w:rsidRPr="001F4E61">
        <w:rPr>
          <w:rFonts w:ascii="Times New Roman" w:hAnsi="Times New Roman" w:cs="Times New Roman"/>
          <w:sz w:val="28"/>
          <w:szCs w:val="28"/>
        </w:rPr>
        <w:t xml:space="preserve"> является повышение качества образования через использование современных образовательных технологий на уроках и внеклассных занятиях. Поэтому современный </w:t>
      </w:r>
      <w:r w:rsidR="005210C3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Pr="001F4E61">
        <w:rPr>
          <w:rFonts w:ascii="Times New Roman" w:hAnsi="Times New Roman" w:cs="Times New Roman"/>
          <w:sz w:val="28"/>
          <w:szCs w:val="28"/>
        </w:rPr>
        <w:t xml:space="preserve">должен в совершенстве владеть знаниями в области этих технологий и успешно применять их на своих уроках. </w:t>
      </w:r>
      <w:r w:rsidR="005210C3">
        <w:rPr>
          <w:rFonts w:ascii="Times New Roman" w:hAnsi="Times New Roman" w:cs="Times New Roman"/>
          <w:sz w:val="28"/>
          <w:szCs w:val="28"/>
        </w:rPr>
        <w:t>Преподаватель</w:t>
      </w:r>
      <w:r w:rsidRPr="001F4E61">
        <w:rPr>
          <w:rFonts w:ascii="Times New Roman" w:hAnsi="Times New Roman" w:cs="Times New Roman"/>
          <w:sz w:val="28"/>
          <w:szCs w:val="28"/>
        </w:rPr>
        <w:t xml:space="preserve">, используя современные технологии, может совершенствовать не только физические качества, а также развивать творческие потенциалы </w:t>
      </w:r>
      <w:r w:rsidR="005210C3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1F4E61" w:rsidRPr="001F4E61" w:rsidRDefault="00650990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990">
        <w:rPr>
          <w:rFonts w:ascii="Times New Roman" w:hAnsi="Times New Roman" w:cs="Times New Roman"/>
          <w:bCs/>
          <w:sz w:val="28"/>
          <w:szCs w:val="28"/>
        </w:rPr>
        <w:t>З</w:t>
      </w:r>
      <w:r w:rsidR="002A4BA3" w:rsidRPr="00650990">
        <w:rPr>
          <w:rFonts w:ascii="Times New Roman" w:hAnsi="Times New Roman" w:cs="Times New Roman"/>
          <w:bCs/>
          <w:sz w:val="28"/>
          <w:szCs w:val="28"/>
        </w:rPr>
        <w:t>доровье</w:t>
      </w:r>
      <w:r w:rsidR="002A4BA3" w:rsidRPr="00C74E9B">
        <w:rPr>
          <w:rFonts w:ascii="Times New Roman" w:hAnsi="Times New Roman" w:cs="Times New Roman"/>
          <w:b/>
          <w:bCs/>
          <w:sz w:val="28"/>
          <w:szCs w:val="28"/>
        </w:rPr>
        <w:t xml:space="preserve"> сберегающая</w:t>
      </w:r>
      <w:r w:rsidR="001F4E61" w:rsidRPr="00C74E9B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технология</w:t>
      </w:r>
      <w:r w:rsidR="001F4E61" w:rsidRPr="00C74E9B">
        <w:rPr>
          <w:rFonts w:ascii="Times New Roman" w:hAnsi="Times New Roman" w:cs="Times New Roman"/>
          <w:sz w:val="28"/>
          <w:szCs w:val="28"/>
        </w:rPr>
        <w:t xml:space="preserve">, применяемая в системе образования, выделяет несколько групп, отличающихся разными подходами к охране здоровья и, соответственно, разными методами и формами работы. </w:t>
      </w:r>
      <w:r w:rsidR="005210C3">
        <w:rPr>
          <w:rFonts w:ascii="Times New Roman" w:hAnsi="Times New Roman" w:cs="Times New Roman"/>
          <w:sz w:val="28"/>
          <w:szCs w:val="28"/>
        </w:rPr>
        <w:t>Преподавателям</w:t>
      </w:r>
      <w:r w:rsidR="001F4E61" w:rsidRPr="00C74E9B">
        <w:rPr>
          <w:rFonts w:ascii="Times New Roman" w:hAnsi="Times New Roman" w:cs="Times New Roman"/>
          <w:sz w:val="28"/>
          <w:szCs w:val="28"/>
        </w:rPr>
        <w:t xml:space="preserve"> физической культуры близки физкультурно-оздоровительные технологии. Они направлены на физическое развитие учащихся. К ним относятся: закаливание, тренировка силы, выносливости, быстроты, гибкости и других качеств, отличающих здорового, тренированного человека </w:t>
      </w:r>
      <w:proofErr w:type="gramStart"/>
      <w:r w:rsidR="001F4E61" w:rsidRPr="00C74E9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1F4E61" w:rsidRPr="00C74E9B">
        <w:rPr>
          <w:rFonts w:ascii="Times New Roman" w:hAnsi="Times New Roman" w:cs="Times New Roman"/>
          <w:sz w:val="28"/>
          <w:szCs w:val="28"/>
        </w:rPr>
        <w:t xml:space="preserve"> физически слабого.</w:t>
      </w:r>
      <w:r w:rsidR="001F4E61" w:rsidRPr="00C74E9B">
        <w:rPr>
          <w:rFonts w:ascii="Times New Roman" w:hAnsi="Times New Roman" w:cs="Times New Roman"/>
          <w:sz w:val="28"/>
          <w:szCs w:val="28"/>
        </w:rPr>
        <w:br/>
      </w:r>
      <w:r w:rsidR="001F4E61" w:rsidRPr="001F4E61">
        <w:rPr>
          <w:rFonts w:ascii="Times New Roman" w:hAnsi="Times New Roman" w:cs="Times New Roman"/>
          <w:sz w:val="28"/>
          <w:szCs w:val="28"/>
        </w:rPr>
        <w:t>По характеру действия различают следующие технологии:</w:t>
      </w:r>
    </w:p>
    <w:p w:rsidR="001F4E61" w:rsidRPr="001F4E61" w:rsidRDefault="001F4E61" w:rsidP="00C14D2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стимулирующие</w:t>
      </w:r>
      <w:r w:rsidRPr="001F4E61">
        <w:rPr>
          <w:rFonts w:ascii="Times New Roman" w:hAnsi="Times New Roman" w:cs="Times New Roman"/>
          <w:sz w:val="28"/>
          <w:szCs w:val="28"/>
        </w:rPr>
        <w:t> позволяют активизировать собственные силы организма, использовать его ресурсы для выхода из нежелательного состояния. Примерами могут быть – температурное закаливание, физические нагрузки;</w:t>
      </w:r>
    </w:p>
    <w:p w:rsidR="001F4E61" w:rsidRPr="001F4E61" w:rsidRDefault="001F4E61" w:rsidP="00C14D2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E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защитно-профилактические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 заключаются в выполнении санитарно-гигиенических норм и требований. Ограничение предельной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>нагрузки, исключающей переутомление. Использование страховочных средств и защитных приспособлений в спортзалах, исключающих травматизм;</w:t>
      </w:r>
    </w:p>
    <w:p w:rsidR="001F4E61" w:rsidRPr="001F4E61" w:rsidRDefault="001F4E61" w:rsidP="00C14D2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информационно-обучающие технологии</w:t>
      </w:r>
      <w:r w:rsidRPr="001F4E61">
        <w:rPr>
          <w:rFonts w:ascii="Times New Roman" w:hAnsi="Times New Roman" w:cs="Times New Roman"/>
          <w:sz w:val="28"/>
          <w:szCs w:val="28"/>
        </w:rPr>
        <w:t> обеспечивают учащимся уровень грамотности, необходимый для эффективной заботы о здоровье.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образовательных технологий обучения применяются следующие группы средств:</w:t>
      </w:r>
    </w:p>
    <w:p w:rsidR="001F4E61" w:rsidRPr="001F4E61" w:rsidRDefault="001F4E61" w:rsidP="00C14D2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E61">
        <w:rPr>
          <w:rFonts w:ascii="Times New Roman" w:hAnsi="Times New Roman" w:cs="Times New Roman"/>
          <w:i/>
          <w:iCs/>
          <w:sz w:val="28"/>
          <w:szCs w:val="28"/>
        </w:rPr>
        <w:t>средства двигательной направленности</w:t>
      </w:r>
      <w:r w:rsidRPr="001F4E61">
        <w:rPr>
          <w:rFonts w:ascii="Times New Roman" w:hAnsi="Times New Roman" w:cs="Times New Roman"/>
          <w:sz w:val="28"/>
          <w:szCs w:val="28"/>
        </w:rPr>
        <w:t> физические упражнения; эмоциональные разрядки и минутки «покоя», гимнастика (оздоровительная, пальчиковая, корригирующая, дыхательная, для профилактики простудных заболеваний, для бодрости); лечебная физкультура, подвижные игры; специально организованная двигательная активность ребенка (занятия оздоровительной физ</w:t>
      </w:r>
      <w:r w:rsidR="005210C3">
        <w:rPr>
          <w:rFonts w:ascii="Times New Roman" w:hAnsi="Times New Roman" w:cs="Times New Roman"/>
          <w:sz w:val="28"/>
          <w:szCs w:val="28"/>
        </w:rPr>
        <w:t xml:space="preserve">ической </w:t>
      </w:r>
      <w:r w:rsidRPr="001F4E61">
        <w:rPr>
          <w:rFonts w:ascii="Times New Roman" w:hAnsi="Times New Roman" w:cs="Times New Roman"/>
          <w:sz w:val="28"/>
          <w:szCs w:val="28"/>
        </w:rPr>
        <w:t xml:space="preserve">культурой, своевременное развитие основ двигательных навыков); массаж, самомассаж;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>, тренинги и др.;</w:t>
      </w:r>
      <w:proofErr w:type="gramEnd"/>
    </w:p>
    <w:p w:rsidR="001F4E61" w:rsidRPr="001F4E61" w:rsidRDefault="001F4E61" w:rsidP="00C14D2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i/>
          <w:iCs/>
          <w:sz w:val="28"/>
          <w:szCs w:val="28"/>
        </w:rPr>
        <w:t>оздоровительные силы природы</w:t>
      </w:r>
      <w:r w:rsidRPr="001F4E61">
        <w:rPr>
          <w:rFonts w:ascii="Times New Roman" w:hAnsi="Times New Roman" w:cs="Times New Roman"/>
          <w:sz w:val="28"/>
          <w:szCs w:val="28"/>
        </w:rPr>
        <w:t> (проведение занятий на свежем воздухе);</w:t>
      </w:r>
    </w:p>
    <w:p w:rsidR="001F4E61" w:rsidRPr="001F4E61" w:rsidRDefault="001F4E61" w:rsidP="00C14D2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i/>
          <w:iCs/>
          <w:sz w:val="28"/>
          <w:szCs w:val="28"/>
        </w:rPr>
        <w:t>гигиенические факторы </w:t>
      </w:r>
      <w:r w:rsidRPr="001F4E61">
        <w:rPr>
          <w:rFonts w:ascii="Times New Roman" w:hAnsi="Times New Roman" w:cs="Times New Roman"/>
          <w:sz w:val="28"/>
          <w:szCs w:val="28"/>
        </w:rPr>
        <w:t xml:space="preserve">(выполнение санитарно-гигиенических требований; личная и общественная гигиена (чистота тела, чистота мест занятий, воздуха и т.д.); проветривание и влажная уборка помещений; соблюдение общего режима двигательной активности, режима питания и сна; обучение </w:t>
      </w:r>
      <w:r w:rsidR="005210C3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элементарным приемам здорового образа жизни, простейшим навыкам оказания первой медицинской помощи при порезах, ссадинах, ожогах, укусах; ограничение предельного уровня учебной нагрузки во избежание переутомления).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Одним из главных требований к использованию перечисленных выше средств является их системное и комплексное применение в виде занятий с использованием профилактических методик; с применением функциональной музыки;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аудиосопровождение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уроков, с чередованием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 xml:space="preserve">занятий с высокой и низкой двигательной активностью; в виде реабилитационных мероприятий; через массовые оздоровительные мероприятия, спортивно-оздоровительные праздники здоровья; выход на природу, экскурсии, через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технологии процесса обучения и развития в работе с семьей с целью пропаганды здорового образа жизни.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Практика показывает, применение </w:t>
      </w:r>
      <w:r w:rsidRPr="001F4E61">
        <w:rPr>
          <w:rFonts w:ascii="Times New Roman" w:hAnsi="Times New Roman" w:cs="Times New Roman"/>
          <w:b/>
          <w:bCs/>
          <w:sz w:val="28"/>
          <w:szCs w:val="28"/>
        </w:rPr>
        <w:t>игровых технологий</w:t>
      </w:r>
      <w:r w:rsidRPr="001F4E61">
        <w:rPr>
          <w:rFonts w:ascii="Times New Roman" w:hAnsi="Times New Roman" w:cs="Times New Roman"/>
          <w:sz w:val="28"/>
          <w:szCs w:val="28"/>
        </w:rPr>
        <w:t> с учетом возрастных особенностей не теряет актуальности. Каждому возрасту соответствует свой набор игр, хотя бывают и исключения. Игровая технология является уникальной формой обучения, которая позволяет сделать обычный урок интересным и увлекательным.</w:t>
      </w:r>
      <w:r w:rsidR="005210C3">
        <w:rPr>
          <w:rFonts w:ascii="Times New Roman" w:hAnsi="Times New Roman" w:cs="Times New Roman"/>
          <w:sz w:val="28"/>
          <w:szCs w:val="28"/>
        </w:rPr>
        <w:t xml:space="preserve"> </w:t>
      </w:r>
      <w:r w:rsidRPr="001F4E61">
        <w:rPr>
          <w:rFonts w:ascii="Times New Roman" w:hAnsi="Times New Roman" w:cs="Times New Roman"/>
          <w:sz w:val="28"/>
          <w:szCs w:val="28"/>
        </w:rPr>
        <w:t xml:space="preserve">Игровая деятельность на уроках физической культуры занимает важное место в образовательном процессе. Ценность игровой деятельности заключается в том, что она учитывает психолого-педагогическую природу </w:t>
      </w:r>
      <w:r w:rsidR="005210C3">
        <w:rPr>
          <w:rFonts w:ascii="Times New Roman" w:hAnsi="Times New Roman" w:cs="Times New Roman"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sz w:val="28"/>
          <w:szCs w:val="28"/>
        </w:rPr>
        <w:t xml:space="preserve">, отвечает его потребностям и интересам. Игра формирует типовые навыки социального поведения, специфические системы ценностей, ориентацию на групповые и индивидуальные действия, развивает стереотипы поведения в человеческих общностях. Игровая деятельность на уроках в </w:t>
      </w:r>
      <w:r w:rsidR="005210C3">
        <w:rPr>
          <w:rFonts w:ascii="Times New Roman" w:hAnsi="Times New Roman" w:cs="Times New Roman"/>
          <w:sz w:val="28"/>
          <w:szCs w:val="28"/>
        </w:rPr>
        <w:t>техникуме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дает возможность повысить у </w:t>
      </w:r>
      <w:r w:rsidR="005210C3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интерес к учебным занятиям. Позволяет усвоить большее количество информации, основанной на примерах конкретной деятельности, моделируемой в игре, помогает ребятам в процессе игры научиться принимать ответственные решения в сложных ситуациях. Использование игровых форм занятий ведет к повышению творческого потенциала обучаемых и к более глубокому, осмысленному и быстрому освоению материала. Игровые формы работы в учебном процессе могут нести ряд функций: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обучающая;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воспитательная;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коррекционно-развивающая;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психотехническая;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lastRenderedPageBreak/>
        <w:t>коммуникативная;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развлекательная;</w:t>
      </w:r>
    </w:p>
    <w:p w:rsidR="001F4E61" w:rsidRPr="001F4E61" w:rsidRDefault="001F4E61" w:rsidP="00C14D2F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релаксационная.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Убыстрение темпа современной жизни ставит задачу более активно использовать игру для воспитания подрастающего поколения. Сейчас очевидно, что игры необходимы для обеспечения гармоничного сочетания умственных, физических и эмоциональных нагрузок, общего комфортного состояния.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Особое внимание следует уделять подвижным играм</w:t>
      </w:r>
      <w:r w:rsidR="005210C3">
        <w:rPr>
          <w:rFonts w:ascii="Times New Roman" w:hAnsi="Times New Roman" w:cs="Times New Roman"/>
          <w:sz w:val="28"/>
          <w:szCs w:val="28"/>
        </w:rPr>
        <w:t xml:space="preserve">, так как в этом </w:t>
      </w:r>
      <w:r w:rsidRPr="001F4E61">
        <w:rPr>
          <w:rFonts w:ascii="Times New Roman" w:hAnsi="Times New Roman" w:cs="Times New Roman"/>
          <w:sz w:val="28"/>
          <w:szCs w:val="28"/>
        </w:rPr>
        <w:t xml:space="preserve"> </w:t>
      </w:r>
      <w:r w:rsidR="005210C3">
        <w:rPr>
          <w:rFonts w:ascii="Times New Roman" w:hAnsi="Times New Roman" w:cs="Times New Roman"/>
          <w:sz w:val="28"/>
          <w:szCs w:val="28"/>
        </w:rPr>
        <w:t>в</w:t>
      </w:r>
      <w:r w:rsidRPr="001F4E61">
        <w:rPr>
          <w:rFonts w:ascii="Times New Roman" w:hAnsi="Times New Roman" w:cs="Times New Roman"/>
          <w:sz w:val="28"/>
          <w:szCs w:val="28"/>
        </w:rPr>
        <w:t xml:space="preserve">озрасте </w:t>
      </w:r>
      <w:r w:rsidR="00AF4E4E">
        <w:rPr>
          <w:rFonts w:ascii="Times New Roman" w:hAnsi="Times New Roman" w:cs="Times New Roman"/>
          <w:sz w:val="28"/>
          <w:szCs w:val="28"/>
        </w:rPr>
        <w:t xml:space="preserve">совершенствуются </w:t>
      </w:r>
      <w:r w:rsidRPr="001F4E61">
        <w:rPr>
          <w:rFonts w:ascii="Times New Roman" w:hAnsi="Times New Roman" w:cs="Times New Roman"/>
          <w:sz w:val="28"/>
          <w:szCs w:val="28"/>
        </w:rPr>
        <w:t xml:space="preserve"> </w:t>
      </w:r>
      <w:r w:rsidR="00AF4E4E">
        <w:rPr>
          <w:rFonts w:ascii="Times New Roman" w:hAnsi="Times New Roman" w:cs="Times New Roman"/>
          <w:sz w:val="28"/>
          <w:szCs w:val="28"/>
        </w:rPr>
        <w:t xml:space="preserve"> умение </w:t>
      </w:r>
      <w:r w:rsidRPr="001F4E61">
        <w:rPr>
          <w:rFonts w:ascii="Times New Roman" w:hAnsi="Times New Roman" w:cs="Times New Roman"/>
          <w:sz w:val="28"/>
          <w:szCs w:val="28"/>
        </w:rPr>
        <w:t xml:space="preserve"> игровых и технико-тактических взаимодействий, необходимых при дальнейшем изучении и овладении спортивными играми. И, конечно, подвижные игры, это прекрасная база по развитию двигательных способностей и умений. В разделе программы «Легкая атлетика» используются подвижные игры, направленные на закрепление и совершенствование навыков бега, прыжков и метаний, на развитие скоростных, скоростно-силовых способностей, способностей ориентирования в пространстве и т.п. В разделе программы «Спортивные игры» - игры и эстафеты на овладение тактико-техническими навыками изучаемых спортивных игр. В разделе «Гимнастика» - подвижные игры с элементами единоборств.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В силу особенностей </w:t>
      </w:r>
      <w:r w:rsidR="00AF4E4E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не всякую игру можно использовать, необходимо учитывать уровень  трудности игры и сложность ее во взаимодействии игроков. Игра будет интересна, если доступна и понятна. Для этого можно использовать  различные варианты одной игры, которые предусматривают сохранение ее правил и умений </w:t>
      </w:r>
      <w:r w:rsidR="00AF4E4E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 с учетом их возраста и индивидуальных особенностей. Для того</w:t>
      </w:r>
      <w:proofErr w:type="gramStart"/>
      <w:r w:rsidR="00AF4E4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 чтобы игра приносила пользу, необходимо продумывать ее до мелочей. Строго соблюдать правила игры, технику безопасности, как для 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, так и для наблюдающих за игрой. Игры с дидактической направленностью учат </w:t>
      </w:r>
      <w:r w:rsidR="00AF4E4E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объединять движения и полученные на занятиях и в повседневной жизни знания, факты,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>систематизируя их в единое целостное представление об окружающей действительности.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i/>
          <w:iCs/>
          <w:sz w:val="28"/>
          <w:szCs w:val="28"/>
        </w:rPr>
        <w:t>Требования к отбору игр следующие:</w:t>
      </w:r>
    </w:p>
    <w:p w:rsidR="001F4E61" w:rsidRPr="001F4E61" w:rsidRDefault="001F4E61" w:rsidP="00C14D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игра должна давать новые понятия;</w:t>
      </w:r>
    </w:p>
    <w:p w:rsidR="001F4E61" w:rsidRPr="001F4E61" w:rsidRDefault="001F4E61" w:rsidP="00C14D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в игре должны развиваться способности правильно оценивать пространственные и временные отношения, быстро реагировать на часто меняющуюся обстановку;</w:t>
      </w:r>
    </w:p>
    <w:p w:rsidR="001F4E61" w:rsidRPr="001F4E61" w:rsidRDefault="001F4E61" w:rsidP="00C14D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дидактическое и двигательное содержание игры должно соответствовать особенностям программного материала;</w:t>
      </w:r>
    </w:p>
    <w:p w:rsidR="001F4E61" w:rsidRPr="001F4E61" w:rsidRDefault="001F4E61" w:rsidP="00C14D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степень сложности игры должна соответствовать усвоенным</w:t>
      </w:r>
      <w:r w:rsidR="00AF4E4E">
        <w:rPr>
          <w:rFonts w:ascii="Times New Roman" w:hAnsi="Times New Roman" w:cs="Times New Roman"/>
          <w:sz w:val="28"/>
          <w:szCs w:val="28"/>
        </w:rPr>
        <w:t xml:space="preserve"> общим компетенциям</w:t>
      </w:r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При  организации и проведении игры необходимо придерживаться следующих правил:</w:t>
      </w:r>
    </w:p>
    <w:p w:rsidR="001F4E61" w:rsidRPr="001F4E61" w:rsidRDefault="001F4E61" w:rsidP="00C14D2F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простота и доступность правил;</w:t>
      </w:r>
    </w:p>
    <w:p w:rsidR="001F4E61" w:rsidRPr="001F4E61" w:rsidRDefault="001F4E61" w:rsidP="00C14D2F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 каждый </w:t>
      </w:r>
      <w:r w:rsidR="00AF4E4E">
        <w:rPr>
          <w:rFonts w:ascii="Times New Roman" w:hAnsi="Times New Roman" w:cs="Times New Roman"/>
          <w:sz w:val="28"/>
          <w:szCs w:val="28"/>
        </w:rPr>
        <w:t>студент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должен быть активным участником игры;</w:t>
      </w:r>
    </w:p>
    <w:p w:rsidR="001F4E61" w:rsidRPr="001F4E61" w:rsidRDefault="001F4E61" w:rsidP="00C14D2F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 исключить малейшую возможность риска, угрозы здоровью </w:t>
      </w:r>
      <w:r w:rsidR="00AF4E4E">
        <w:rPr>
          <w:rFonts w:ascii="Times New Roman" w:hAnsi="Times New Roman" w:cs="Times New Roman"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sz w:val="28"/>
          <w:szCs w:val="28"/>
        </w:rPr>
        <w:t>;</w:t>
      </w:r>
    </w:p>
    <w:p w:rsidR="001F4E61" w:rsidRPr="001F4E61" w:rsidRDefault="001F4E61" w:rsidP="00C14D2F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 безопасность используемого инвентаря;</w:t>
      </w:r>
    </w:p>
    <w:p w:rsidR="001F4E61" w:rsidRPr="001F4E61" w:rsidRDefault="001F4E61" w:rsidP="00C14D2F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 игра не должна унижать достоинства 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В ходе модернизации образования, одной из основных задач в преподавании предмета «физическая культура» становится освоение знаний о физической культуре и спорте, их истории и современном развитии, роли в формировании здорового образа жизни. Лишение </w:t>
      </w:r>
      <w:r w:rsidR="00AF4E4E">
        <w:rPr>
          <w:rFonts w:ascii="Times New Roman" w:hAnsi="Times New Roman" w:cs="Times New Roman"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необходимой двигательной активности в пользу изучения теории, либо изучение теоретической части вскользь, не акцентируя на этом большого внимания, заставляет </w:t>
      </w:r>
      <w:r w:rsidR="00AF4E4E">
        <w:rPr>
          <w:rFonts w:ascii="Times New Roman" w:hAnsi="Times New Roman" w:cs="Times New Roman"/>
          <w:sz w:val="28"/>
          <w:szCs w:val="28"/>
        </w:rPr>
        <w:t>преподаватель</w:t>
      </w:r>
      <w:r w:rsidRPr="001F4E61">
        <w:rPr>
          <w:rFonts w:ascii="Times New Roman" w:hAnsi="Times New Roman" w:cs="Times New Roman"/>
          <w:sz w:val="28"/>
          <w:szCs w:val="28"/>
        </w:rPr>
        <w:t xml:space="preserve"> искать новые стратегии в преподавании именно теоретической части физической культуры. Практика показывает, что наиболее рациональным является внедрение </w:t>
      </w:r>
      <w:r w:rsidRPr="001F4E61">
        <w:rPr>
          <w:rFonts w:ascii="Times New Roman" w:hAnsi="Times New Roman" w:cs="Times New Roman"/>
          <w:b/>
          <w:bCs/>
          <w:sz w:val="28"/>
          <w:szCs w:val="28"/>
        </w:rPr>
        <w:t>метода проектов</w:t>
      </w:r>
      <w:r w:rsidRPr="001F4E61">
        <w:rPr>
          <w:rFonts w:ascii="Times New Roman" w:hAnsi="Times New Roman" w:cs="Times New Roman"/>
          <w:sz w:val="28"/>
          <w:szCs w:val="28"/>
        </w:rPr>
        <w:t>. Это позволяет решать сразу несколько задач:</w:t>
      </w:r>
    </w:p>
    <w:p w:rsidR="001F4E61" w:rsidRPr="001F4E61" w:rsidRDefault="001F4E61" w:rsidP="00C14D2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развитие личностных компетентностей </w:t>
      </w:r>
      <w:r w:rsidR="00AF4E4E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;</w:t>
      </w:r>
    </w:p>
    <w:p w:rsidR="001F4E61" w:rsidRPr="001F4E61" w:rsidRDefault="001F4E61" w:rsidP="00C14D2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lastRenderedPageBreak/>
        <w:t>интегрированность процесса обучения;</w:t>
      </w:r>
    </w:p>
    <w:p w:rsidR="001F4E61" w:rsidRPr="001F4E61" w:rsidRDefault="001F4E61" w:rsidP="00C14D2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экономия времени на самом уроке.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Технология проектов подходит для </w:t>
      </w:r>
      <w:r w:rsidR="00AF4E4E">
        <w:rPr>
          <w:rFonts w:ascii="Times New Roman" w:hAnsi="Times New Roman" w:cs="Times New Roman"/>
          <w:sz w:val="28"/>
          <w:szCs w:val="28"/>
        </w:rPr>
        <w:t>студентов среднего профессионального образования</w:t>
      </w:r>
      <w:r w:rsidRPr="001F4E61">
        <w:rPr>
          <w:rFonts w:ascii="Times New Roman" w:hAnsi="Times New Roman" w:cs="Times New Roman"/>
          <w:sz w:val="28"/>
          <w:szCs w:val="28"/>
        </w:rPr>
        <w:t xml:space="preserve">, интересующихся исследовательской и проектной деятельностью, а также для одаренных </w:t>
      </w:r>
      <w:r w:rsidR="00AF4E4E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. Проектная технология на уроке физической культуры позволяет строить обучение на активной основе, через целенаправленную деятельность </w:t>
      </w:r>
      <w:proofErr w:type="gramStart"/>
      <w:r w:rsidR="00AF4E4E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, сообразуясь с его личным интересом. Составляя проект, он превращается из объекта в субъект обучения, самостоятельно учится и активно влияет на содержание собственного образования. Такая работа дает возможность осознать, что уроки физической культуры развивают не только физически, но и интеллектуально. Проектная деятельность – это создание проблемных ситуаций, активизация познавательной деятельности </w:t>
      </w:r>
      <w:r w:rsidR="00AF4E4E">
        <w:rPr>
          <w:rFonts w:ascii="Times New Roman" w:hAnsi="Times New Roman" w:cs="Times New Roman"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sz w:val="28"/>
          <w:szCs w:val="28"/>
        </w:rPr>
        <w:t xml:space="preserve"> в поиске и решении сложных вопросов, требующих актуализации знаний, построения гипотез. Метод проектов всегда ориентирован на самостоятельную деятельность </w:t>
      </w:r>
      <w:r w:rsidR="00AF4E4E">
        <w:rPr>
          <w:rFonts w:ascii="Times New Roman" w:hAnsi="Times New Roman" w:cs="Times New Roman"/>
          <w:sz w:val="28"/>
          <w:szCs w:val="28"/>
        </w:rPr>
        <w:t>обучающихся</w:t>
      </w:r>
      <w:r w:rsidRPr="001F4E61">
        <w:rPr>
          <w:rFonts w:ascii="Times New Roman" w:hAnsi="Times New Roman" w:cs="Times New Roman"/>
          <w:sz w:val="28"/>
          <w:szCs w:val="28"/>
        </w:rPr>
        <w:t xml:space="preserve"> (индивидуальную, парную, групповую), которую они выполняют в отведенное для этой работы время (от нескольких минут урока до нескольких недель, а иногда и месяцев).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Виды проектов разнообразны. Выделяют четыре основные категории:</w:t>
      </w:r>
    </w:p>
    <w:p w:rsidR="001F4E61" w:rsidRPr="001F4E61" w:rsidRDefault="001F4E61" w:rsidP="00C14D2F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информационный и исследовательский проект;</w:t>
      </w:r>
    </w:p>
    <w:p w:rsidR="001F4E61" w:rsidRPr="001F4E61" w:rsidRDefault="001F4E61" w:rsidP="00C14D2F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обзорный проект;</w:t>
      </w:r>
    </w:p>
    <w:p w:rsidR="001F4E61" w:rsidRPr="001F4E61" w:rsidRDefault="001F4E61" w:rsidP="00C14D2F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продукционный проект;</w:t>
      </w:r>
    </w:p>
    <w:p w:rsidR="001F4E61" w:rsidRPr="001F4E61" w:rsidRDefault="001F4E61" w:rsidP="00C14D2F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проекты инсценировки.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Проекты на уроках физкультуры - это проекты по исследованию влияний </w:t>
      </w:r>
      <w:r w:rsidR="00EB6E35">
        <w:rPr>
          <w:rFonts w:ascii="Times New Roman" w:hAnsi="Times New Roman" w:cs="Times New Roman"/>
          <w:sz w:val="28"/>
          <w:szCs w:val="28"/>
        </w:rPr>
        <w:t>физической культуры</w:t>
      </w:r>
      <w:r w:rsidRPr="001F4E61">
        <w:rPr>
          <w:rFonts w:ascii="Times New Roman" w:hAnsi="Times New Roman" w:cs="Times New Roman"/>
          <w:sz w:val="28"/>
          <w:szCs w:val="28"/>
        </w:rPr>
        <w:t xml:space="preserve"> организм человека, по исследованию истории спорта, подготовке и проведению соревнований и спортивных праздников и т.д. Применение технологии проектного обучения сделает учебный процесс более увлекательным для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: самостоятельный сбор </w:t>
      </w:r>
      <w:r w:rsidR="00EB6E35">
        <w:rPr>
          <w:rFonts w:ascii="Times New Roman" w:hAnsi="Times New Roman" w:cs="Times New Roman"/>
          <w:sz w:val="28"/>
          <w:szCs w:val="28"/>
        </w:rPr>
        <w:t>ими</w:t>
      </w:r>
      <w:r w:rsidRPr="001F4E61">
        <w:rPr>
          <w:rFonts w:ascii="Times New Roman" w:hAnsi="Times New Roman" w:cs="Times New Roman"/>
          <w:sz w:val="28"/>
          <w:szCs w:val="28"/>
        </w:rPr>
        <w:t xml:space="preserve"> материала по теме, теоретическое обоснование необходимости выполнения того или иного комплекса физических упражнений или овладения теми или иными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 xml:space="preserve">физическими умениями и навыками для собственного совершенствования, воспитания волевых качеств. У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при разработке собственного проекта будут закладываться основы знаний в применении разнообразных методик поддержания здоровья и физического совершенствования. Информация, самостоятельно добытая </w:t>
      </w:r>
      <w:r w:rsidR="00EB6E35">
        <w:rPr>
          <w:rFonts w:ascii="Times New Roman" w:hAnsi="Times New Roman" w:cs="Times New Roman"/>
          <w:sz w:val="28"/>
          <w:szCs w:val="28"/>
        </w:rPr>
        <w:t>студентами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для собственных проектов, позволит осознать жизненную необходимость приобретаемых на уроках двигательных умений. </w:t>
      </w:r>
      <w:r w:rsidR="00EB6E35">
        <w:rPr>
          <w:rFonts w:ascii="Times New Roman" w:hAnsi="Times New Roman" w:cs="Times New Roman"/>
          <w:sz w:val="28"/>
          <w:szCs w:val="28"/>
        </w:rPr>
        <w:t>Обучающиеся</w:t>
      </w:r>
      <w:r w:rsidRPr="001F4E61">
        <w:rPr>
          <w:rFonts w:ascii="Times New Roman" w:hAnsi="Times New Roman" w:cs="Times New Roman"/>
          <w:sz w:val="28"/>
          <w:szCs w:val="28"/>
        </w:rPr>
        <w:t>, таким образом, станут компетентными и в теории предмета, что необходимо как условие грамотного исполнения физических упражнений. Проектные технологии позволяют сделать из урока двигательной активности в урок образовательного направления.</w:t>
      </w:r>
      <w:r w:rsidRPr="001F4E6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F4E61">
        <w:rPr>
          <w:rFonts w:ascii="Times New Roman" w:hAnsi="Times New Roman" w:cs="Times New Roman"/>
          <w:sz w:val="28"/>
          <w:szCs w:val="28"/>
        </w:rPr>
        <w:t>В каждо</w:t>
      </w:r>
      <w:r w:rsidR="00EB6E35">
        <w:rPr>
          <w:rFonts w:ascii="Times New Roman" w:hAnsi="Times New Roman" w:cs="Times New Roman"/>
          <w:sz w:val="28"/>
          <w:szCs w:val="28"/>
        </w:rPr>
        <w:t>м среднем профессиональном учреждении</w:t>
      </w:r>
      <w:r w:rsidRPr="001F4E61">
        <w:rPr>
          <w:rFonts w:ascii="Times New Roman" w:hAnsi="Times New Roman" w:cs="Times New Roman"/>
          <w:sz w:val="28"/>
          <w:szCs w:val="28"/>
        </w:rPr>
        <w:t xml:space="preserve"> есть </w:t>
      </w:r>
      <w:r w:rsidR="00EB6E35">
        <w:rPr>
          <w:rFonts w:ascii="Times New Roman" w:hAnsi="Times New Roman" w:cs="Times New Roman"/>
          <w:sz w:val="28"/>
          <w:szCs w:val="28"/>
        </w:rPr>
        <w:t>студенты</w:t>
      </w:r>
      <w:r w:rsidRPr="001F4E61">
        <w:rPr>
          <w:rFonts w:ascii="Times New Roman" w:hAnsi="Times New Roman" w:cs="Times New Roman"/>
          <w:sz w:val="28"/>
          <w:szCs w:val="28"/>
        </w:rPr>
        <w:t>, имеющие ограничения в двигательной активности, для которых такой вид деятельности дает возможность проявить себя.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Использование </w:t>
      </w:r>
      <w:r w:rsidRPr="001F4E61">
        <w:rPr>
          <w:rFonts w:ascii="Times New Roman" w:hAnsi="Times New Roman" w:cs="Times New Roman"/>
          <w:b/>
          <w:bCs/>
          <w:sz w:val="28"/>
          <w:szCs w:val="28"/>
        </w:rPr>
        <w:t>информационных компьютерных технологий</w:t>
      </w:r>
      <w:r w:rsidRPr="001F4E61">
        <w:rPr>
          <w:rFonts w:ascii="Times New Roman" w:hAnsi="Times New Roman" w:cs="Times New Roman"/>
          <w:sz w:val="28"/>
          <w:szCs w:val="28"/>
        </w:rPr>
        <w:t> (ИКТ) во внеурочной деятельности и на уроках делает предмет физическая культура современным. Составными частями ИКТ являются электронный, программный и информационный компоненты, совместное функционирование которых позволяет решать задачи, поставляемые развитием общества.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Не смотря на то, что урок физкультуры - это практика, здесь есть место и теории. </w:t>
      </w:r>
      <w:r w:rsidR="00EB6E35">
        <w:rPr>
          <w:rFonts w:ascii="Times New Roman" w:hAnsi="Times New Roman" w:cs="Times New Roman"/>
          <w:sz w:val="28"/>
          <w:szCs w:val="28"/>
        </w:rPr>
        <w:t>Преподавателю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необходимо находить и использовать такие методы обучения, которые позволили бы каждому </w:t>
      </w:r>
      <w:r w:rsidR="00EB6E35">
        <w:rPr>
          <w:rFonts w:ascii="Times New Roman" w:hAnsi="Times New Roman" w:cs="Times New Roman"/>
          <w:sz w:val="28"/>
          <w:szCs w:val="28"/>
        </w:rPr>
        <w:t>студенту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проявить свою активность, своё творчество, активизировать двигательную и познавательную деятельность.  Современные педагогические технологии, а так же использование Интернет – ресурсов, новых информационных технологий, дают возможность </w:t>
      </w:r>
      <w:r w:rsidR="00EB6E35">
        <w:rPr>
          <w:rFonts w:ascii="Times New Roman" w:hAnsi="Times New Roman" w:cs="Times New Roman"/>
          <w:sz w:val="28"/>
          <w:szCs w:val="28"/>
        </w:rPr>
        <w:t>преподавателю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достичь максимальных результатов.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ИКТ позволяют организовать учебный процесс на новом, более высоком уровне, обеспечивать более полное усвоение учебного материала.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Информационно коммуникативные технологии позволяют решить проблему поиска и хранения информации, планирования, контроля и управления занятиями физической культурой, диагностики состояния здоровья и уровня физической подготовленности 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Использование презентаций на уроках позволяет более подробно и наглядно предоставлять теоретический материал, что делает процесс образования наиболее эффективным. Этот вид работы может быть использован при изучении техники выполнения разучиваемых движений, так как с помощью наглядной картинки данное движение можно разбивать не только на этапы выполнения, но и более короткие фрагменты и создать правильное представление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о технике двигательных действий.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С помощью презентации также можно доступно объяснить правила спортивных игр, тактические действия игроков, красочно преподнести исторические события, биографии спортсменов. Наличие визуального ряда информации позволяет закрепить в памяти.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-презентаций и видеороликов с комплексами общеразвивающих упражнений (ОРУ) могут стать помощниками </w:t>
      </w:r>
      <w:r w:rsidR="00EB6E35">
        <w:rPr>
          <w:rFonts w:ascii="Times New Roman" w:hAnsi="Times New Roman" w:cs="Times New Roman"/>
          <w:sz w:val="28"/>
          <w:szCs w:val="28"/>
        </w:rPr>
        <w:t>преподавателю</w:t>
      </w:r>
      <w:r w:rsidRPr="001F4E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Одним из видов домашнего задания может быть создание презентации по темам «Здоровый образ жизни и я», «Способы закаливания», «Вредные привычки» «Гимнастика» и т.д. Ребята могут выполнять такие задания как самостоятельно, так и в группах, что позволяет переходить им к выполнению проектов, проявляя свое творчество.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На уроках также возможно проведение тестирования с целью проверки 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изакреплении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 знаний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. Применение тестирующих программ (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Генератор тестов)</w:t>
      </w:r>
      <w:r w:rsidRPr="001F4E61">
        <w:rPr>
          <w:rFonts w:ascii="Times New Roman" w:hAnsi="Times New Roman" w:cs="Times New Roman"/>
          <w:sz w:val="28"/>
          <w:szCs w:val="28"/>
        </w:rPr>
        <w:t> позволяет включать неограниченно большое количество разделов и вопросов, что позволяет варьировать тесты под непосредственные нужды и конкретных участников тестирования.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Во внеклассной работе также можно использовать ИКТ: представление команд, оформление соревнований, описание конкурсов и т.д.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Электронные образовательные ресурсы, также позволяют </w:t>
      </w:r>
      <w:r w:rsidR="00EB6E35">
        <w:rPr>
          <w:rFonts w:ascii="Times New Roman" w:hAnsi="Times New Roman" w:cs="Times New Roman"/>
          <w:sz w:val="28"/>
          <w:szCs w:val="28"/>
        </w:rPr>
        <w:t>студентам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дома более подробно познакомиться с изученной темой на уроке, найти необходимые упражнения для совершенствования своих физических качеств и пополнить багаж своих знаний в области физической культуры и здорового образа жизни.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i/>
          <w:iCs/>
          <w:sz w:val="28"/>
          <w:szCs w:val="28"/>
        </w:rPr>
        <w:t>С помощью применения </w:t>
      </w:r>
      <w:r w:rsidRPr="001F4E6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технологии уровневой дифференциации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 в обучении на уроках физкультуры можно укрепить здоровье и развивать двигательную активность </w:t>
      </w:r>
      <w:r w:rsidR="00EB6E35">
        <w:rPr>
          <w:rFonts w:ascii="Times New Roman" w:hAnsi="Times New Roman" w:cs="Times New Roman"/>
          <w:i/>
          <w:iCs/>
          <w:sz w:val="28"/>
          <w:szCs w:val="28"/>
        </w:rPr>
        <w:t>обучающихся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. Основные результаты занятий – профилактика заболеваемости у </w:t>
      </w:r>
      <w:r w:rsidR="00EB6E35">
        <w:rPr>
          <w:rFonts w:ascii="Times New Roman" w:hAnsi="Times New Roman" w:cs="Times New Roman"/>
          <w:i/>
          <w:iCs/>
          <w:sz w:val="28"/>
          <w:szCs w:val="28"/>
        </w:rPr>
        <w:t>людей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, а также повышение интереса к занятиям физическими упражнениями, возможность каждому реализоваться, добиваться успеха.</w:t>
      </w:r>
      <w:r w:rsidR="00EB6E3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F4E61">
        <w:rPr>
          <w:rFonts w:ascii="Times New Roman" w:hAnsi="Times New Roman" w:cs="Times New Roman"/>
          <w:sz w:val="28"/>
          <w:szCs w:val="28"/>
        </w:rPr>
        <w:t>Данный вид технологии может быть применен по следующим направлениям: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задание с учетом уровня подготовки, р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азвития, особенности мышления и познавательного интереса к предмету;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учет не только достигнутого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 результата, но и динамики изменений физической подготовленности </w:t>
      </w:r>
      <w:r w:rsidR="00EB6E35">
        <w:rPr>
          <w:rFonts w:ascii="Times New Roman" w:hAnsi="Times New Roman" w:cs="Times New Roman"/>
          <w:i/>
          <w:iCs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распределение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 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на медицинские группы с учетом состояния здоровья;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отдельные задания 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для </w:t>
      </w:r>
      <w:r w:rsidR="00EB6E35">
        <w:rPr>
          <w:rFonts w:ascii="Times New Roman" w:hAnsi="Times New Roman" w:cs="Times New Roman"/>
          <w:i/>
          <w:iCs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 специальной медицинской группы;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для </w:t>
      </w:r>
      <w:r w:rsidR="00EB6E35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, освобожденных от занятий по состоянию здоровья, разработаны и утверждены темы рефератов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1F4E61" w:rsidRPr="001F4E61" w:rsidRDefault="001F4E61" w:rsidP="00C14D2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="00EB6E35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на дополнительные занятия различными видами спорта и </w:t>
      </w:r>
      <w:r w:rsidR="003616A2">
        <w:rPr>
          <w:rFonts w:ascii="Times New Roman" w:hAnsi="Times New Roman" w:cs="Times New Roman"/>
          <w:i/>
          <w:iCs/>
          <w:sz w:val="28"/>
          <w:szCs w:val="28"/>
        </w:rPr>
        <w:t>городских и внутри региональных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1F4E61">
        <w:rPr>
          <w:rFonts w:ascii="Times New Roman" w:hAnsi="Times New Roman" w:cs="Times New Roman"/>
          <w:i/>
          <w:iCs/>
          <w:sz w:val="28"/>
          <w:szCs w:val="28"/>
        </w:rPr>
        <w:t>соревновани</w:t>
      </w:r>
      <w:r w:rsidR="003616A2">
        <w:rPr>
          <w:rFonts w:ascii="Times New Roman" w:hAnsi="Times New Roman" w:cs="Times New Roman"/>
          <w:i/>
          <w:iCs/>
          <w:sz w:val="28"/>
          <w:szCs w:val="28"/>
        </w:rPr>
        <w:t>ях</w:t>
      </w:r>
      <w:proofErr w:type="gramEnd"/>
      <w:r w:rsidR="003616A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По характерным индивидуально-психологическим особенностям </w:t>
      </w:r>
      <w:r w:rsidR="002A4BA3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>, составляющим основу формирования гомогенных групп, различают дифференциацию:</w:t>
      </w:r>
    </w:p>
    <w:p w:rsidR="001F4E61" w:rsidRPr="001F4E61" w:rsidRDefault="001F4E61" w:rsidP="00C14D2F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по полу (мужские, женские, смешанные классы, команды, </w:t>
      </w:r>
      <w:r w:rsidR="003616A2">
        <w:rPr>
          <w:rFonts w:ascii="Times New Roman" w:hAnsi="Times New Roman" w:cs="Times New Roman"/>
          <w:sz w:val="28"/>
          <w:szCs w:val="28"/>
        </w:rPr>
        <w:t>техникумы</w:t>
      </w:r>
      <w:r w:rsidRPr="001F4E61">
        <w:rPr>
          <w:rFonts w:ascii="Times New Roman" w:hAnsi="Times New Roman" w:cs="Times New Roman"/>
          <w:sz w:val="28"/>
          <w:szCs w:val="28"/>
        </w:rPr>
        <w:t>).</w:t>
      </w:r>
    </w:p>
    <w:p w:rsidR="001F4E61" w:rsidRPr="001F4E61" w:rsidRDefault="001F4E61" w:rsidP="00C14D2F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по уровню умственного развития (уровню достижений).</w:t>
      </w:r>
    </w:p>
    <w:p w:rsidR="001F4E61" w:rsidRPr="001F4E61" w:rsidRDefault="001F4E61" w:rsidP="00C14D2F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lastRenderedPageBreak/>
        <w:t>по личностно-психологическим типам (типу мышления, характера, темперамента и др.)</w:t>
      </w:r>
    </w:p>
    <w:p w:rsidR="003616A2" w:rsidRDefault="001F4E61" w:rsidP="00C14D2F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6A2">
        <w:rPr>
          <w:rFonts w:ascii="Times New Roman" w:hAnsi="Times New Roman" w:cs="Times New Roman"/>
          <w:sz w:val="28"/>
          <w:szCs w:val="28"/>
        </w:rPr>
        <w:t xml:space="preserve">по уровню здоровья </w:t>
      </w:r>
    </w:p>
    <w:p w:rsidR="001F4E61" w:rsidRPr="003616A2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6A2">
        <w:rPr>
          <w:rFonts w:ascii="Times New Roman" w:hAnsi="Times New Roman" w:cs="Times New Roman"/>
          <w:sz w:val="28"/>
          <w:szCs w:val="28"/>
        </w:rPr>
        <w:t xml:space="preserve">Если каждому </w:t>
      </w:r>
      <w:r w:rsidR="003616A2">
        <w:rPr>
          <w:rFonts w:ascii="Times New Roman" w:hAnsi="Times New Roman" w:cs="Times New Roman"/>
          <w:sz w:val="28"/>
          <w:szCs w:val="28"/>
        </w:rPr>
        <w:t>студенту</w:t>
      </w:r>
      <w:r w:rsidRPr="003616A2">
        <w:rPr>
          <w:rFonts w:ascii="Times New Roman" w:hAnsi="Times New Roman" w:cs="Times New Roman"/>
          <w:sz w:val="28"/>
          <w:szCs w:val="28"/>
        </w:rPr>
        <w:t xml:space="preserve"> отводить время, соответствующее его личным способностям и возможностям, то можно обеспечить гарантированное усвоение базисного ядра школьной программы.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b/>
          <w:bCs/>
          <w:sz w:val="28"/>
          <w:szCs w:val="28"/>
        </w:rPr>
        <w:t>Технология личностно-ориентированного обучения </w:t>
      </w:r>
      <w:r w:rsidRPr="001F4E61">
        <w:rPr>
          <w:rFonts w:ascii="Times New Roman" w:hAnsi="Times New Roman" w:cs="Times New Roman"/>
          <w:sz w:val="28"/>
          <w:szCs w:val="28"/>
        </w:rPr>
        <w:t>предполагает развитие личностных (социально-значимых) каче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 xml:space="preserve">ств </w:t>
      </w:r>
      <w:r w:rsidR="003616A2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3616A2">
        <w:rPr>
          <w:rFonts w:ascii="Times New Roman" w:hAnsi="Times New Roman" w:cs="Times New Roman"/>
          <w:sz w:val="28"/>
          <w:szCs w:val="28"/>
        </w:rPr>
        <w:t>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посредством учебных предметов. Современный урок физической культуры и повышение его эффективности невозможно без разработки вопроса личностно-ориентированного обучения. В начале учебного года выявить уровень физической подготовленности с помощью тестов и состояние здоровья обучающихся (по данным медицинских карт). Личностн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 ориентированный и дифференцированный подходы важны для обучающихся, как с низкими, так и с высокими результатами в области физической культуры. Помимо деления обучающихся на основную и подготовительную группы, почти в каждо</w:t>
      </w:r>
      <w:r w:rsidR="003616A2">
        <w:rPr>
          <w:rFonts w:ascii="Times New Roman" w:hAnsi="Times New Roman" w:cs="Times New Roman"/>
          <w:sz w:val="28"/>
          <w:szCs w:val="28"/>
        </w:rPr>
        <w:t>й группе</w:t>
      </w:r>
      <w:r w:rsidRPr="001F4E61">
        <w:rPr>
          <w:rFonts w:ascii="Times New Roman" w:hAnsi="Times New Roman" w:cs="Times New Roman"/>
          <w:sz w:val="28"/>
          <w:szCs w:val="28"/>
        </w:rPr>
        <w:t xml:space="preserve"> условно можно разделить </w:t>
      </w:r>
      <w:r w:rsidR="003616A2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ещё на несколько групп (категорий):</w:t>
      </w:r>
    </w:p>
    <w:p w:rsidR="001F4E61" w:rsidRPr="001F4E61" w:rsidRDefault="001F4E61" w:rsidP="00C14D2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совершенно здоровые </w:t>
      </w:r>
      <w:r w:rsidR="003616A2">
        <w:rPr>
          <w:rFonts w:ascii="Times New Roman" w:hAnsi="Times New Roman" w:cs="Times New Roman"/>
          <w:sz w:val="28"/>
          <w:szCs w:val="28"/>
        </w:rPr>
        <w:t>обучающиеся</w:t>
      </w:r>
      <w:r w:rsidRPr="001F4E61">
        <w:rPr>
          <w:rFonts w:ascii="Times New Roman" w:hAnsi="Times New Roman" w:cs="Times New Roman"/>
          <w:sz w:val="28"/>
          <w:szCs w:val="28"/>
        </w:rPr>
        <w:t>, но не желающие трудиться;</w:t>
      </w:r>
    </w:p>
    <w:p w:rsidR="001F4E61" w:rsidRPr="001F4E61" w:rsidRDefault="003616A2" w:rsidP="00C14D2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</w:t>
      </w:r>
      <w:r w:rsidR="001F4E61" w:rsidRPr="001F4E61">
        <w:rPr>
          <w:rFonts w:ascii="Times New Roman" w:hAnsi="Times New Roman" w:cs="Times New Roman"/>
          <w:sz w:val="28"/>
          <w:szCs w:val="28"/>
        </w:rPr>
        <w:t>, временно перешедшие в подготовительную группу из-за болезни;</w:t>
      </w:r>
    </w:p>
    <w:p w:rsidR="001F4E61" w:rsidRPr="001F4E61" w:rsidRDefault="001F4E61" w:rsidP="00C14D2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плохо физически развитые </w:t>
      </w:r>
      <w:r w:rsidR="003616A2">
        <w:rPr>
          <w:rFonts w:ascii="Times New Roman" w:hAnsi="Times New Roman" w:cs="Times New Roman"/>
          <w:sz w:val="28"/>
          <w:szCs w:val="28"/>
        </w:rPr>
        <w:t>студенты</w:t>
      </w:r>
      <w:r w:rsidRPr="001F4E61">
        <w:rPr>
          <w:rFonts w:ascii="Times New Roman" w:hAnsi="Times New Roman" w:cs="Times New Roman"/>
          <w:sz w:val="28"/>
          <w:szCs w:val="28"/>
        </w:rPr>
        <w:t>, которые боятся насмешек, замыкаются;</w:t>
      </w:r>
    </w:p>
    <w:p w:rsidR="001F4E61" w:rsidRPr="001F4E61" w:rsidRDefault="001F4E61" w:rsidP="00C14D2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хорошо физически развитые </w:t>
      </w:r>
      <w:r w:rsidR="003616A2">
        <w:rPr>
          <w:rFonts w:ascii="Times New Roman" w:hAnsi="Times New Roman" w:cs="Times New Roman"/>
          <w:sz w:val="28"/>
          <w:szCs w:val="28"/>
        </w:rPr>
        <w:t>студенты</w:t>
      </w:r>
      <w:r w:rsidRPr="001F4E61">
        <w:rPr>
          <w:rFonts w:ascii="Times New Roman" w:hAnsi="Times New Roman" w:cs="Times New Roman"/>
          <w:sz w:val="28"/>
          <w:szCs w:val="28"/>
        </w:rPr>
        <w:t>, которые могут потерять желание заниматься на уроках, если им будет очень легко и неинтересно.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Поэтому и необходимо дифференцирование и задач, и содержания, и темпа освоения программного материала, и оценки достижений.</w:t>
      </w:r>
      <w:r w:rsidRPr="001F4E61">
        <w:rPr>
          <w:rFonts w:ascii="Times New Roman" w:hAnsi="Times New Roman" w:cs="Times New Roman"/>
          <w:sz w:val="28"/>
          <w:szCs w:val="28"/>
        </w:rPr>
        <w:br/>
        <w:t xml:space="preserve">Содержание личностно-ориентированного обучения - это совокупность педагогических технологий дифференцированного обучения двигательным действиям, развития физических качеств, формирования знаний и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>методических умений и технологий управления образовательным процессом, обеспечивающих достижение физического совершенства.</w:t>
      </w:r>
    </w:p>
    <w:p w:rsidR="00C14D2F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1.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Обучение двигательным действиям.</w:t>
      </w:r>
      <w:r w:rsidRPr="001F4E61">
        <w:rPr>
          <w:rFonts w:ascii="Times New Roman" w:hAnsi="Times New Roman" w:cs="Times New Roman"/>
          <w:sz w:val="28"/>
          <w:szCs w:val="28"/>
        </w:rPr>
        <w:t> Проводится целостным методом с последующей дифференциацией (выделением деталей техники и "разведением" их по сложности) и затем интеграцией (объединением) этих частей разными способами в зависимости от уровня технической подготовленности обучающихся с целью более качественного выполнения упражнения. Обучение двигательным действиям предусматривает возможность выбора операций для решения тех или иных двигательных задач. В этом случае каждый обучаемый может освоить двигательное действие в предпочтительном для него составе операций, что станет основой для формирования индивидуального, самого эффективного, стиля деятельности. Учащиеся сильной группы (внутри</w:t>
      </w:r>
      <w:r w:rsidR="003616A2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1F4E61">
        <w:rPr>
          <w:rFonts w:ascii="Times New Roman" w:hAnsi="Times New Roman" w:cs="Times New Roman"/>
          <w:sz w:val="28"/>
          <w:szCs w:val="28"/>
        </w:rPr>
        <w:t xml:space="preserve">) осваивают учебный материал в среднем на два урока быстрее средних и слабых </w:t>
      </w:r>
      <w:r w:rsidR="003616A2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. На уроках </w:t>
      </w:r>
      <w:r w:rsidR="003616A2">
        <w:rPr>
          <w:rFonts w:ascii="Times New Roman" w:hAnsi="Times New Roman" w:cs="Times New Roman"/>
          <w:sz w:val="28"/>
          <w:szCs w:val="28"/>
        </w:rPr>
        <w:t>студентам</w:t>
      </w:r>
      <w:r w:rsidRPr="001F4E61">
        <w:rPr>
          <w:rFonts w:ascii="Times New Roman" w:hAnsi="Times New Roman" w:cs="Times New Roman"/>
          <w:sz w:val="28"/>
          <w:szCs w:val="28"/>
        </w:rPr>
        <w:t xml:space="preserve"> даются разные учебные задания: одной группе – подготовительные или подводящие упражнения, выполняемые в облегчённых условиях; другой – усложнённые подводящие упражнения; третьей – действие в целом, но в облегчённом варианте и т.д.</w:t>
      </w:r>
      <w:r w:rsidRPr="001F4E61">
        <w:rPr>
          <w:rFonts w:ascii="Times New Roman" w:hAnsi="Times New Roman" w:cs="Times New Roman"/>
          <w:sz w:val="28"/>
          <w:szCs w:val="28"/>
        </w:rPr>
        <w:br/>
        <w:t xml:space="preserve">Более подготовленные </w:t>
      </w:r>
      <w:r w:rsidR="003616A2">
        <w:rPr>
          <w:rFonts w:ascii="Times New Roman" w:hAnsi="Times New Roman" w:cs="Times New Roman"/>
          <w:sz w:val="28"/>
          <w:szCs w:val="28"/>
        </w:rPr>
        <w:t>студенты</w:t>
      </w:r>
      <w:r w:rsidRPr="001F4E61">
        <w:rPr>
          <w:rFonts w:ascii="Times New Roman" w:hAnsi="Times New Roman" w:cs="Times New Roman"/>
          <w:sz w:val="28"/>
          <w:szCs w:val="28"/>
        </w:rPr>
        <w:t xml:space="preserve"> выполняют упражнения в соревновательных условиях или изменяющихся усложнённых условиях (применение отягощений, повышенная опора, различные сопротивления), а так же для них увеличивается число повторений и число прохождения круга. Менее 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подготовленные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 обучающиеся работают в стандартных условиях. На уроке обязательно проводится индивидуальная работа с обучающимися, у 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 не получается выполнение того или иного двигательного действия. Индивидуальная работа с</w:t>
      </w:r>
      <w:r w:rsidR="003616A2">
        <w:rPr>
          <w:rFonts w:ascii="Times New Roman" w:hAnsi="Times New Roman" w:cs="Times New Roman"/>
          <w:sz w:val="28"/>
          <w:szCs w:val="28"/>
        </w:rPr>
        <w:t>о студентами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на разных этапах урока способствует сохранению физического, нравственного и социального здоровья обучающихся.</w:t>
      </w:r>
      <w:r w:rsidRPr="001F4E61">
        <w:rPr>
          <w:rFonts w:ascii="Times New Roman" w:hAnsi="Times New Roman" w:cs="Times New Roman"/>
          <w:sz w:val="28"/>
          <w:szCs w:val="28"/>
        </w:rPr>
        <w:br/>
      </w:r>
      <w:r w:rsidR="009A7367">
        <w:rPr>
          <w:rFonts w:ascii="Times New Roman" w:hAnsi="Times New Roman" w:cs="Times New Roman"/>
          <w:i/>
          <w:iCs/>
          <w:sz w:val="28"/>
          <w:szCs w:val="28"/>
        </w:rPr>
        <w:t xml:space="preserve">       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2.Развитие физических качеств. </w:t>
      </w:r>
      <w:r w:rsidRPr="001F4E61">
        <w:rPr>
          <w:rFonts w:ascii="Times New Roman" w:hAnsi="Times New Roman" w:cs="Times New Roman"/>
          <w:sz w:val="28"/>
          <w:szCs w:val="28"/>
        </w:rPr>
        <w:t xml:space="preserve">Дифференцированное развитие физических качеств, в группах разной подготовленности осуществляется с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использованием как одинаковых, так и разных средств и методов, но величина нагрузки должна планироваться разная, в результате чего уровень физической подготовленности обучающихся должен улучшаться по сравнению с исходным уровнем. Обязателен контроль физических нагрузок каждого </w:t>
      </w:r>
      <w:r w:rsidR="009A7367">
        <w:rPr>
          <w:rFonts w:ascii="Times New Roman" w:hAnsi="Times New Roman" w:cs="Times New Roman"/>
          <w:sz w:val="28"/>
          <w:szCs w:val="28"/>
        </w:rPr>
        <w:t>студента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по частоте сердечных сокращений перед началом и после окончания занятия. Для определения функционального состояния обучающихся в процессе физических нагрузок различного характера можно использовать сравнение величины сдвигов пульса с характером и величиной нагрузок, а также и прослеживать быстроту восстановления пульса во время отдыха. При проведении упражнений в игровой или в соревновательной форме слабых </w:t>
      </w:r>
      <w:r w:rsidR="00510EBC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можно распределять по всем командам и чаще проводить замену этих игроков.</w:t>
      </w:r>
      <w:r w:rsidR="00C14D2F">
        <w:rPr>
          <w:rFonts w:ascii="Times New Roman" w:hAnsi="Times New Roman" w:cs="Times New Roman"/>
          <w:sz w:val="28"/>
          <w:szCs w:val="28"/>
        </w:rPr>
        <w:t xml:space="preserve"> </w:t>
      </w:r>
      <w:r w:rsidRPr="001F4E61">
        <w:rPr>
          <w:rFonts w:ascii="Times New Roman" w:hAnsi="Times New Roman" w:cs="Times New Roman"/>
          <w:sz w:val="28"/>
          <w:szCs w:val="28"/>
        </w:rPr>
        <w:t xml:space="preserve">Особое внимание на уроке уделять </w:t>
      </w:r>
      <w:r w:rsidR="00510EBC">
        <w:rPr>
          <w:rFonts w:ascii="Times New Roman" w:hAnsi="Times New Roman" w:cs="Times New Roman"/>
          <w:sz w:val="28"/>
          <w:szCs w:val="28"/>
        </w:rPr>
        <w:t>студентам</w:t>
      </w:r>
      <w:r w:rsidRPr="001F4E61">
        <w:rPr>
          <w:rFonts w:ascii="Times New Roman" w:hAnsi="Times New Roman" w:cs="Times New Roman"/>
          <w:sz w:val="28"/>
          <w:szCs w:val="28"/>
        </w:rPr>
        <w:t xml:space="preserve"> </w:t>
      </w:r>
      <w:r w:rsidR="00510EBC">
        <w:rPr>
          <w:rFonts w:ascii="Times New Roman" w:hAnsi="Times New Roman" w:cs="Times New Roman"/>
          <w:sz w:val="28"/>
          <w:szCs w:val="28"/>
        </w:rPr>
        <w:t xml:space="preserve">слабым и с </w:t>
      </w:r>
      <w:r w:rsidRPr="001F4E61">
        <w:rPr>
          <w:rFonts w:ascii="Times New Roman" w:hAnsi="Times New Roman" w:cs="Times New Roman"/>
          <w:sz w:val="28"/>
          <w:szCs w:val="28"/>
        </w:rPr>
        <w:t xml:space="preserve"> избыточным весом, которые не желают заниматься из-за своей неловкости. Хорошие результаты могут быть получены, если вначале привлечь таких </w:t>
      </w:r>
      <w:r w:rsidR="00510EBC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помогать при проведении подвижных игр и эстафет. Вначале они помогают в судействе, затем, вовлекаясь в события, принимают участие в игре и перестают стесняться своей моторной неловкости. Продолжая таким образом заниматься на уроках, </w:t>
      </w:r>
      <w:r w:rsidR="00510EBC">
        <w:rPr>
          <w:rFonts w:ascii="Times New Roman" w:hAnsi="Times New Roman" w:cs="Times New Roman"/>
          <w:sz w:val="28"/>
          <w:szCs w:val="28"/>
        </w:rPr>
        <w:t>они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приобретают уверенность в своих силах и постепенно включаются в регулярные занятия. На этом этапе режим занятий для разных групп должен быть различным: тренирующим, тонизирующим или щадящим.</w:t>
      </w:r>
    </w:p>
    <w:p w:rsidR="00C14D2F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3. 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 xml:space="preserve">Дифференцированное выставление отметки по физической и технической подготовленности </w:t>
      </w:r>
      <w:r w:rsidR="00510EBC">
        <w:rPr>
          <w:rFonts w:ascii="Times New Roman" w:hAnsi="Times New Roman" w:cs="Times New Roman"/>
          <w:i/>
          <w:iCs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i/>
          <w:iCs/>
          <w:sz w:val="28"/>
          <w:szCs w:val="28"/>
        </w:rPr>
        <w:t>. </w:t>
      </w:r>
      <w:r w:rsidRPr="001F4E61">
        <w:rPr>
          <w:rFonts w:ascii="Times New Roman" w:hAnsi="Times New Roman" w:cs="Times New Roman"/>
          <w:sz w:val="28"/>
          <w:szCs w:val="28"/>
        </w:rPr>
        <w:t xml:space="preserve">При оценке физической подготовленности учитывается как максимальный результат, так и прирост  результата. Причем индивидуальные достижения (т.е. прирост результатов) имеют приоритетное значение. При выставлении отметки по физической культуре учитывать и теоретические знания, и технику выполнения двигательного действия, и прилежание, и умение осуществлять физкультурно-оздоровительную деятельность. В работе обязательно применять методы поощрения, словесные одобрения. Одних </w:t>
      </w:r>
      <w:r w:rsidR="00510EBC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надо </w:t>
      </w:r>
      <w:r w:rsidRPr="001F4E61">
        <w:rPr>
          <w:rFonts w:ascii="Times New Roman" w:hAnsi="Times New Roman" w:cs="Times New Roman"/>
          <w:sz w:val="28"/>
          <w:szCs w:val="28"/>
        </w:rPr>
        <w:lastRenderedPageBreak/>
        <w:t>убеждать в собственных возможностях, успокоить, подбодрить; других – сдержать от излишнего рвения; третьих – заинтересовать. Всё это формирует положительное отношение к исполнению заданий, создаёт основу для общественной активности. Все отметки обязательно аргументировать.</w:t>
      </w:r>
      <w:r w:rsidRPr="001F4E61">
        <w:rPr>
          <w:rFonts w:ascii="Times New Roman" w:hAnsi="Times New Roman" w:cs="Times New Roman"/>
          <w:sz w:val="28"/>
          <w:szCs w:val="28"/>
        </w:rPr>
        <w:br/>
        <w:t xml:space="preserve">Временно освобожденные обучающиеся, отнесенные по состоянию здоровья к специальной медицинской группе должны присутствовать на уроках: помогать в подготовке инвентаря, судействе. В играх им интересны посильные роли, в эстафетах их можно назначить капитанами команд для организации </w:t>
      </w:r>
      <w:r w:rsidR="00510EBC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и помощи с дисциплиной, они могут принять участие в допустимых заданиях, знакомятся на уроках с теоретическими сведениями, с техникой выполнения некоторых двигательных действий, не требующих больших энергетических затрат, могут выполнять упражнения рекомендованные врачом. Ориентировать сильных </w:t>
      </w:r>
      <w:r w:rsidR="00510EBC">
        <w:rPr>
          <w:rFonts w:ascii="Times New Roman" w:hAnsi="Times New Roman" w:cs="Times New Roman"/>
          <w:sz w:val="28"/>
          <w:szCs w:val="28"/>
        </w:rPr>
        <w:t>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 на то, что они обязаны помогать слабым, предлагать им подготовить более слабого товарища к успешному выполнению упражнения и ставим им за это высокую оценку.</w:t>
      </w:r>
    </w:p>
    <w:p w:rsidR="001F4E61" w:rsidRPr="001F4E61" w:rsidRDefault="001F4E61" w:rsidP="00C14D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>Всестороннее изучение, сопоставление различных данных позволяет выявить причины отставания</w:t>
      </w:r>
      <w:r w:rsidR="00510EBC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1F4E61">
        <w:rPr>
          <w:rFonts w:ascii="Times New Roman" w:hAnsi="Times New Roman" w:cs="Times New Roman"/>
          <w:sz w:val="28"/>
          <w:szCs w:val="28"/>
        </w:rPr>
        <w:t xml:space="preserve">, установить главные из этих причин и осуществлять педагогическое воздействие, основанное на методике дифференцированного обучения. Данная технология облегчает процесс обучения, к намеченной цели </w:t>
      </w:r>
      <w:r w:rsidR="00510EBC">
        <w:rPr>
          <w:rFonts w:ascii="Times New Roman" w:hAnsi="Times New Roman" w:cs="Times New Roman"/>
          <w:sz w:val="28"/>
          <w:szCs w:val="28"/>
        </w:rPr>
        <w:t>студент</w:t>
      </w:r>
      <w:r w:rsidRPr="001F4E61">
        <w:rPr>
          <w:rFonts w:ascii="Times New Roman" w:hAnsi="Times New Roman" w:cs="Times New Roman"/>
          <w:sz w:val="28"/>
          <w:szCs w:val="28"/>
        </w:rPr>
        <w:t xml:space="preserve"> подходит с постепенным накоплением запаса двигательных умений, из которых и формируется нужное действие.</w:t>
      </w:r>
    </w:p>
    <w:p w:rsidR="00C14D2F" w:rsidRDefault="00C14D2F" w:rsidP="00C14D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E61" w:rsidRPr="001F4E61" w:rsidRDefault="001F4E61" w:rsidP="00C14D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:rsidR="001F4E61" w:rsidRPr="001F4E61" w:rsidRDefault="001F4E61" w:rsidP="00C14D2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Т.В. </w:t>
      </w:r>
      <w:proofErr w:type="spellStart"/>
      <w:r w:rsidRPr="001F4E6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технологии обучения: индивидуальн</w:t>
      </w:r>
      <w:proofErr w:type="gramStart"/>
      <w:r w:rsidRPr="001F4E6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4E61">
        <w:rPr>
          <w:rFonts w:ascii="Times New Roman" w:hAnsi="Times New Roman" w:cs="Times New Roman"/>
          <w:sz w:val="28"/>
          <w:szCs w:val="28"/>
        </w:rPr>
        <w:t xml:space="preserve"> ориентированный подход // Школа здоровья. 20</w:t>
      </w:r>
      <w:r w:rsidR="00510EBC">
        <w:rPr>
          <w:rFonts w:ascii="Times New Roman" w:hAnsi="Times New Roman" w:cs="Times New Roman"/>
          <w:sz w:val="28"/>
          <w:szCs w:val="28"/>
        </w:rPr>
        <w:t>15</w:t>
      </w:r>
      <w:r w:rsidRPr="001F4E61">
        <w:rPr>
          <w:rFonts w:ascii="Times New Roman" w:hAnsi="Times New Roman" w:cs="Times New Roman"/>
          <w:sz w:val="28"/>
          <w:szCs w:val="28"/>
        </w:rPr>
        <w:t>. Т. 7. №2.</w:t>
      </w:r>
    </w:p>
    <w:p w:rsidR="001F4E61" w:rsidRPr="001F4E61" w:rsidRDefault="001F4E61" w:rsidP="00C14D2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4E61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1F4E61">
        <w:rPr>
          <w:rFonts w:ascii="Times New Roman" w:hAnsi="Times New Roman" w:cs="Times New Roman"/>
          <w:sz w:val="28"/>
          <w:szCs w:val="28"/>
        </w:rPr>
        <w:t xml:space="preserve"> Г.К. Современные образовательные технологии: Учебное пособие. - М.: Народное образование, </w:t>
      </w:r>
      <w:r w:rsidR="00510EBC">
        <w:rPr>
          <w:rFonts w:ascii="Times New Roman" w:hAnsi="Times New Roman" w:cs="Times New Roman"/>
          <w:sz w:val="28"/>
          <w:szCs w:val="28"/>
        </w:rPr>
        <w:t>2015</w:t>
      </w:r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1F4E61" w:rsidRPr="001F4E61" w:rsidRDefault="001F4E61" w:rsidP="00C14D2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E61">
        <w:rPr>
          <w:rFonts w:ascii="Times New Roman" w:hAnsi="Times New Roman" w:cs="Times New Roman"/>
          <w:sz w:val="28"/>
          <w:szCs w:val="28"/>
        </w:rPr>
        <w:t xml:space="preserve">Лукьяненко В.П. Беспалько В.П. Слагаемые педагогической технологии. - М.: Просвещение, </w:t>
      </w:r>
      <w:r w:rsidR="00510EBC">
        <w:rPr>
          <w:rFonts w:ascii="Times New Roman" w:hAnsi="Times New Roman" w:cs="Times New Roman"/>
          <w:sz w:val="28"/>
          <w:szCs w:val="28"/>
        </w:rPr>
        <w:t>2014</w:t>
      </w:r>
      <w:r w:rsidRPr="001F4E61">
        <w:rPr>
          <w:rFonts w:ascii="Times New Roman" w:hAnsi="Times New Roman" w:cs="Times New Roman"/>
          <w:sz w:val="28"/>
          <w:szCs w:val="28"/>
        </w:rPr>
        <w:t>.</w:t>
      </w:r>
    </w:p>
    <w:p w:rsidR="00B24782" w:rsidRDefault="001F4E61" w:rsidP="00C14D2F">
      <w:pPr>
        <w:numPr>
          <w:ilvl w:val="0"/>
          <w:numId w:val="11"/>
        </w:numPr>
        <w:spacing w:after="0" w:line="360" w:lineRule="auto"/>
        <w:ind w:left="0" w:firstLine="709"/>
        <w:jc w:val="both"/>
      </w:pPr>
      <w:proofErr w:type="gramStart"/>
      <w:r w:rsidRPr="00C14D2F">
        <w:rPr>
          <w:rFonts w:ascii="Times New Roman" w:hAnsi="Times New Roman" w:cs="Times New Roman"/>
          <w:sz w:val="28"/>
          <w:szCs w:val="28"/>
        </w:rPr>
        <w:lastRenderedPageBreak/>
        <w:t>Кан-Калик</w:t>
      </w:r>
      <w:proofErr w:type="gramEnd"/>
      <w:r w:rsidRPr="00C14D2F">
        <w:rPr>
          <w:rFonts w:ascii="Times New Roman" w:hAnsi="Times New Roman" w:cs="Times New Roman"/>
          <w:sz w:val="28"/>
          <w:szCs w:val="28"/>
        </w:rPr>
        <w:t xml:space="preserve"> В.А., Никандров И.Д. Педагогическое творчество. - М.: Педагогика, </w:t>
      </w:r>
      <w:r w:rsidR="00510EBC" w:rsidRPr="00C14D2F">
        <w:rPr>
          <w:rFonts w:ascii="Times New Roman" w:hAnsi="Times New Roman" w:cs="Times New Roman"/>
          <w:sz w:val="28"/>
          <w:szCs w:val="28"/>
        </w:rPr>
        <w:t>2009</w:t>
      </w:r>
      <w:r w:rsidRPr="00C14D2F">
        <w:rPr>
          <w:rFonts w:ascii="Times New Roman" w:hAnsi="Times New Roman" w:cs="Times New Roman"/>
          <w:sz w:val="28"/>
          <w:szCs w:val="28"/>
        </w:rPr>
        <w:t>.</w:t>
      </w:r>
    </w:p>
    <w:sectPr w:rsidR="00B24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67DD6"/>
    <w:multiLevelType w:val="multilevel"/>
    <w:tmpl w:val="7F8A4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011BB5"/>
    <w:multiLevelType w:val="multilevel"/>
    <w:tmpl w:val="52C6D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0A7CE3"/>
    <w:multiLevelType w:val="multilevel"/>
    <w:tmpl w:val="ABF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93928"/>
    <w:multiLevelType w:val="multilevel"/>
    <w:tmpl w:val="06CC0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CC3BA0"/>
    <w:multiLevelType w:val="multilevel"/>
    <w:tmpl w:val="31B6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2409BA"/>
    <w:multiLevelType w:val="multilevel"/>
    <w:tmpl w:val="C58A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5C1600"/>
    <w:multiLevelType w:val="multilevel"/>
    <w:tmpl w:val="7FD20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070B56"/>
    <w:multiLevelType w:val="multilevel"/>
    <w:tmpl w:val="4422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2052DC"/>
    <w:multiLevelType w:val="multilevel"/>
    <w:tmpl w:val="1E38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94BC6"/>
    <w:multiLevelType w:val="multilevel"/>
    <w:tmpl w:val="6E10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A4548C"/>
    <w:multiLevelType w:val="multilevel"/>
    <w:tmpl w:val="738C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8"/>
  </w:num>
  <w:num w:numId="5">
    <w:abstractNumId w:val="6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3E"/>
    <w:rsid w:val="0003156A"/>
    <w:rsid w:val="001A6218"/>
    <w:rsid w:val="001F4E61"/>
    <w:rsid w:val="002A4BA3"/>
    <w:rsid w:val="003616A2"/>
    <w:rsid w:val="00510EBC"/>
    <w:rsid w:val="005210C3"/>
    <w:rsid w:val="005B2146"/>
    <w:rsid w:val="00650990"/>
    <w:rsid w:val="009A7367"/>
    <w:rsid w:val="009F2D3E"/>
    <w:rsid w:val="00AF4E4E"/>
    <w:rsid w:val="00B24782"/>
    <w:rsid w:val="00C14D2F"/>
    <w:rsid w:val="00C74E9B"/>
    <w:rsid w:val="00E86676"/>
    <w:rsid w:val="00EB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8097">
          <w:marLeft w:val="0"/>
          <w:marRight w:val="0"/>
          <w:marTop w:val="75"/>
          <w:marBottom w:val="75"/>
          <w:divBdr>
            <w:top w:val="single" w:sz="6" w:space="0" w:color="C1C4C7"/>
            <w:left w:val="single" w:sz="6" w:space="0" w:color="C1C4C7"/>
            <w:bottom w:val="single" w:sz="6" w:space="0" w:color="C1C4C7"/>
            <w:right w:val="single" w:sz="6" w:space="0" w:color="C1C4C7"/>
          </w:divBdr>
          <w:divsChild>
            <w:div w:id="1128860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37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45FA1-E740-4A9D-9A6D-76BBD885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14</Pages>
  <Words>3373</Words>
  <Characters>19232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Администратор</cp:lastModifiedBy>
  <cp:revision>11</cp:revision>
  <dcterms:created xsi:type="dcterms:W3CDTF">2017-08-29T15:05:00Z</dcterms:created>
  <dcterms:modified xsi:type="dcterms:W3CDTF">2017-09-05T09:51:00Z</dcterms:modified>
</cp:coreProperties>
</file>