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797" w:rsidRDefault="00B47797" w:rsidP="00B47797">
      <w:pPr>
        <w:jc w:val="center"/>
        <w:rPr>
          <w:rFonts w:ascii="Times New Roman" w:eastAsia="Times New Roman" w:hAnsi="Times New Roman" w:cs="Times New Roman"/>
          <w:b/>
          <w:bCs/>
          <w:sz w:val="120"/>
          <w:szCs w:val="120"/>
          <w:lang w:eastAsia="ru-RU"/>
        </w:rPr>
      </w:pPr>
    </w:p>
    <w:p w:rsidR="00B47797" w:rsidRDefault="00B47797" w:rsidP="00B47797">
      <w:pPr>
        <w:jc w:val="center"/>
        <w:rPr>
          <w:rFonts w:ascii="Times New Roman" w:eastAsia="Times New Roman" w:hAnsi="Times New Roman" w:cs="Times New Roman"/>
          <w:b/>
          <w:bCs/>
          <w:sz w:val="120"/>
          <w:szCs w:val="120"/>
          <w:lang w:eastAsia="ru-RU"/>
        </w:rPr>
      </w:pPr>
      <w:r w:rsidRPr="00B47797">
        <w:rPr>
          <w:rFonts w:ascii="Times New Roman" w:eastAsia="Times New Roman" w:hAnsi="Times New Roman" w:cs="Times New Roman"/>
          <w:b/>
          <w:bCs/>
          <w:sz w:val="120"/>
          <w:szCs w:val="120"/>
          <w:lang w:eastAsia="ru-RU"/>
        </w:rPr>
        <w:t xml:space="preserve">Воровство </w:t>
      </w:r>
      <w:r w:rsidRPr="00B47797">
        <w:rPr>
          <w:rFonts w:ascii="Times New Roman" w:eastAsia="Times New Roman" w:hAnsi="Times New Roman" w:cs="Times New Roman"/>
          <w:b/>
          <w:bCs/>
          <w:sz w:val="120"/>
          <w:szCs w:val="120"/>
          <w:lang w:eastAsia="ru-RU"/>
        </w:rPr>
        <w:br/>
        <w:t xml:space="preserve">в </w:t>
      </w:r>
      <w:r w:rsidRPr="00B47797">
        <w:rPr>
          <w:rFonts w:ascii="Times New Roman" w:eastAsia="Times New Roman" w:hAnsi="Times New Roman" w:cs="Times New Roman"/>
          <w:b/>
          <w:bCs/>
          <w:sz w:val="120"/>
          <w:szCs w:val="120"/>
          <w:lang w:eastAsia="ru-RU"/>
        </w:rPr>
        <w:br/>
        <w:t>детском возрасте</w:t>
      </w:r>
    </w:p>
    <w:p w:rsidR="00B47797" w:rsidRDefault="00B47797" w:rsidP="00B47797">
      <w:pPr>
        <w:jc w:val="center"/>
        <w:rPr>
          <w:rFonts w:ascii="Times New Roman" w:eastAsia="Times New Roman" w:hAnsi="Times New Roman" w:cs="Times New Roman"/>
          <w:b/>
          <w:bCs/>
          <w:sz w:val="40"/>
          <w:szCs w:val="40"/>
          <w:lang w:eastAsia="ru-RU"/>
        </w:rPr>
      </w:pPr>
    </w:p>
    <w:p w:rsidR="00B47797" w:rsidRDefault="00B47797" w:rsidP="00B47797">
      <w:pPr>
        <w:jc w:val="right"/>
        <w:rPr>
          <w:rFonts w:ascii="Times New Roman" w:eastAsia="Times New Roman" w:hAnsi="Times New Roman" w:cs="Times New Roman"/>
          <w:b/>
          <w:bCs/>
          <w:sz w:val="40"/>
          <w:szCs w:val="40"/>
          <w:lang w:eastAsia="ru-RU"/>
        </w:rPr>
      </w:pPr>
    </w:p>
    <w:p w:rsidR="00B47797" w:rsidRDefault="00B47797" w:rsidP="00B47797">
      <w:pPr>
        <w:jc w:val="right"/>
        <w:rPr>
          <w:rFonts w:ascii="Times New Roman" w:eastAsia="Times New Roman" w:hAnsi="Times New Roman" w:cs="Times New Roman"/>
          <w:b/>
          <w:bCs/>
          <w:sz w:val="40"/>
          <w:szCs w:val="40"/>
          <w:lang w:eastAsia="ru-RU"/>
        </w:rPr>
      </w:pPr>
    </w:p>
    <w:p w:rsidR="00B47797" w:rsidRDefault="00B47797" w:rsidP="00B47797">
      <w:pPr>
        <w:jc w:val="right"/>
        <w:rPr>
          <w:rFonts w:ascii="Times New Roman" w:eastAsia="Times New Roman" w:hAnsi="Times New Roman" w:cs="Times New Roman"/>
          <w:b/>
          <w:bCs/>
          <w:sz w:val="40"/>
          <w:szCs w:val="40"/>
          <w:lang w:eastAsia="ru-RU"/>
        </w:rPr>
      </w:pPr>
    </w:p>
    <w:p w:rsidR="00B47797" w:rsidRDefault="00B47797" w:rsidP="00B47797">
      <w:pPr>
        <w:jc w:val="right"/>
        <w:rPr>
          <w:rFonts w:ascii="Times New Roman" w:eastAsia="Times New Roman" w:hAnsi="Times New Roman" w:cs="Times New Roman"/>
          <w:b/>
          <w:bCs/>
          <w:sz w:val="40"/>
          <w:szCs w:val="40"/>
          <w:lang w:eastAsia="ru-RU"/>
        </w:rPr>
      </w:pPr>
      <w:r>
        <w:rPr>
          <w:rFonts w:ascii="Times New Roman" w:eastAsia="Times New Roman" w:hAnsi="Times New Roman" w:cs="Times New Roman"/>
          <w:b/>
          <w:bCs/>
          <w:sz w:val="40"/>
          <w:szCs w:val="40"/>
          <w:lang w:eastAsia="ru-RU"/>
        </w:rPr>
        <w:t xml:space="preserve">Выполнила: </w:t>
      </w:r>
    </w:p>
    <w:p w:rsidR="00AE1E65" w:rsidRDefault="00AE1E65" w:rsidP="00B47797">
      <w:pPr>
        <w:jc w:val="right"/>
        <w:rPr>
          <w:rFonts w:ascii="Times New Roman" w:eastAsia="Times New Roman" w:hAnsi="Times New Roman" w:cs="Times New Roman"/>
          <w:b/>
          <w:bCs/>
          <w:sz w:val="40"/>
          <w:szCs w:val="40"/>
          <w:lang w:eastAsia="ru-RU"/>
        </w:rPr>
      </w:pPr>
      <w:r>
        <w:rPr>
          <w:rFonts w:ascii="Times New Roman" w:eastAsia="Times New Roman" w:hAnsi="Times New Roman" w:cs="Times New Roman"/>
          <w:b/>
          <w:bCs/>
          <w:sz w:val="40"/>
          <w:szCs w:val="40"/>
          <w:lang w:eastAsia="ru-RU"/>
        </w:rPr>
        <w:t>Воспитатель МАДОУ д/</w:t>
      </w:r>
      <w:proofErr w:type="gramStart"/>
      <w:r>
        <w:rPr>
          <w:rFonts w:ascii="Times New Roman" w:eastAsia="Times New Roman" w:hAnsi="Times New Roman" w:cs="Times New Roman"/>
          <w:b/>
          <w:bCs/>
          <w:sz w:val="40"/>
          <w:szCs w:val="40"/>
          <w:lang w:eastAsia="ru-RU"/>
        </w:rPr>
        <w:t>с</w:t>
      </w:r>
      <w:proofErr w:type="gramEnd"/>
      <w:r>
        <w:rPr>
          <w:rFonts w:ascii="Times New Roman" w:eastAsia="Times New Roman" w:hAnsi="Times New Roman" w:cs="Times New Roman"/>
          <w:b/>
          <w:bCs/>
          <w:sz w:val="40"/>
          <w:szCs w:val="40"/>
          <w:lang w:eastAsia="ru-RU"/>
        </w:rPr>
        <w:t xml:space="preserve"> о/в «Радуга» с. </w:t>
      </w:r>
      <w:proofErr w:type="spellStart"/>
      <w:r>
        <w:rPr>
          <w:rFonts w:ascii="Times New Roman" w:eastAsia="Times New Roman" w:hAnsi="Times New Roman" w:cs="Times New Roman"/>
          <w:b/>
          <w:bCs/>
          <w:sz w:val="40"/>
          <w:szCs w:val="40"/>
          <w:lang w:eastAsia="ru-RU"/>
        </w:rPr>
        <w:t>Берёзовка</w:t>
      </w:r>
      <w:proofErr w:type="spellEnd"/>
    </w:p>
    <w:p w:rsidR="00B47797" w:rsidRDefault="00B47797" w:rsidP="00B47797">
      <w:pPr>
        <w:jc w:val="right"/>
        <w:rPr>
          <w:rFonts w:ascii="Times New Roman" w:eastAsia="Times New Roman" w:hAnsi="Times New Roman" w:cs="Times New Roman"/>
          <w:b/>
          <w:bCs/>
          <w:sz w:val="40"/>
          <w:szCs w:val="40"/>
          <w:lang w:eastAsia="ru-RU"/>
        </w:rPr>
      </w:pPr>
      <w:r>
        <w:rPr>
          <w:rFonts w:ascii="Times New Roman" w:eastAsia="Times New Roman" w:hAnsi="Times New Roman" w:cs="Times New Roman"/>
          <w:b/>
          <w:bCs/>
          <w:sz w:val="40"/>
          <w:szCs w:val="40"/>
          <w:lang w:eastAsia="ru-RU"/>
        </w:rPr>
        <w:t>Варламова Екатерина Викторовна</w:t>
      </w:r>
    </w:p>
    <w:p w:rsidR="00B47797" w:rsidRDefault="00B47797">
      <w:pP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F34F56" w:rsidRPr="003C39AC" w:rsidRDefault="00F34F56" w:rsidP="00B47797">
      <w:pPr>
        <w:rPr>
          <w:rFonts w:ascii="Times New Roman" w:eastAsia="Times New Roman" w:hAnsi="Times New Roman" w:cs="Times New Roman"/>
          <w:sz w:val="28"/>
          <w:szCs w:val="28"/>
          <w:lang w:eastAsia="ru-RU"/>
        </w:rPr>
      </w:pPr>
      <w:r w:rsidRPr="003C39AC">
        <w:rPr>
          <w:rFonts w:ascii="Times New Roman" w:eastAsia="Times New Roman" w:hAnsi="Times New Roman" w:cs="Times New Roman"/>
          <w:b/>
          <w:bCs/>
          <w:sz w:val="28"/>
          <w:szCs w:val="28"/>
          <w:lang w:eastAsia="ru-RU"/>
        </w:rPr>
        <w:lastRenderedPageBreak/>
        <w:t>Возрастные особенности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Существуют определенные возрастные всплески, во время которых дети наиболее падки на чужие вещи, игрушки и деньги. К ним относятся 3-4 года, 7-8 лет и подростки 13-15 лет. В каждом из этих периодов ребенок проживает определенные стадии развития личности, которые побуждают его брать чужие вещи. Так что от взрослых требуется отношение, поведение и помощь в соответствии с этими возрастными особенностями.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3C39AC">
        <w:rPr>
          <w:rFonts w:ascii="Times New Roman" w:eastAsia="Times New Roman" w:hAnsi="Times New Roman" w:cs="Times New Roman"/>
          <w:b/>
          <w:bCs/>
          <w:sz w:val="28"/>
          <w:szCs w:val="28"/>
          <w:lang w:eastAsia="ru-RU"/>
        </w:rPr>
        <w:t>3-4 года</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Начиная с трех лет и вплоть до школы, ребенок учится взаимодействовать с окружающими по поводу явления: «мое – чужое». И от нас требуется терпение и способность объяснить основы этого взаимодействия: Как попросить на время поиграть то, что мне не принадлежит, но очень нравится? Как пережить отказ? Как дарить и принимать подарки? Как поменяться? Как вовремя вернуть то, что одолжил? и многое другое.</w:t>
      </w:r>
    </w:p>
    <w:p w:rsidR="004D7A80"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В этом возрасте малыши активно общаются. Они совершают первые походы в гости, идут в детский сад и на развивающие занятия. Нелегко приходится ребятишкам, растущим в семьях, в которых понимание явления «мое - не мое» нарушено у взрослых. По принципу: «Мы так друг</w:t>
      </w:r>
      <w:r w:rsidR="004D7A80" w:rsidRPr="003C39AC">
        <w:rPr>
          <w:rFonts w:ascii="Times New Roman" w:eastAsia="Times New Roman" w:hAnsi="Times New Roman" w:cs="Times New Roman"/>
          <w:sz w:val="24"/>
          <w:szCs w:val="24"/>
          <w:lang w:eastAsia="ru-RU"/>
        </w:rPr>
        <w:t xml:space="preserve"> друга любим! У нас все общее!». </w:t>
      </w:r>
    </w:p>
    <w:p w:rsidR="00F34F56" w:rsidRPr="003C39AC" w:rsidRDefault="004D7A80"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П</w:t>
      </w:r>
      <w:r w:rsidR="00F34F56" w:rsidRPr="003C39AC">
        <w:rPr>
          <w:rFonts w:ascii="Times New Roman" w:eastAsia="Times New Roman" w:hAnsi="Times New Roman" w:cs="Times New Roman"/>
          <w:sz w:val="24"/>
          <w:szCs w:val="24"/>
          <w:lang w:eastAsia="ru-RU"/>
        </w:rPr>
        <w:t>опадая на детскую площадку, этот ребенок не способен понять, почему нельзя просто взять себе все, что ему нравится. И если ему не удается заполучить желаемую игрушку по-хорошему, он стремится отобрать ее силой. А если и этот номер не проходит, то пытается прихватить ее с собой тайком.</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Так что позаботьтесь, чтобы в доме помимо «всего общего», у каждого члена семьи были свои личные вещи. А главное, чтобы существовали правила обращения с этими вещами и уважение к их неприкосновенности.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Например: «Телевизор - общий. Мы его смотрим все вместе и договариваемся, какую выбрать передачу. А папин ноутбук можно трогать только с его разрешения».</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Не забывайте, что ваш ребенок также является хозяином собственных вещей. Неправильно полагать: «Ребенок мой! И все его – тоже мое!» Если вы подарили малышу игрушку, он может ее разобрать, передарить или отдать в долг. Вы должны подсказывать, в каких случаях это делать уместно, а в каких – нет. Но не запрещайте ему распоряжаться своими куклами и мишками.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Будьте готовы к тому, что у детей нет денежного эквивалента вещей. Не исключено, что, уйдя сутра в детский сад с Барби, вечером ваш ребенок может вернуться счастливым обладателем наклейки, которую он выменял у приятеля. Вам не следует ругать кого-то из маленьких участников этой сделки или пытаться ее отменить.</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Довольно часто мне приходится слышать рассказы о том, как «особо прозорливые» взрослые подловили 3-4х летнего гражданина за поеданием конфет из чужого кармана. После чего, обычно, сценарий развивается так: Все преисполняются искренним негодованием. Разгорается ужасный скандал. Растерянным родителям сообщают, что они растят уголовника. Малолетнему сладкоежке пророчат страшное будущее, и, нередко, инцидент как-то сам собой заканчивается поркой незадачливого любителя карамели и шоколада.</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Конечно, такую добычу дополнительного питания из чужих сумок и карманов нельзя оставлять без внимания. Но в этом возрасте она связана с </w:t>
      </w:r>
      <w:proofErr w:type="spellStart"/>
      <w:r w:rsidRPr="003C39AC">
        <w:rPr>
          <w:rFonts w:ascii="Times New Roman" w:eastAsia="Times New Roman" w:hAnsi="Times New Roman" w:cs="Times New Roman"/>
          <w:sz w:val="24"/>
          <w:szCs w:val="24"/>
          <w:lang w:eastAsia="ru-RU"/>
        </w:rPr>
        <w:t>несформированностью</w:t>
      </w:r>
      <w:proofErr w:type="spellEnd"/>
      <w:r w:rsidRPr="003C39AC">
        <w:rPr>
          <w:rFonts w:ascii="Times New Roman" w:eastAsia="Times New Roman" w:hAnsi="Times New Roman" w:cs="Times New Roman"/>
          <w:sz w:val="24"/>
          <w:szCs w:val="24"/>
          <w:lang w:eastAsia="ru-RU"/>
        </w:rPr>
        <w:t xml:space="preserve"> собственных границ, </w:t>
      </w:r>
      <w:r w:rsidRPr="003C39AC">
        <w:rPr>
          <w:rFonts w:ascii="Times New Roman" w:eastAsia="Times New Roman" w:hAnsi="Times New Roman" w:cs="Times New Roman"/>
          <w:sz w:val="24"/>
          <w:szCs w:val="24"/>
          <w:lang w:eastAsia="ru-RU"/>
        </w:rPr>
        <w:lastRenderedPageBreak/>
        <w:t xml:space="preserve">навыков поведения или определенными эмоционально-личностными проблемами. Так что, пожалуйста, дорогие взрослые, постарайтесь не играть в народных обличителей, борцов с криминалом или Глеба </w:t>
      </w:r>
      <w:proofErr w:type="spellStart"/>
      <w:r w:rsidRPr="003C39AC">
        <w:rPr>
          <w:rFonts w:ascii="Times New Roman" w:eastAsia="Times New Roman" w:hAnsi="Times New Roman" w:cs="Times New Roman"/>
          <w:sz w:val="24"/>
          <w:szCs w:val="24"/>
          <w:lang w:eastAsia="ru-RU"/>
        </w:rPr>
        <w:t>Жиглова</w:t>
      </w:r>
      <w:proofErr w:type="spellEnd"/>
      <w:r w:rsidRPr="003C39AC">
        <w:rPr>
          <w:rFonts w:ascii="Times New Roman" w:eastAsia="Times New Roman" w:hAnsi="Times New Roman" w:cs="Times New Roman"/>
          <w:sz w:val="24"/>
          <w:szCs w:val="24"/>
          <w:lang w:eastAsia="ru-RU"/>
        </w:rPr>
        <w:t>! Вместо этого разберитесь, чем вызвана данная ситуация, и окажите ребенку помощь, в которой он нуждается.</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3C39AC">
        <w:rPr>
          <w:rFonts w:ascii="Times New Roman" w:eastAsia="Times New Roman" w:hAnsi="Times New Roman" w:cs="Times New Roman"/>
          <w:b/>
          <w:bCs/>
          <w:sz w:val="28"/>
          <w:szCs w:val="28"/>
          <w:lang w:eastAsia="ru-RU"/>
        </w:rPr>
        <w:t>7-8 лет</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К семи-восьми годам положение дел меняется. Младший школьник уже знает, что такое свое и чужое. Кроме того, он прекрасно осознает, что то, что не его, брать запрещено. И практически у всех детей возникает намерение этот запрет преодолеть. Ребенок решает попробовать получить желаемое тайно. И вот теперь это уже действительно попытка воровства. Так что в этот период нужно быть очень внимательным и этот порыв не пропустить. К счастью, сделать это не трудно. В этом возрасте новоиспеченный похититель настолько впечатлен произошедшем, что, обычно, сам пробалтывается кому-то из </w:t>
      </w:r>
      <w:proofErr w:type="gramStart"/>
      <w:r w:rsidRPr="003C39AC">
        <w:rPr>
          <w:rFonts w:ascii="Times New Roman" w:eastAsia="Times New Roman" w:hAnsi="Times New Roman" w:cs="Times New Roman"/>
          <w:sz w:val="24"/>
          <w:szCs w:val="24"/>
          <w:lang w:eastAsia="ru-RU"/>
        </w:rPr>
        <w:t>близких</w:t>
      </w:r>
      <w:proofErr w:type="gramEnd"/>
      <w:r w:rsidRPr="003C39AC">
        <w:rPr>
          <w:rFonts w:ascii="Times New Roman" w:eastAsia="Times New Roman" w:hAnsi="Times New Roman" w:cs="Times New Roman"/>
          <w:sz w:val="24"/>
          <w:szCs w:val="24"/>
          <w:lang w:eastAsia="ru-RU"/>
        </w:rPr>
        <w:t>.</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Обязательно поговорите с ребенком о чувствах других людей. Скажите: «Человек, у которого ты взял эту вещь, очень огорчен. Поэтому, скорее пойдем, и вернем ее!» Сходите вместе с ребенком к владельцу </w:t>
      </w:r>
      <w:proofErr w:type="gramStart"/>
      <w:r w:rsidRPr="003C39AC">
        <w:rPr>
          <w:rFonts w:ascii="Times New Roman" w:eastAsia="Times New Roman" w:hAnsi="Times New Roman" w:cs="Times New Roman"/>
          <w:sz w:val="24"/>
          <w:szCs w:val="24"/>
          <w:lang w:eastAsia="ru-RU"/>
        </w:rPr>
        <w:t>краденного</w:t>
      </w:r>
      <w:proofErr w:type="gramEnd"/>
      <w:r w:rsidRPr="003C39AC">
        <w:rPr>
          <w:rFonts w:ascii="Times New Roman" w:eastAsia="Times New Roman" w:hAnsi="Times New Roman" w:cs="Times New Roman"/>
          <w:sz w:val="24"/>
          <w:szCs w:val="24"/>
          <w:lang w:eastAsia="ru-RU"/>
        </w:rPr>
        <w:t>. Проследите, чтобы он попросил прощения и узнал, что он должен сделать, чтобы искупить свою вину. Важно, чтобы он встретился лицом к лицу с хозяином вещи и признался в своем поступке. Для детей этого возраста раскрытие их замысла и такая очная ставка - довольно тяжкое испытание. После него, если, конечно, у ребенка нет каких-то эмоционально-личностных проблем, желание экспериментировать на тему воровства больше не возникает.</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Основной урок, который ребенок должен уяснить в этом возрасте, заключается в том, что попытка украсть никогда не остается не замеченной.</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Лет с семи можно начинать учить ребенка пользоваться деньгами. Каждую неделю давайте ему определенную сумму денег. Объясняйте, как ею лучше распорядиться. Берите ребенка с собою в магазин и обращайте его внимание на цены. Рассказывайте, где вы работаете, чем занимаетесь, и на что тратите то, что получаете. Это поможет предотвратить восприятие взрослых, как людей, способных чудесным образом доставать из сумок и кошельков бесконечные денежные бумажки, и не желающих ими ни с кем делиться. А именно на такое отношение к себе часто жалуются родители подростков.</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3C39AC">
        <w:rPr>
          <w:rFonts w:ascii="Times New Roman" w:eastAsia="Times New Roman" w:hAnsi="Times New Roman" w:cs="Times New Roman"/>
          <w:sz w:val="24"/>
          <w:szCs w:val="24"/>
          <w:lang w:eastAsia="ru-RU"/>
        </w:rPr>
        <w:t> </w:t>
      </w:r>
      <w:r w:rsidRPr="003C39AC">
        <w:rPr>
          <w:rFonts w:ascii="Times New Roman" w:eastAsia="Times New Roman" w:hAnsi="Times New Roman" w:cs="Times New Roman"/>
          <w:b/>
          <w:bCs/>
          <w:sz w:val="28"/>
          <w:szCs w:val="28"/>
          <w:lang w:eastAsia="ru-RU"/>
        </w:rPr>
        <w:t>Подростковый возраст</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Итак, мы с вами подошли к обсуждению этого трудного переходного возраста.</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Чтобы не искушать судьбу, следите, чтобы у подростков были средства на мелкие расходы. Если в случае младшего школьника, это желательно, то когда дело касается тинэйджера, это просто необходимо. Подросток экономически зависит от родителей, но он </w:t>
      </w:r>
      <w:r w:rsidRPr="00B47797">
        <w:rPr>
          <w:rFonts w:ascii="Times New Roman" w:eastAsia="Times New Roman" w:hAnsi="Times New Roman" w:cs="Times New Roman"/>
          <w:sz w:val="24"/>
          <w:szCs w:val="24"/>
          <w:lang w:eastAsia="ru-RU"/>
        </w:rPr>
        <w:t>стремится</w:t>
      </w:r>
      <w:r w:rsidRPr="003C39AC">
        <w:rPr>
          <w:rFonts w:ascii="Times New Roman" w:eastAsia="Times New Roman" w:hAnsi="Times New Roman" w:cs="Times New Roman"/>
          <w:sz w:val="24"/>
          <w:szCs w:val="24"/>
          <w:lang w:eastAsia="ru-RU"/>
        </w:rPr>
        <w:t xml:space="preserve"> к самостоятельности. У него должна быть возможность купить билет в кино и бутылку воды, оплатить транспорт. Если вы </w:t>
      </w:r>
      <w:proofErr w:type="spellStart"/>
      <w:r w:rsidRPr="003C39AC">
        <w:rPr>
          <w:rFonts w:ascii="Times New Roman" w:eastAsia="Times New Roman" w:hAnsi="Times New Roman" w:cs="Times New Roman"/>
          <w:sz w:val="24"/>
          <w:szCs w:val="24"/>
          <w:lang w:eastAsia="ru-RU"/>
        </w:rPr>
        <w:t>неуверенны</w:t>
      </w:r>
      <w:proofErr w:type="spellEnd"/>
      <w:r w:rsidRPr="003C39AC">
        <w:rPr>
          <w:rFonts w:ascii="Times New Roman" w:eastAsia="Times New Roman" w:hAnsi="Times New Roman" w:cs="Times New Roman"/>
          <w:sz w:val="24"/>
          <w:szCs w:val="24"/>
          <w:lang w:eastAsia="ru-RU"/>
        </w:rPr>
        <w:t xml:space="preserve"> в сумме, посоветуйтесь с несколькими родителями его одноклассников. Спросите, сколько и на что они дают денег своим детям. И, в свою очередь, тоже определитесь с этим вопросом.</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Признаюсь, мне немного странно слышать истории о том, что во избежание траты денег на нечто опасное, родители не дают их вообще. А потом в изумлении обнаруживают, что в доме пропадают мелкие и крупные купюры.</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lastRenderedPageBreak/>
        <w:t>Как это ни парадоксально, но проблемы с подростками возникают у ответственных, заботливых и внимательных родителей. Чтобы уберечь своего подросшего, но не повзрослевшего ребенка от бед и неприятностей, сначала его пытаются поставить в рамки. И тогда ему говорят: «Ничего не получишь, пока не отработаешь то, что взял!», «Сиди дома!», «Не смей общаться с этими негодяями!» «Делай, что мы тебе говорим!» Но, так как тинэйджеры никаких ограничений не терпят, эффект достигается полностью противоположный желаемому. И в минуты отчаяния, преисполнившись ужаса перед лицом грядущего, бедные родители кричат: «Убирайся и живи, как хочешь!»</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Но основной урок, который должен извлечь подросток – это его ответственность за его же собственную жизнь. Ему необходимо понять, что внешние события и другие люди влияют на его жизнь. Но за последствия отвечает он сам.</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Поэтому, вместо того, чтобы в бессилии осыпать его неисполнимыми угрозами, нужно сказать так: «Мы тебя очень любим! И что бы с тобой не случилось, мы никогда не перестанем тебя любить! Но тех, кто ворует, наказывают по закону. Нам очень жаль, что ты выбираешь этот путь, но мы не можем тебе препятствовать. Ты можешь воровать, и получить свое наказание».</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Воровство в подростковом возрасте – всегда показатель какого-то нарушения во взаимодействии с окружающими. Подросток как никто другой чувствителен к противоречиям жизни. Например, к неискренности в отношениях членов семьи друг к другу, или к тому, что взрослые поступают иначе, чем говорят. Он мгновенно реагирует </w:t>
      </w:r>
      <w:proofErr w:type="gramStart"/>
      <w:r w:rsidRPr="003C39AC">
        <w:rPr>
          <w:rFonts w:ascii="Times New Roman" w:eastAsia="Times New Roman" w:hAnsi="Times New Roman" w:cs="Times New Roman"/>
          <w:sz w:val="24"/>
          <w:szCs w:val="24"/>
          <w:lang w:eastAsia="ru-RU"/>
        </w:rPr>
        <w:t>на</w:t>
      </w:r>
      <w:proofErr w:type="gramEnd"/>
      <w:r w:rsidRPr="003C39AC">
        <w:rPr>
          <w:rFonts w:ascii="Times New Roman" w:eastAsia="Times New Roman" w:hAnsi="Times New Roman" w:cs="Times New Roman"/>
          <w:sz w:val="24"/>
          <w:szCs w:val="24"/>
          <w:lang w:eastAsia="ru-RU"/>
        </w:rPr>
        <w:t xml:space="preserve"> </w:t>
      </w:r>
      <w:proofErr w:type="gramStart"/>
      <w:r w:rsidRPr="003C39AC">
        <w:rPr>
          <w:rFonts w:ascii="Times New Roman" w:eastAsia="Times New Roman" w:hAnsi="Times New Roman" w:cs="Times New Roman"/>
          <w:sz w:val="24"/>
          <w:szCs w:val="24"/>
          <w:lang w:eastAsia="ru-RU"/>
        </w:rPr>
        <w:t>подобного</w:t>
      </w:r>
      <w:proofErr w:type="gramEnd"/>
      <w:r w:rsidRPr="003C39AC">
        <w:rPr>
          <w:rFonts w:ascii="Times New Roman" w:eastAsia="Times New Roman" w:hAnsi="Times New Roman" w:cs="Times New Roman"/>
          <w:sz w:val="24"/>
          <w:szCs w:val="24"/>
          <w:lang w:eastAsia="ru-RU"/>
        </w:rPr>
        <w:t xml:space="preserve"> рода рассогласования. Но проявляет он это еще большим несовершенством собственного поведения. Так что пытайтесь найти причину.</w:t>
      </w:r>
    </w:p>
    <w:p w:rsidR="00B47797" w:rsidRDefault="00F34F56" w:rsidP="00B47797">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r w:rsidRPr="003C39AC">
        <w:rPr>
          <w:rFonts w:ascii="Times New Roman" w:eastAsia="Times New Roman" w:hAnsi="Times New Roman" w:cs="Times New Roman"/>
          <w:b/>
          <w:bCs/>
          <w:sz w:val="28"/>
          <w:szCs w:val="28"/>
          <w:lang w:eastAsia="ru-RU"/>
        </w:rPr>
        <w:t>О каких психологических проблемах нам говорит детское воровство</w:t>
      </w:r>
    </w:p>
    <w:p w:rsidR="003C39AC" w:rsidRPr="003C39AC" w:rsidRDefault="003C39AC" w:rsidP="00B47797">
      <w:pPr>
        <w:shd w:val="clear" w:color="auto" w:fill="FFFFFF"/>
        <w:spacing w:before="100" w:beforeAutospacing="1" w:after="100" w:afterAutospacing="1" w:line="240" w:lineRule="auto"/>
        <w:rPr>
          <w:rFonts w:ascii="Times New Roman" w:eastAsia="Times New Roman" w:hAnsi="Times New Roman" w:cs="Times New Roman"/>
          <w:sz w:val="23"/>
          <w:szCs w:val="23"/>
          <w:lang w:eastAsia="ru-RU"/>
        </w:rPr>
      </w:pPr>
      <w:r w:rsidRPr="003C39AC">
        <w:rPr>
          <w:rFonts w:ascii="Times New Roman" w:eastAsia="Times New Roman" w:hAnsi="Times New Roman" w:cs="Times New Roman"/>
          <w:sz w:val="23"/>
          <w:szCs w:val="23"/>
          <w:lang w:eastAsia="ru-RU"/>
        </w:rPr>
        <w:t>Освоение социальных норм, нравственное развитие ребенка происходит под влиянием окружающих - сначала родителей, а потом и сверстников. Все зависит от шкалы предлагаемых ценностей. Если родители своевременно не объяснили своим детям разницу между понятиями «свое» и «чужое», если ребенок растет слабовольным, безответственным, не умеет сопереживать и ставить себя на место другого, то он будет демонстрировать асоциальное поведение.</w:t>
      </w:r>
    </w:p>
    <w:p w:rsidR="003C39AC" w:rsidRPr="003C39AC" w:rsidRDefault="003C39AC" w:rsidP="003C39AC">
      <w:pPr>
        <w:spacing w:before="225" w:after="225" w:line="294" w:lineRule="atLeast"/>
        <w:textAlignment w:val="baseline"/>
        <w:rPr>
          <w:rFonts w:ascii="Times New Roman" w:eastAsia="Times New Roman" w:hAnsi="Times New Roman" w:cs="Times New Roman"/>
          <w:sz w:val="23"/>
          <w:szCs w:val="23"/>
          <w:lang w:eastAsia="ru-RU"/>
        </w:rPr>
      </w:pPr>
      <w:r w:rsidRPr="003C39AC">
        <w:rPr>
          <w:rFonts w:ascii="Times New Roman" w:eastAsia="Times New Roman" w:hAnsi="Times New Roman" w:cs="Times New Roman"/>
          <w:sz w:val="23"/>
          <w:szCs w:val="23"/>
          <w:lang w:eastAsia="ru-RU"/>
        </w:rPr>
        <w:t>Если у ребенка не все благополучно дома (например, его родители вечно заняты, им нет дела до его проблем и интересов, они отвергают его), то ребенок будет искать утешения вне семьи. Чтобы завоевать популярность и уважение сверстников, такой ребенок готов на многое. А здесь уж - как повезет, какая компания попадется. Ребенок, не получивший в семье навыка доверительного, интересующегося, принимающего общения, вряд ли попадет в благополучную компанию.</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Дети с низкой самооценкой, всегда думают, что у других - все лучше! Одежда, игрушки и даже родственники! Одна девочка с такой проблемой постоянно брала рисунки и поделки ребят, чтобы подарить их своей мам</w:t>
      </w:r>
      <w:r w:rsidR="00A86439" w:rsidRPr="003C39AC">
        <w:rPr>
          <w:rFonts w:ascii="Times New Roman" w:eastAsia="Times New Roman" w:hAnsi="Times New Roman" w:cs="Times New Roman"/>
          <w:sz w:val="24"/>
          <w:szCs w:val="24"/>
          <w:lang w:eastAsia="ru-RU"/>
        </w:rPr>
        <w:t>е</w:t>
      </w:r>
      <w:r w:rsidRPr="003C39AC">
        <w:rPr>
          <w:rFonts w:ascii="Times New Roman" w:eastAsia="Times New Roman" w:hAnsi="Times New Roman" w:cs="Times New Roman"/>
          <w:sz w:val="24"/>
          <w:szCs w:val="24"/>
          <w:lang w:eastAsia="ru-RU"/>
        </w:rPr>
        <w:t>. Потому что то, что она делала сама, ей никогда не нравилось. А вот девочка двенадцати лет таскала у родителей деньги, чтобы покупать подарки, одежду и даже цветы своим одноклассникам. Она, считала, что только так они захотят с ней дружить и общаться.</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Иногда из-за отсутствия эмоционального тепла, малыши пытаются сами побаловать себя чужими игрушками, сделать себе что-то приятное. Так вел себя пятилетний мальчик, у </w:t>
      </w:r>
      <w:r w:rsidR="00A86439" w:rsidRPr="003C39AC">
        <w:rPr>
          <w:rFonts w:ascii="Times New Roman" w:eastAsia="Times New Roman" w:hAnsi="Times New Roman" w:cs="Times New Roman"/>
          <w:sz w:val="24"/>
          <w:szCs w:val="24"/>
          <w:lang w:eastAsia="ru-RU"/>
        </w:rPr>
        <w:t>которого</w:t>
      </w:r>
      <w:r w:rsidRPr="003C39AC">
        <w:rPr>
          <w:rFonts w:ascii="Times New Roman" w:eastAsia="Times New Roman" w:hAnsi="Times New Roman" w:cs="Times New Roman"/>
          <w:sz w:val="24"/>
          <w:szCs w:val="24"/>
          <w:lang w:eastAsia="ru-RU"/>
        </w:rPr>
        <w:t xml:space="preserve"> умерла мама.</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Порой, это способ обратить на себя внимание. Это не значит, что вы не уделяете ребенку внимания. Это значит, что по каким-то причинам ему его не хватает. И тогда </w:t>
      </w:r>
      <w:r w:rsidR="00A86439" w:rsidRPr="003C39AC">
        <w:rPr>
          <w:rFonts w:ascii="Times New Roman" w:eastAsia="Times New Roman" w:hAnsi="Times New Roman" w:cs="Times New Roman"/>
          <w:sz w:val="24"/>
          <w:szCs w:val="24"/>
          <w:lang w:eastAsia="ru-RU"/>
        </w:rPr>
        <w:t>из-</w:t>
      </w:r>
      <w:r w:rsidRPr="003C39AC">
        <w:rPr>
          <w:rFonts w:ascii="Times New Roman" w:eastAsia="Times New Roman" w:hAnsi="Times New Roman" w:cs="Times New Roman"/>
          <w:sz w:val="24"/>
          <w:szCs w:val="24"/>
          <w:lang w:eastAsia="ru-RU"/>
        </w:rPr>
        <w:t>за отсутстви</w:t>
      </w:r>
      <w:r w:rsidR="00A86439" w:rsidRPr="003C39AC">
        <w:rPr>
          <w:rFonts w:ascii="Times New Roman" w:eastAsia="Times New Roman" w:hAnsi="Times New Roman" w:cs="Times New Roman"/>
          <w:sz w:val="24"/>
          <w:szCs w:val="24"/>
          <w:lang w:eastAsia="ru-RU"/>
        </w:rPr>
        <w:t>я</w:t>
      </w:r>
      <w:r w:rsidRPr="003C39AC">
        <w:rPr>
          <w:rFonts w:ascii="Times New Roman" w:eastAsia="Times New Roman" w:hAnsi="Times New Roman" w:cs="Times New Roman"/>
          <w:sz w:val="24"/>
          <w:szCs w:val="24"/>
          <w:lang w:eastAsia="ru-RU"/>
        </w:rPr>
        <w:t xml:space="preserve"> положительного, он пытается получить </w:t>
      </w:r>
      <w:proofErr w:type="gramStart"/>
      <w:r w:rsidRPr="003C39AC">
        <w:rPr>
          <w:rFonts w:ascii="Times New Roman" w:eastAsia="Times New Roman" w:hAnsi="Times New Roman" w:cs="Times New Roman"/>
          <w:sz w:val="24"/>
          <w:szCs w:val="24"/>
          <w:lang w:eastAsia="ru-RU"/>
        </w:rPr>
        <w:t>отрицательное</w:t>
      </w:r>
      <w:proofErr w:type="gramEnd"/>
      <w:r w:rsidRPr="003C39AC">
        <w:rPr>
          <w:rFonts w:ascii="Times New Roman" w:eastAsia="Times New Roman" w:hAnsi="Times New Roman" w:cs="Times New Roman"/>
          <w:sz w:val="24"/>
          <w:szCs w:val="24"/>
          <w:lang w:eastAsia="ru-RU"/>
        </w:rPr>
        <w:t>, провоцируя скандальные ситуации.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lastRenderedPageBreak/>
        <w:t>Нередко, воровство – результат неосознаваемой обиды на родителей. Ребенок пытается отомстить им, вызывая панику, раздражение и бессилие своими выходками.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Стоит упомянуть и излишне далекую дистанцию с родителями, не позволяющую детям объяснить свои потребности.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Если в вашей семье у кого-то из родственников были проблемы, связанные с темой воровства, лучше обсудить свои переживания с психологом, чтобы тягостное прошлое не мешало адекватно реагировать на поведение ребенка.</w:t>
      </w:r>
    </w:p>
    <w:p w:rsidR="003C39AC" w:rsidRPr="003C39AC" w:rsidRDefault="003C39AC" w:rsidP="003C39AC">
      <w:pPr>
        <w:spacing w:before="225" w:after="225" w:line="294" w:lineRule="atLeast"/>
        <w:textAlignment w:val="baseline"/>
        <w:rPr>
          <w:rFonts w:ascii="Times New Roman" w:eastAsia="Times New Roman" w:hAnsi="Times New Roman" w:cs="Times New Roman"/>
          <w:sz w:val="23"/>
          <w:szCs w:val="23"/>
          <w:lang w:eastAsia="ru-RU"/>
        </w:rPr>
      </w:pPr>
      <w:r w:rsidRPr="003C39AC">
        <w:rPr>
          <w:rFonts w:ascii="Times New Roman" w:eastAsia="Times New Roman" w:hAnsi="Times New Roman" w:cs="Times New Roman"/>
          <w:sz w:val="23"/>
          <w:szCs w:val="23"/>
          <w:lang w:eastAsia="ru-RU"/>
        </w:rPr>
        <w:t>Таким образом</w:t>
      </w:r>
      <w:r w:rsidR="00D2548C">
        <w:rPr>
          <w:rFonts w:ascii="Times New Roman" w:eastAsia="Times New Roman" w:hAnsi="Times New Roman" w:cs="Times New Roman"/>
          <w:sz w:val="23"/>
          <w:szCs w:val="23"/>
          <w:lang w:eastAsia="ru-RU"/>
        </w:rPr>
        <w:t>,</w:t>
      </w:r>
      <w:r w:rsidRPr="003C39AC">
        <w:rPr>
          <w:rFonts w:ascii="Times New Roman" w:eastAsia="Times New Roman" w:hAnsi="Times New Roman" w:cs="Times New Roman"/>
          <w:sz w:val="23"/>
          <w:szCs w:val="23"/>
          <w:lang w:eastAsia="ru-RU"/>
        </w:rPr>
        <w:t xml:space="preserve"> условно выделяются три основные причины детского воровства:</w:t>
      </w:r>
    </w:p>
    <w:p w:rsidR="003C39AC" w:rsidRPr="003C39AC" w:rsidRDefault="003C39AC" w:rsidP="003C39AC">
      <w:pPr>
        <w:numPr>
          <w:ilvl w:val="0"/>
          <w:numId w:val="1"/>
        </w:numPr>
        <w:spacing w:before="75" w:after="75" w:line="294" w:lineRule="atLeast"/>
        <w:ind w:left="225" w:right="225"/>
        <w:textAlignment w:val="baseline"/>
        <w:rPr>
          <w:rFonts w:ascii="Times New Roman" w:eastAsia="Times New Roman" w:hAnsi="Times New Roman" w:cs="Times New Roman"/>
          <w:sz w:val="21"/>
          <w:szCs w:val="21"/>
          <w:lang w:eastAsia="ru-RU"/>
        </w:rPr>
      </w:pPr>
      <w:r w:rsidRPr="003C39AC">
        <w:rPr>
          <w:rFonts w:ascii="Times New Roman" w:eastAsia="Times New Roman" w:hAnsi="Times New Roman" w:cs="Times New Roman"/>
          <w:sz w:val="21"/>
          <w:szCs w:val="21"/>
          <w:lang w:eastAsia="ru-RU"/>
        </w:rPr>
        <w:t>Сильное желание владеть понравившейся вещью, вопреки голосу совести.</w:t>
      </w:r>
    </w:p>
    <w:p w:rsidR="003C39AC" w:rsidRPr="003C39AC" w:rsidRDefault="003C39AC" w:rsidP="003C39AC">
      <w:pPr>
        <w:numPr>
          <w:ilvl w:val="0"/>
          <w:numId w:val="1"/>
        </w:numPr>
        <w:spacing w:before="75" w:after="75" w:line="294" w:lineRule="atLeast"/>
        <w:ind w:left="225" w:right="225"/>
        <w:textAlignment w:val="baseline"/>
        <w:rPr>
          <w:rFonts w:ascii="Times New Roman" w:eastAsia="Times New Roman" w:hAnsi="Times New Roman" w:cs="Times New Roman"/>
          <w:sz w:val="21"/>
          <w:szCs w:val="21"/>
          <w:lang w:eastAsia="ru-RU"/>
        </w:rPr>
      </w:pPr>
      <w:r w:rsidRPr="003C39AC">
        <w:rPr>
          <w:rFonts w:ascii="Times New Roman" w:eastAsia="Times New Roman" w:hAnsi="Times New Roman" w:cs="Times New Roman"/>
          <w:sz w:val="21"/>
          <w:szCs w:val="21"/>
          <w:lang w:eastAsia="ru-RU"/>
        </w:rPr>
        <w:t>Серьезная психологическая неудовлетворенность ребенка.</w:t>
      </w:r>
    </w:p>
    <w:p w:rsidR="003C39AC" w:rsidRPr="003C39AC" w:rsidRDefault="003C39AC" w:rsidP="003C39AC">
      <w:pPr>
        <w:numPr>
          <w:ilvl w:val="0"/>
          <w:numId w:val="1"/>
        </w:numPr>
        <w:spacing w:before="75" w:after="75" w:line="294" w:lineRule="atLeast"/>
        <w:ind w:left="225" w:right="225"/>
        <w:textAlignment w:val="baseline"/>
        <w:rPr>
          <w:rFonts w:ascii="Times New Roman" w:eastAsia="Times New Roman" w:hAnsi="Times New Roman" w:cs="Times New Roman"/>
          <w:sz w:val="21"/>
          <w:szCs w:val="21"/>
          <w:lang w:eastAsia="ru-RU"/>
        </w:rPr>
      </w:pPr>
      <w:r w:rsidRPr="003C39AC">
        <w:rPr>
          <w:rFonts w:ascii="Times New Roman" w:eastAsia="Times New Roman" w:hAnsi="Times New Roman" w:cs="Times New Roman"/>
          <w:sz w:val="21"/>
          <w:szCs w:val="21"/>
          <w:lang w:eastAsia="ru-RU"/>
        </w:rPr>
        <w:t>Недостаток развития нравственных представлений и воли.</w:t>
      </w:r>
    </w:p>
    <w:p w:rsidR="00D2548C" w:rsidRDefault="00D2548C" w:rsidP="00D2548C">
      <w:pPr>
        <w:spacing w:after="0" w:line="294" w:lineRule="atLeast"/>
        <w:textAlignment w:val="baseline"/>
        <w:rPr>
          <w:rFonts w:ascii="Times New Roman" w:eastAsia="Times New Roman" w:hAnsi="Times New Roman" w:cs="Times New Roman"/>
          <w:i/>
          <w:iCs/>
          <w:color w:val="171717"/>
          <w:sz w:val="21"/>
          <w:szCs w:val="21"/>
          <w:bdr w:val="none" w:sz="0" w:space="0" w:color="auto" w:frame="1"/>
          <w:lang w:eastAsia="ru-RU"/>
        </w:rPr>
      </w:pPr>
    </w:p>
    <w:p w:rsidR="00D2548C" w:rsidRPr="00FA5D4F" w:rsidRDefault="00D2548C" w:rsidP="00D2548C">
      <w:pPr>
        <w:spacing w:after="0"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i/>
          <w:iCs/>
          <w:color w:val="171717"/>
          <w:sz w:val="21"/>
          <w:szCs w:val="21"/>
          <w:bdr w:val="none" w:sz="0" w:space="0" w:color="auto" w:frame="1"/>
          <w:lang w:eastAsia="ru-RU"/>
        </w:rPr>
        <w:t>Наиболее серьезный повод для беспокойства дает ребенок, который периодически крадет деньги или вещи, принадлежащие его родным или близким друзьям семьи. </w:t>
      </w:r>
      <w:r w:rsidRPr="00FA5D4F">
        <w:rPr>
          <w:rFonts w:ascii="Times New Roman" w:eastAsia="Times New Roman" w:hAnsi="Times New Roman" w:cs="Times New Roman"/>
          <w:color w:val="171717"/>
          <w:sz w:val="23"/>
          <w:szCs w:val="23"/>
          <w:lang w:eastAsia="ru-RU"/>
        </w:rPr>
        <w:t>Чаще всего кражи такого рода совершают подростки и младшие школьники, хотя истоки подобного поведения могут находиться в раннем детстве.</w:t>
      </w:r>
    </w:p>
    <w:p w:rsidR="00D2548C" w:rsidRPr="00FA5D4F" w:rsidRDefault="00D2548C" w:rsidP="00D2548C">
      <w:pPr>
        <w:spacing w:before="225" w:after="225"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t>Обычно в процессе разговора с родителями выясняется, что в раннем детстве ребенок уже совершал кражу, но тогда с ним «разобрались» домашними средствами (к сожалению, часто очень унизительными для ребенка). И только в подростковом возрасте, когда воровство начинает выходить за пределы семьи, родители понимают, что ситуация выходит из-под контроля, и обращаются за помощью к психологу.</w:t>
      </w:r>
    </w:p>
    <w:p w:rsidR="00D2548C" w:rsidRPr="00FA5D4F" w:rsidRDefault="00D2548C" w:rsidP="00D2548C">
      <w:pPr>
        <w:spacing w:after="0"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t xml:space="preserve">Исследования психолога Э.Х. Давыдовой, проведенные в семьях ворующих детей, показали, </w:t>
      </w:r>
      <w:r w:rsidRPr="00D2548C">
        <w:rPr>
          <w:rFonts w:ascii="Times New Roman" w:eastAsia="Times New Roman" w:hAnsi="Times New Roman" w:cs="Times New Roman"/>
          <w:color w:val="171717"/>
          <w:sz w:val="23"/>
          <w:szCs w:val="23"/>
          <w:lang w:eastAsia="ru-RU"/>
        </w:rPr>
        <w:t>что</w:t>
      </w:r>
      <w:r w:rsidRPr="00D2548C">
        <w:rPr>
          <w:rFonts w:ascii="Times New Roman" w:eastAsia="Times New Roman" w:hAnsi="Times New Roman" w:cs="Times New Roman"/>
          <w:b/>
          <w:color w:val="171717"/>
          <w:sz w:val="23"/>
          <w:szCs w:val="23"/>
          <w:lang w:eastAsia="ru-RU"/>
        </w:rPr>
        <w:t> </w:t>
      </w:r>
      <w:r w:rsidRPr="00D2548C">
        <w:rPr>
          <w:rFonts w:ascii="Times New Roman" w:eastAsia="Times New Roman" w:hAnsi="Times New Roman" w:cs="Times New Roman"/>
          <w:b/>
          <w:i/>
          <w:iCs/>
          <w:color w:val="171717"/>
          <w:sz w:val="21"/>
          <w:szCs w:val="21"/>
          <w:u w:val="single"/>
          <w:bdr w:val="none" w:sz="0" w:space="0" w:color="auto" w:frame="1"/>
          <w:lang w:eastAsia="ru-RU"/>
        </w:rPr>
        <w:t>кража - это реакция ребенка на травмирующие его обстоятельства жизни</w:t>
      </w:r>
      <w:r w:rsidRPr="00FA5D4F">
        <w:rPr>
          <w:rFonts w:ascii="Times New Roman" w:eastAsia="Times New Roman" w:hAnsi="Times New Roman" w:cs="Times New Roman"/>
          <w:i/>
          <w:iCs/>
          <w:color w:val="171717"/>
          <w:sz w:val="21"/>
          <w:szCs w:val="21"/>
          <w:bdr w:val="none" w:sz="0" w:space="0" w:color="auto" w:frame="1"/>
          <w:lang w:eastAsia="ru-RU"/>
        </w:rPr>
        <w:t>.</w:t>
      </w:r>
    </w:p>
    <w:p w:rsidR="00D2548C" w:rsidRPr="00FA5D4F" w:rsidRDefault="00D2548C" w:rsidP="00D2548C">
      <w:pPr>
        <w:spacing w:before="225" w:after="225"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t>Мой собственный опыт подтверждает, что в семьях ворующих детей наблюдается эмоциональная холодность между родственниками. Ребенок из такой семьи либо чувствует, что его не любят, либо в раннем детстве пережил развод родителей, и, хотя отношения с отцом сохраняются, он видит отчужденность, даже враждебность между родителями.</w:t>
      </w:r>
    </w:p>
    <w:p w:rsidR="00D2548C" w:rsidRPr="00FA5D4F" w:rsidRDefault="00D2548C" w:rsidP="00D2548C">
      <w:pPr>
        <w:spacing w:before="225" w:after="225"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t xml:space="preserve">Больше всего родных злит и раздражает, что совершивший проступок ребенок как бы не понимает, что он сделал, он отпирается и ведет </w:t>
      </w:r>
      <w:proofErr w:type="gramStart"/>
      <w:r w:rsidRPr="00FA5D4F">
        <w:rPr>
          <w:rFonts w:ascii="Times New Roman" w:eastAsia="Times New Roman" w:hAnsi="Times New Roman" w:cs="Times New Roman"/>
          <w:color w:val="171717"/>
          <w:sz w:val="23"/>
          <w:szCs w:val="23"/>
          <w:lang w:eastAsia="ru-RU"/>
        </w:rPr>
        <w:t>себя</w:t>
      </w:r>
      <w:proofErr w:type="gramEnd"/>
      <w:r w:rsidRPr="00FA5D4F">
        <w:rPr>
          <w:rFonts w:ascii="Times New Roman" w:eastAsia="Times New Roman" w:hAnsi="Times New Roman" w:cs="Times New Roman"/>
          <w:color w:val="171717"/>
          <w:sz w:val="23"/>
          <w:szCs w:val="23"/>
          <w:lang w:eastAsia="ru-RU"/>
        </w:rPr>
        <w:t xml:space="preserve"> как ни в чем не бывало. Такое его поведение вызывает у взрослых праведный гнев: украл - покайся, проси прощения, и тогда мы будем пытаться наладить отношения. В результате между ним и близкими вырастает стена, ребенок представляется им монстром, не способным к раскаянию.</w:t>
      </w:r>
    </w:p>
    <w:p w:rsidR="00D2548C" w:rsidRDefault="00D2548C" w:rsidP="00D2548C">
      <w:pPr>
        <w:spacing w:before="225" w:after="225" w:line="294" w:lineRule="atLeast"/>
        <w:textAlignment w:val="baseline"/>
        <w:rPr>
          <w:rFonts w:ascii="Times New Roman" w:eastAsia="Times New Roman" w:hAnsi="Times New Roman" w:cs="Times New Roman"/>
          <w:b/>
          <w:i/>
          <w:color w:val="171717"/>
          <w:sz w:val="23"/>
          <w:szCs w:val="23"/>
          <w:u w:val="single"/>
          <w:lang w:eastAsia="ru-RU"/>
        </w:rPr>
      </w:pPr>
      <w:r w:rsidRPr="00FA5D4F">
        <w:rPr>
          <w:rFonts w:ascii="Times New Roman" w:eastAsia="Times New Roman" w:hAnsi="Times New Roman" w:cs="Times New Roman"/>
          <w:color w:val="171717"/>
          <w:sz w:val="23"/>
          <w:szCs w:val="23"/>
          <w:lang w:eastAsia="ru-RU"/>
        </w:rPr>
        <w:t xml:space="preserve">Такие кражи не имеют своей целью ни обогащение, ни месть. Чаще всего ребенок почти не осознает, что он сделал. На гневный вопрос родных: «Зачем ты это сделал?», он совершенно искренне отвечает: «Не знаю». Одного мы не можем понять: </w:t>
      </w:r>
      <w:r w:rsidRPr="00D2548C">
        <w:rPr>
          <w:rFonts w:ascii="Times New Roman" w:eastAsia="Times New Roman" w:hAnsi="Times New Roman" w:cs="Times New Roman"/>
          <w:b/>
          <w:i/>
          <w:color w:val="171717"/>
          <w:sz w:val="23"/>
          <w:szCs w:val="23"/>
          <w:u w:val="single"/>
          <w:lang w:eastAsia="ru-RU"/>
        </w:rPr>
        <w:t>кража - крик о помощи, попытка достучаться до нас.</w:t>
      </w:r>
    </w:p>
    <w:p w:rsidR="00D2548C" w:rsidRPr="00D2548C" w:rsidRDefault="00D2548C" w:rsidP="00D2548C">
      <w:pPr>
        <w:spacing w:after="0" w:line="294" w:lineRule="atLeast"/>
        <w:textAlignment w:val="baseline"/>
        <w:rPr>
          <w:rFonts w:ascii="Times New Roman" w:eastAsia="Times New Roman" w:hAnsi="Times New Roman" w:cs="Times New Roman"/>
          <w:color w:val="171717"/>
          <w:sz w:val="23"/>
          <w:szCs w:val="23"/>
          <w:lang w:eastAsia="ru-RU"/>
        </w:rPr>
      </w:pPr>
      <w:r w:rsidRPr="00D2548C">
        <w:rPr>
          <w:rFonts w:ascii="Times New Roman" w:eastAsia="Times New Roman" w:hAnsi="Times New Roman" w:cs="Times New Roman"/>
          <w:b/>
          <w:i/>
          <w:iCs/>
          <w:color w:val="171717"/>
          <w:sz w:val="21"/>
          <w:szCs w:val="21"/>
          <w:u w:val="single"/>
          <w:bdr w:val="none" w:sz="0" w:space="0" w:color="auto" w:frame="1"/>
          <w:lang w:eastAsia="ru-RU"/>
        </w:rPr>
        <w:t xml:space="preserve">Воровство может быть способом самоутверждения, что тоже является свидетельством неблагополучия ребенка. </w:t>
      </w:r>
      <w:proofErr w:type="gramStart"/>
      <w:r w:rsidRPr="00D2548C">
        <w:rPr>
          <w:rFonts w:ascii="Times New Roman" w:eastAsia="Times New Roman" w:hAnsi="Times New Roman" w:cs="Times New Roman"/>
          <w:iCs/>
          <w:color w:val="171717"/>
          <w:sz w:val="21"/>
          <w:szCs w:val="21"/>
          <w:bdr w:val="none" w:sz="0" w:space="0" w:color="auto" w:frame="1"/>
          <w:lang w:eastAsia="ru-RU"/>
        </w:rPr>
        <w:t>Он</w:t>
      </w:r>
      <w:proofErr w:type="gramEnd"/>
      <w:r w:rsidRPr="00D2548C">
        <w:rPr>
          <w:rFonts w:ascii="Times New Roman" w:eastAsia="Times New Roman" w:hAnsi="Times New Roman" w:cs="Times New Roman"/>
          <w:iCs/>
          <w:color w:val="171717"/>
          <w:sz w:val="21"/>
          <w:szCs w:val="21"/>
          <w:bdr w:val="none" w:sz="0" w:space="0" w:color="auto" w:frame="1"/>
          <w:lang w:eastAsia="ru-RU"/>
        </w:rPr>
        <w:t xml:space="preserve"> таким образом хочет обратить на себя внимание, завоевать расположение кого-либо (различными угощениями или красивыми вещами).</w:t>
      </w:r>
    </w:p>
    <w:p w:rsidR="00D2548C" w:rsidRPr="00FA5D4F" w:rsidRDefault="00D2548C" w:rsidP="00D2548C">
      <w:pPr>
        <w:spacing w:before="225" w:after="225"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lastRenderedPageBreak/>
        <w:t>Э.Х. Давыдова отмечает, что условием счастья такие дети называют хорошее отношение к ним родителей, хорошее отношение к ним в классе, наличие друзей и материального достатка.</w:t>
      </w:r>
    </w:p>
    <w:p w:rsidR="00D2548C" w:rsidRPr="00FA5D4F" w:rsidRDefault="00D2548C" w:rsidP="00D2548C">
      <w:pPr>
        <w:spacing w:before="225" w:after="225"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t>Например, маленький ребенок, укравший дома деньги и накупивший на них конфет, раздает их другим детям, чтобы таким образом купить их любовь, дружбу, хорошее отношение. Ребенок повышает собственную значимость или пытается обратить на себя внимание окружающих единственно возможным, по его мнению, способом.</w:t>
      </w:r>
    </w:p>
    <w:p w:rsidR="00D2548C" w:rsidRPr="00FA5D4F" w:rsidRDefault="00D2548C" w:rsidP="00D2548C">
      <w:pPr>
        <w:spacing w:before="225" w:after="225"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t>Не найдя поддержки и понимания в семье, ребенок начинает воровать вне семьи. Создается ощущение, что он делает это назло вечно занятым и недовольным родителям или мстит более благополучным сверстникам.</w:t>
      </w:r>
    </w:p>
    <w:p w:rsidR="00D2548C" w:rsidRPr="00FA5D4F" w:rsidRDefault="00D2548C" w:rsidP="00D2548C">
      <w:pPr>
        <w:spacing w:before="225" w:after="225" w:line="294" w:lineRule="atLeast"/>
        <w:textAlignment w:val="baseline"/>
        <w:rPr>
          <w:rFonts w:ascii="Times New Roman" w:eastAsia="Times New Roman" w:hAnsi="Times New Roman" w:cs="Times New Roman"/>
          <w:color w:val="171717"/>
          <w:sz w:val="23"/>
          <w:szCs w:val="23"/>
          <w:lang w:eastAsia="ru-RU"/>
        </w:rPr>
      </w:pPr>
      <w:r w:rsidRPr="00FA5D4F">
        <w:rPr>
          <w:rFonts w:ascii="Times New Roman" w:eastAsia="Times New Roman" w:hAnsi="Times New Roman" w:cs="Times New Roman"/>
          <w:color w:val="171717"/>
          <w:sz w:val="23"/>
          <w:szCs w:val="23"/>
          <w:lang w:eastAsia="ru-RU"/>
        </w:rPr>
        <w:t>Одна восьмилетняя девочка постоянно прятала и выбрасывала вещи своего младшего брата. Она совершала это потому, что в семье явно предпочитали ей младшего сына и возлагали на него большие надежды, а она, хоть и училась очень хорошо, но не смогла стать лучшей в классе. Девочка замкнулась в себе, у нее не было близких отношений ни с кем в классе, а единственным другом стала ее ручная крыса, которой она поверяла все свои горести и радости. Причинами ее воровства были родительская холодность по отношению к ней и, как следствие этого, ревность и желание отомстить родительскому любимчику - младшему брату.</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3C39AC">
        <w:rPr>
          <w:rFonts w:ascii="Times New Roman" w:eastAsia="Times New Roman" w:hAnsi="Times New Roman" w:cs="Times New Roman"/>
          <w:b/>
          <w:bCs/>
          <w:sz w:val="28"/>
          <w:szCs w:val="28"/>
          <w:lang w:eastAsia="ru-RU"/>
        </w:rPr>
        <w:t>О наказани</w:t>
      </w:r>
      <w:r w:rsidR="00B47797">
        <w:rPr>
          <w:rFonts w:ascii="Times New Roman" w:eastAsia="Times New Roman" w:hAnsi="Times New Roman" w:cs="Times New Roman"/>
          <w:b/>
          <w:bCs/>
          <w:sz w:val="28"/>
          <w:szCs w:val="28"/>
          <w:lang w:eastAsia="ru-RU"/>
        </w:rPr>
        <w:t>и</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Цель наказания – помочь ребенку осознать и искупить свою вину. Оно не должно навсегда заклеймить позором «маленького </w:t>
      </w:r>
      <w:proofErr w:type="gramStart"/>
      <w:r w:rsidRPr="003C39AC">
        <w:rPr>
          <w:rFonts w:ascii="Times New Roman" w:eastAsia="Times New Roman" w:hAnsi="Times New Roman" w:cs="Times New Roman"/>
          <w:sz w:val="24"/>
          <w:szCs w:val="24"/>
          <w:lang w:eastAsia="ru-RU"/>
        </w:rPr>
        <w:t>негодяя</w:t>
      </w:r>
      <w:proofErr w:type="gramEnd"/>
      <w:r w:rsidRPr="003C39AC">
        <w:rPr>
          <w:rFonts w:ascii="Times New Roman" w:eastAsia="Times New Roman" w:hAnsi="Times New Roman" w:cs="Times New Roman"/>
          <w:sz w:val="24"/>
          <w:szCs w:val="24"/>
          <w:lang w:eastAsia="ru-RU"/>
        </w:rPr>
        <w:t>». Напротив, получив возможность понять и исправить свою ошибку, ребенку дается шанс не повторять эту ситуацию, оставить ее в прошлом. Чтобы это было так, необходимо соблюдать несколько правил.</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1. Нужно очень хорошо сформулировать, за что наказан ребенок.</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2. Должны быть оговорены точные сроки, в течение которых он будет искупать вину. Например: «Не пойдешь гулять до следующего вторника».</w:t>
      </w:r>
    </w:p>
    <w:p w:rsidR="00F34F56"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3. Наказание должно быть выполнимо как вами, так и ребенком. Не угрожайте ему тем, что вы не можете сделать: «Никогда не буду с тобой разговаривать!»</w:t>
      </w:r>
    </w:p>
    <w:p w:rsidR="00A86439"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4. Наказание должно быть адекватно ситуации и возрасту ребенка. </w:t>
      </w:r>
    </w:p>
    <w:p w:rsidR="00A86439" w:rsidRPr="003C39AC"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Если наказание сильно превосходит проступок, то это может спровоцировать желание воровать вновь и вновь, «пока не наворуешь </w:t>
      </w:r>
      <w:proofErr w:type="gramStart"/>
      <w:r w:rsidRPr="003C39AC">
        <w:rPr>
          <w:rFonts w:ascii="Times New Roman" w:eastAsia="Times New Roman" w:hAnsi="Times New Roman" w:cs="Times New Roman"/>
          <w:sz w:val="24"/>
          <w:szCs w:val="24"/>
          <w:lang w:eastAsia="ru-RU"/>
        </w:rPr>
        <w:t>на</w:t>
      </w:r>
      <w:proofErr w:type="gramEnd"/>
      <w:r w:rsidRPr="003C39AC">
        <w:rPr>
          <w:rFonts w:ascii="Times New Roman" w:eastAsia="Times New Roman" w:hAnsi="Times New Roman" w:cs="Times New Roman"/>
          <w:sz w:val="24"/>
          <w:szCs w:val="24"/>
          <w:lang w:eastAsia="ru-RU"/>
        </w:rPr>
        <w:t xml:space="preserve"> наказанное». </w:t>
      </w:r>
    </w:p>
    <w:p w:rsidR="00F34F56" w:rsidRDefault="00F34F56" w:rsidP="00F34F56">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Такой случай мне довелось наблюдать в собственной практике. Четырехлетняя девочка взяла чужую игрушку в детском саду. Когда вечером за ней пришел папа, воспитательница не нашла ничего лучше, чем заявить в присутствии всех детей и родителей, что его дочь – воровка. Молодой отец, не перенеся унижения, решил девочку избить. Ко мне на прием ее привели десять лет спустя, с жалобой, что с того самого момента проблема воровства ее не покидала. Она не переставала брать чужие деньги, вещи и косметику.</w:t>
      </w:r>
    </w:p>
    <w:p w:rsidR="000A5DF2" w:rsidRPr="00FA5D4F" w:rsidRDefault="008D4AB0" w:rsidP="000A5DF2">
      <w:pPr>
        <w:spacing w:before="180" w:after="180" w:line="405" w:lineRule="atLeast"/>
        <w:textAlignment w:val="baseline"/>
        <w:rPr>
          <w:rFonts w:ascii="Times New Roman" w:eastAsia="Times New Roman" w:hAnsi="Times New Roman" w:cs="Times New Roman"/>
          <w:color w:val="171717"/>
          <w:sz w:val="23"/>
          <w:szCs w:val="23"/>
          <w:lang w:eastAsia="ru-RU"/>
        </w:rPr>
      </w:pPr>
      <w:hyperlink r:id="rId9" w:history="1">
        <w:r w:rsidR="000A5DF2" w:rsidRPr="00FA5D4F">
          <w:rPr>
            <w:rFonts w:ascii="Times New Roman" w:eastAsia="Times New Roman" w:hAnsi="Times New Roman" w:cs="Times New Roman"/>
            <w:color w:val="000000"/>
            <w:sz w:val="23"/>
            <w:szCs w:val="23"/>
            <w:u w:val="single"/>
            <w:lang w:eastAsia="ru-RU"/>
          </w:rPr>
          <w:t xml:space="preserve">Если ваш ребенок ворует, вы должны это пресечь - но только если вы абсолютно уверены в фактах. Ничто не ранит тяжелее, чем несправедливое обвинение. Если не </w:t>
        </w:r>
        <w:proofErr w:type="gramStart"/>
        <w:r w:rsidR="000A5DF2" w:rsidRPr="00FA5D4F">
          <w:rPr>
            <w:rFonts w:ascii="Times New Roman" w:eastAsia="Times New Roman" w:hAnsi="Times New Roman" w:cs="Times New Roman"/>
            <w:color w:val="000000"/>
            <w:sz w:val="23"/>
            <w:szCs w:val="23"/>
            <w:u w:val="single"/>
            <w:lang w:eastAsia="ru-RU"/>
          </w:rPr>
          <w:t>уверены</w:t>
        </w:r>
        <w:proofErr w:type="gramEnd"/>
        <w:r w:rsidR="000A5DF2" w:rsidRPr="00FA5D4F">
          <w:rPr>
            <w:rFonts w:ascii="Times New Roman" w:eastAsia="Times New Roman" w:hAnsi="Times New Roman" w:cs="Times New Roman"/>
            <w:color w:val="000000"/>
            <w:sz w:val="23"/>
            <w:szCs w:val="23"/>
            <w:u w:val="single"/>
            <w:lang w:eastAsia="ru-RU"/>
          </w:rPr>
          <w:t xml:space="preserve"> - промолчите, проверьте еще раз. Начинайте разговор только тогда, когда сомнений нет никаких и доказательства - очевидны. </w:t>
        </w:r>
      </w:hyperlink>
    </w:p>
    <w:p w:rsidR="00B47797" w:rsidRDefault="00B47797" w:rsidP="00F34F56">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p>
    <w:p w:rsidR="00F34F56" w:rsidRPr="003C39AC" w:rsidRDefault="00B47797" w:rsidP="00F34F56">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Заключение</w:t>
      </w:r>
    </w:p>
    <w:p w:rsidR="00F34F56" w:rsidRPr="003C39AC" w:rsidRDefault="00F34F56" w:rsidP="00F34F56">
      <w:pPr>
        <w:shd w:val="clear" w:color="auto" w:fill="FFFFFF"/>
        <w:spacing w:after="0"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xml:space="preserve">Несмотря на распространенность проблемы воровства, сталкиваясь с ней, родители часто оказываются один на один со своими переживаниями. Почуяв </w:t>
      </w:r>
      <w:proofErr w:type="gramStart"/>
      <w:r w:rsidRPr="003C39AC">
        <w:rPr>
          <w:rFonts w:ascii="Times New Roman" w:eastAsia="Times New Roman" w:hAnsi="Times New Roman" w:cs="Times New Roman"/>
          <w:sz w:val="24"/>
          <w:szCs w:val="24"/>
          <w:lang w:eastAsia="ru-RU"/>
        </w:rPr>
        <w:t>неладное</w:t>
      </w:r>
      <w:proofErr w:type="gramEnd"/>
      <w:r w:rsidRPr="003C39AC">
        <w:rPr>
          <w:rFonts w:ascii="Times New Roman" w:eastAsia="Times New Roman" w:hAnsi="Times New Roman" w:cs="Times New Roman"/>
          <w:sz w:val="24"/>
          <w:szCs w:val="24"/>
          <w:lang w:eastAsia="ru-RU"/>
        </w:rPr>
        <w:t xml:space="preserve">, они боятся обсудить свои подозрения с учителями, воспитателями, психологами, а, порой и с лучшими друзьями. Взрослые опасаются обвинений в том, что они плохие родители или недобросовестные учителя. Но детское воровство – это </w:t>
      </w:r>
      <w:proofErr w:type="spellStart"/>
      <w:proofErr w:type="gramStart"/>
      <w:r w:rsidRPr="003C39AC">
        <w:rPr>
          <w:rFonts w:ascii="Times New Roman" w:eastAsia="Times New Roman" w:hAnsi="Times New Roman" w:cs="Times New Roman"/>
          <w:sz w:val="24"/>
          <w:szCs w:val="24"/>
          <w:lang w:eastAsia="ru-RU"/>
        </w:rPr>
        <w:t>социо</w:t>
      </w:r>
      <w:proofErr w:type="spellEnd"/>
      <w:r w:rsidRPr="003C39AC">
        <w:rPr>
          <w:rFonts w:ascii="Times New Roman" w:eastAsia="Times New Roman" w:hAnsi="Times New Roman" w:cs="Times New Roman"/>
          <w:sz w:val="24"/>
          <w:szCs w:val="24"/>
          <w:lang w:eastAsia="ru-RU"/>
        </w:rPr>
        <w:t>-культурная</w:t>
      </w:r>
      <w:proofErr w:type="gramEnd"/>
      <w:r w:rsidRPr="003C39AC">
        <w:rPr>
          <w:rFonts w:ascii="Times New Roman" w:eastAsia="Times New Roman" w:hAnsi="Times New Roman" w:cs="Times New Roman"/>
          <w:sz w:val="24"/>
          <w:szCs w:val="24"/>
          <w:lang w:eastAsia="ru-RU"/>
        </w:rPr>
        <w:t xml:space="preserve"> болезнь. И вместо того, чтобы обличать и бояться, нам стоит повернуться лицом друг к другу, чтобы найти причины этой болезни, помочь нашим детям излечиться от нее и </w:t>
      </w:r>
      <w:proofErr w:type="gramStart"/>
      <w:r w:rsidRPr="003C39AC">
        <w:rPr>
          <w:rFonts w:ascii="Times New Roman" w:eastAsia="Times New Roman" w:hAnsi="Times New Roman" w:cs="Times New Roman"/>
          <w:sz w:val="24"/>
          <w:szCs w:val="24"/>
          <w:lang w:eastAsia="ru-RU"/>
        </w:rPr>
        <w:t>перестать их ею заражать</w:t>
      </w:r>
      <w:proofErr w:type="gramEnd"/>
      <w:r w:rsidRPr="003C39AC">
        <w:rPr>
          <w:rFonts w:ascii="Times New Roman" w:eastAsia="Times New Roman" w:hAnsi="Times New Roman" w:cs="Times New Roman"/>
          <w:sz w:val="24"/>
          <w:szCs w:val="24"/>
          <w:lang w:eastAsia="ru-RU"/>
        </w:rPr>
        <w:t>.</w:t>
      </w:r>
    </w:p>
    <w:p w:rsidR="00F34F56" w:rsidRPr="003C39AC" w:rsidRDefault="00F34F56" w:rsidP="00F34F56">
      <w:pPr>
        <w:shd w:val="clear" w:color="auto" w:fill="FFFFFF"/>
        <w:spacing w:after="0" w:line="240" w:lineRule="auto"/>
        <w:rPr>
          <w:rFonts w:ascii="Times New Roman" w:eastAsia="Times New Roman" w:hAnsi="Times New Roman" w:cs="Times New Roman"/>
          <w:sz w:val="24"/>
          <w:szCs w:val="24"/>
          <w:lang w:eastAsia="ru-RU"/>
        </w:rPr>
      </w:pPr>
      <w:r w:rsidRPr="003C39AC">
        <w:rPr>
          <w:rFonts w:ascii="Times New Roman" w:eastAsia="Times New Roman" w:hAnsi="Times New Roman" w:cs="Times New Roman"/>
          <w:sz w:val="24"/>
          <w:szCs w:val="24"/>
          <w:lang w:eastAsia="ru-RU"/>
        </w:rPr>
        <w:t> </w:t>
      </w:r>
      <w:bookmarkStart w:id="0" w:name="_GoBack"/>
      <w:bookmarkEnd w:id="0"/>
    </w:p>
    <w:sectPr w:rsidR="00F34F56" w:rsidRPr="003C39AC" w:rsidSect="00B47797">
      <w:footerReference w:type="default" r:id="rId10"/>
      <w:pgSz w:w="11906" w:h="16838"/>
      <w:pgMar w:top="851" w:right="850" w:bottom="1134" w:left="993"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AB0" w:rsidRDefault="008D4AB0" w:rsidP="00B47797">
      <w:pPr>
        <w:spacing w:after="0" w:line="240" w:lineRule="auto"/>
      </w:pPr>
      <w:r>
        <w:separator/>
      </w:r>
    </w:p>
  </w:endnote>
  <w:endnote w:type="continuationSeparator" w:id="0">
    <w:p w:rsidR="008D4AB0" w:rsidRDefault="008D4AB0" w:rsidP="00B47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1806204"/>
      <w:docPartObj>
        <w:docPartGallery w:val="Page Numbers (Bottom of Page)"/>
        <w:docPartUnique/>
      </w:docPartObj>
    </w:sdtPr>
    <w:sdtEndPr/>
    <w:sdtContent>
      <w:p w:rsidR="00B47797" w:rsidRPr="00B47797" w:rsidRDefault="00B47797">
        <w:pPr>
          <w:pStyle w:val="a7"/>
          <w:jc w:val="right"/>
        </w:pPr>
        <w:r w:rsidRPr="00B47797">
          <w:fldChar w:fldCharType="begin"/>
        </w:r>
        <w:r w:rsidRPr="00B47797">
          <w:instrText>PAGE   \* MERGEFORMAT</w:instrText>
        </w:r>
        <w:r w:rsidRPr="00B47797">
          <w:fldChar w:fldCharType="separate"/>
        </w:r>
        <w:r w:rsidR="00AE1E65">
          <w:rPr>
            <w:noProof/>
          </w:rPr>
          <w:t>6</w:t>
        </w:r>
        <w:r w:rsidRPr="00B47797">
          <w:fldChar w:fldCharType="end"/>
        </w:r>
      </w:p>
    </w:sdtContent>
  </w:sdt>
  <w:p w:rsidR="00B47797" w:rsidRDefault="00B4779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AB0" w:rsidRDefault="008D4AB0" w:rsidP="00B47797">
      <w:pPr>
        <w:spacing w:after="0" w:line="240" w:lineRule="auto"/>
      </w:pPr>
      <w:r>
        <w:separator/>
      </w:r>
    </w:p>
  </w:footnote>
  <w:footnote w:type="continuationSeparator" w:id="0">
    <w:p w:rsidR="008D4AB0" w:rsidRDefault="008D4AB0" w:rsidP="00B477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F0283"/>
    <w:multiLevelType w:val="multilevel"/>
    <w:tmpl w:val="30FA3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F56"/>
    <w:rsid w:val="000A5DF2"/>
    <w:rsid w:val="003C39AC"/>
    <w:rsid w:val="004B1C5B"/>
    <w:rsid w:val="004D7A80"/>
    <w:rsid w:val="008D4AB0"/>
    <w:rsid w:val="0096312F"/>
    <w:rsid w:val="00A86439"/>
    <w:rsid w:val="00AE1E65"/>
    <w:rsid w:val="00B44000"/>
    <w:rsid w:val="00B47797"/>
    <w:rsid w:val="00D2548C"/>
    <w:rsid w:val="00D76585"/>
    <w:rsid w:val="00EE067A"/>
    <w:rsid w:val="00F04F46"/>
    <w:rsid w:val="00F34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F56"/>
  </w:style>
  <w:style w:type="paragraph" w:styleId="1">
    <w:name w:val="heading 1"/>
    <w:basedOn w:val="a"/>
    <w:link w:val="10"/>
    <w:uiPriority w:val="9"/>
    <w:qFormat/>
    <w:rsid w:val="00F34F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4F5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34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2548C"/>
    <w:pPr>
      <w:spacing w:after="0" w:line="240" w:lineRule="auto"/>
    </w:pPr>
  </w:style>
  <w:style w:type="paragraph" w:styleId="a5">
    <w:name w:val="header"/>
    <w:basedOn w:val="a"/>
    <w:link w:val="a6"/>
    <w:uiPriority w:val="99"/>
    <w:unhideWhenUsed/>
    <w:rsid w:val="00B4779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47797"/>
  </w:style>
  <w:style w:type="paragraph" w:styleId="a7">
    <w:name w:val="footer"/>
    <w:basedOn w:val="a"/>
    <w:link w:val="a8"/>
    <w:uiPriority w:val="99"/>
    <w:unhideWhenUsed/>
    <w:rsid w:val="00B4779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477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F56"/>
  </w:style>
  <w:style w:type="paragraph" w:styleId="1">
    <w:name w:val="heading 1"/>
    <w:basedOn w:val="a"/>
    <w:link w:val="10"/>
    <w:uiPriority w:val="9"/>
    <w:qFormat/>
    <w:rsid w:val="00F34F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4F5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34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2548C"/>
    <w:pPr>
      <w:spacing w:after="0" w:line="240" w:lineRule="auto"/>
    </w:pPr>
  </w:style>
  <w:style w:type="paragraph" w:styleId="a5">
    <w:name w:val="header"/>
    <w:basedOn w:val="a"/>
    <w:link w:val="a6"/>
    <w:uiPriority w:val="99"/>
    <w:unhideWhenUsed/>
    <w:rsid w:val="00B4779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47797"/>
  </w:style>
  <w:style w:type="paragraph" w:styleId="a7">
    <w:name w:val="footer"/>
    <w:basedOn w:val="a"/>
    <w:link w:val="a8"/>
    <w:uiPriority w:val="99"/>
    <w:unhideWhenUsed/>
    <w:rsid w:val="00B4779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47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417514">
      <w:bodyDiv w:val="1"/>
      <w:marLeft w:val="0"/>
      <w:marRight w:val="0"/>
      <w:marTop w:val="0"/>
      <w:marBottom w:val="0"/>
      <w:divBdr>
        <w:top w:val="none" w:sz="0" w:space="0" w:color="auto"/>
        <w:left w:val="none" w:sz="0" w:space="0" w:color="auto"/>
        <w:bottom w:val="none" w:sz="0" w:space="0" w:color="auto"/>
        <w:right w:val="none" w:sz="0" w:space="0" w:color="auto"/>
      </w:divBdr>
      <w:divsChild>
        <w:div w:id="1014184779">
          <w:marLeft w:val="0"/>
          <w:marRight w:val="0"/>
          <w:marTop w:val="0"/>
          <w:marBottom w:val="0"/>
          <w:divBdr>
            <w:top w:val="none" w:sz="0" w:space="0" w:color="auto"/>
            <w:left w:val="none" w:sz="0" w:space="0" w:color="auto"/>
            <w:bottom w:val="none" w:sz="0" w:space="0" w:color="auto"/>
            <w:right w:val="none" w:sz="0" w:space="0" w:color="auto"/>
          </w:divBdr>
        </w:div>
        <w:div w:id="977565511">
          <w:marLeft w:val="0"/>
          <w:marRight w:val="0"/>
          <w:marTop w:val="0"/>
          <w:marBottom w:val="0"/>
          <w:divBdr>
            <w:top w:val="none" w:sz="0" w:space="0" w:color="auto"/>
            <w:left w:val="none" w:sz="0" w:space="0" w:color="auto"/>
            <w:bottom w:val="none" w:sz="0" w:space="0" w:color="auto"/>
            <w:right w:val="none" w:sz="0" w:space="0" w:color="auto"/>
          </w:divBdr>
        </w:div>
        <w:div w:id="466165364">
          <w:marLeft w:val="0"/>
          <w:marRight w:val="0"/>
          <w:marTop w:val="0"/>
          <w:marBottom w:val="0"/>
          <w:divBdr>
            <w:top w:val="none" w:sz="0" w:space="0" w:color="auto"/>
            <w:left w:val="none" w:sz="0" w:space="0" w:color="auto"/>
            <w:bottom w:val="none" w:sz="0" w:space="0" w:color="auto"/>
            <w:right w:val="none" w:sz="0" w:space="0" w:color="auto"/>
          </w:divBdr>
        </w:div>
        <w:div w:id="1489007863">
          <w:marLeft w:val="0"/>
          <w:marRight w:val="0"/>
          <w:marTop w:val="0"/>
          <w:marBottom w:val="0"/>
          <w:divBdr>
            <w:top w:val="none" w:sz="0" w:space="0" w:color="auto"/>
            <w:left w:val="none" w:sz="0" w:space="0" w:color="auto"/>
            <w:bottom w:val="none" w:sz="0" w:space="0" w:color="auto"/>
            <w:right w:val="none" w:sz="0" w:space="0" w:color="auto"/>
          </w:divBdr>
        </w:div>
      </w:divsChild>
    </w:div>
    <w:div w:id="1897812677">
      <w:bodyDiv w:val="1"/>
      <w:marLeft w:val="0"/>
      <w:marRight w:val="0"/>
      <w:marTop w:val="0"/>
      <w:marBottom w:val="0"/>
      <w:divBdr>
        <w:top w:val="none" w:sz="0" w:space="0" w:color="auto"/>
        <w:left w:val="none" w:sz="0" w:space="0" w:color="auto"/>
        <w:bottom w:val="none" w:sz="0" w:space="0" w:color="auto"/>
        <w:right w:val="none" w:sz="0" w:space="0" w:color="auto"/>
      </w:divBdr>
      <w:divsChild>
        <w:div w:id="1490825276">
          <w:marLeft w:val="0"/>
          <w:marRight w:val="0"/>
          <w:marTop w:val="0"/>
          <w:marBottom w:val="0"/>
          <w:divBdr>
            <w:top w:val="none" w:sz="0" w:space="0" w:color="auto"/>
            <w:left w:val="none" w:sz="0" w:space="0" w:color="auto"/>
            <w:bottom w:val="none" w:sz="0" w:space="0" w:color="auto"/>
            <w:right w:val="none" w:sz="0" w:space="0" w:color="auto"/>
          </w:divBdr>
        </w:div>
        <w:div w:id="1961261411">
          <w:marLeft w:val="0"/>
          <w:marRight w:val="0"/>
          <w:marTop w:val="0"/>
          <w:marBottom w:val="0"/>
          <w:divBdr>
            <w:top w:val="none" w:sz="0" w:space="0" w:color="auto"/>
            <w:left w:val="none" w:sz="0" w:space="0" w:color="auto"/>
            <w:bottom w:val="none" w:sz="0" w:space="0" w:color="auto"/>
            <w:right w:val="none" w:sz="0" w:space="0" w:color="auto"/>
          </w:divBdr>
        </w:div>
        <w:div w:id="1963343495">
          <w:marLeft w:val="0"/>
          <w:marRight w:val="0"/>
          <w:marTop w:val="0"/>
          <w:marBottom w:val="0"/>
          <w:divBdr>
            <w:top w:val="none" w:sz="0" w:space="0" w:color="auto"/>
            <w:left w:val="none" w:sz="0" w:space="0" w:color="auto"/>
            <w:bottom w:val="none" w:sz="0" w:space="0" w:color="auto"/>
            <w:right w:val="none" w:sz="0" w:space="0" w:color="auto"/>
          </w:divBdr>
        </w:div>
        <w:div w:id="1787196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psychologos.ru/articles/view/voruet_podrosto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B186DCE-22D3-41E0-82CA-3C9F9DB4E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2433</Words>
  <Characters>13872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dc:creator>
  <cp:lastModifiedBy>tak</cp:lastModifiedBy>
  <cp:revision>11</cp:revision>
  <dcterms:created xsi:type="dcterms:W3CDTF">2016-11-02T03:52:00Z</dcterms:created>
  <dcterms:modified xsi:type="dcterms:W3CDTF">2017-08-08T15:03:00Z</dcterms:modified>
</cp:coreProperties>
</file>