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360" w:rsidRDefault="00D85360" w:rsidP="00B76ECD">
      <w:pPr>
        <w:pStyle w:val="a5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Творческий отчет учителя начальных классов Дубининой Н.Б.</w:t>
      </w:r>
    </w:p>
    <w:p w:rsidR="00D85360" w:rsidRPr="00D85360" w:rsidRDefault="00D85360" w:rsidP="00B76ECD">
      <w:pPr>
        <w:pStyle w:val="a5"/>
        <w:shd w:val="clear" w:color="auto" w:fill="FFFFFF"/>
        <w:spacing w:before="0" w:beforeAutospacing="0" w:after="0" w:afterAutospacing="0"/>
        <w:ind w:firstLine="708"/>
        <w:textAlignment w:val="baseline"/>
        <w:rPr>
          <w:b/>
          <w:color w:val="000000"/>
          <w:sz w:val="28"/>
          <w:szCs w:val="28"/>
        </w:rPr>
      </w:pPr>
      <w:r w:rsidRPr="00D85360">
        <w:rPr>
          <w:b/>
          <w:color w:val="000000"/>
          <w:sz w:val="28"/>
          <w:szCs w:val="28"/>
        </w:rPr>
        <w:t>Развитие речи младших школьников</w:t>
      </w:r>
    </w:p>
    <w:p w:rsidR="00B76ECD" w:rsidRPr="00492AF8" w:rsidRDefault="00B76ECD" w:rsidP="00B76ECD">
      <w:pPr>
        <w:pStyle w:val="a5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  <w:r w:rsidRPr="00492AF8">
        <w:rPr>
          <w:color w:val="000000"/>
          <w:sz w:val="28"/>
          <w:szCs w:val="28"/>
        </w:rPr>
        <w:t xml:space="preserve">Начальная школа является  фундаментом для маленького человека в большую взрослую жизнь. К сожалению, в век компьютерных технологий, не все дошкольники в достаточной мере подготовлены к началу школьного процесса. Дети больше времени проводят за </w:t>
      </w:r>
      <w:proofErr w:type="spellStart"/>
      <w:r w:rsidRPr="00492AF8">
        <w:rPr>
          <w:color w:val="000000"/>
          <w:sz w:val="28"/>
          <w:szCs w:val="28"/>
        </w:rPr>
        <w:t>копьютером</w:t>
      </w:r>
      <w:proofErr w:type="spellEnd"/>
      <w:r w:rsidRPr="00492AF8">
        <w:rPr>
          <w:color w:val="000000"/>
          <w:sz w:val="28"/>
          <w:szCs w:val="28"/>
        </w:rPr>
        <w:t xml:space="preserve">, за игрой на телефоне, но не в общении друг с другом. Многие дети имеют </w:t>
      </w:r>
      <w:proofErr w:type="gramStart"/>
      <w:r w:rsidRPr="00492AF8">
        <w:rPr>
          <w:color w:val="000000"/>
          <w:sz w:val="28"/>
          <w:szCs w:val="28"/>
        </w:rPr>
        <w:t>пробелы</w:t>
      </w:r>
      <w:proofErr w:type="gramEnd"/>
      <w:r w:rsidRPr="00492AF8">
        <w:rPr>
          <w:color w:val="000000"/>
          <w:sz w:val="28"/>
          <w:szCs w:val="28"/>
        </w:rPr>
        <w:t xml:space="preserve">  как в устной, так и в письменной речи.  Если   для детей дошкольного возраста речь является средством общения с другими людьми, в процессе которого она и формировалась, то у детей школьного возраста, наряду с этим, речь является и средством усвоения системы знаний</w:t>
      </w:r>
      <w:proofErr w:type="gramStart"/>
      <w:r w:rsidRPr="00492AF8">
        <w:rPr>
          <w:color w:val="000000"/>
          <w:sz w:val="28"/>
          <w:szCs w:val="28"/>
        </w:rPr>
        <w:t xml:space="preserve"> .</w:t>
      </w:r>
      <w:proofErr w:type="gramEnd"/>
      <w:r w:rsidRPr="00492AF8">
        <w:rPr>
          <w:color w:val="000000"/>
          <w:sz w:val="28"/>
          <w:szCs w:val="28"/>
        </w:rPr>
        <w:t xml:space="preserve"> Обучая детей, я поняла, что ключевым моментом развития ребенка является речь. Поэтому, главным в своей работе считаю развитие речи учащихся на всех ступенях обучения в начальной школе.</w:t>
      </w:r>
    </w:p>
    <w:p w:rsidR="00B76ECD" w:rsidRPr="00492AF8" w:rsidRDefault="00B76ECD" w:rsidP="00B76ECD">
      <w:pPr>
        <w:pStyle w:val="a5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28"/>
          <w:szCs w:val="28"/>
        </w:rPr>
      </w:pPr>
      <w:r w:rsidRPr="00492AF8">
        <w:rPr>
          <w:color w:val="000000"/>
          <w:sz w:val="28"/>
          <w:szCs w:val="28"/>
        </w:rPr>
        <w:t xml:space="preserve"> С первых дней в начальной школе я провожу  рабо</w:t>
      </w:r>
      <w:r w:rsidR="009A7FE9">
        <w:rPr>
          <w:color w:val="000000"/>
          <w:sz w:val="28"/>
          <w:szCs w:val="28"/>
        </w:rPr>
        <w:t>ту по развитию речи школьников.</w:t>
      </w:r>
      <w:r w:rsidRPr="00492AF8">
        <w:rPr>
          <w:color w:val="000000"/>
          <w:sz w:val="28"/>
          <w:szCs w:val="28"/>
        </w:rPr>
        <w:t> Письменная и устная речь школьника развиваются в единстве и взаимно влияют друг на друга. </w:t>
      </w:r>
      <w:proofErr w:type="gramStart"/>
      <w:r w:rsidRPr="00492AF8">
        <w:rPr>
          <w:color w:val="000000"/>
          <w:sz w:val="28"/>
          <w:szCs w:val="28"/>
        </w:rPr>
        <w:t>Овладение письменной речью включает в себя овладение навыками чтения и письма, знание грамматических и орфографических правил..  Как показывает опыт работы в школе, плохое понимание младшими школьниками того или иного текста зависит от бедности детского словаря, неумения находить основную мысль в прочитанном, неумения связывать отдельные части произведения в общий контекст и т. д.</w:t>
      </w:r>
      <w:r w:rsidRPr="00492AF8">
        <w:rPr>
          <w:color w:val="000000"/>
          <w:sz w:val="28"/>
          <w:szCs w:val="28"/>
        </w:rPr>
        <w:br/>
        <w:t>Преодоление этих недостатков в развитии осмысленного чтения требует</w:t>
      </w:r>
      <w:proofErr w:type="gramEnd"/>
      <w:r w:rsidRPr="00492AF8">
        <w:rPr>
          <w:color w:val="000000"/>
          <w:sz w:val="28"/>
          <w:szCs w:val="28"/>
        </w:rPr>
        <w:t xml:space="preserve"> специальной работы учителя. Прежде </w:t>
      </w:r>
      <w:proofErr w:type="gramStart"/>
      <w:r w:rsidRPr="00492AF8">
        <w:rPr>
          <w:color w:val="000000"/>
          <w:sz w:val="28"/>
          <w:szCs w:val="28"/>
        </w:rPr>
        <w:t>всего</w:t>
      </w:r>
      <w:proofErr w:type="gramEnd"/>
      <w:r w:rsidRPr="00492AF8">
        <w:rPr>
          <w:color w:val="000000"/>
          <w:sz w:val="28"/>
          <w:szCs w:val="28"/>
        </w:rPr>
        <w:t xml:space="preserve"> надо развивать и обогащать словарь детей. А для этого важно знать, каким запасом слов владеет ребенок и насколько точно эти слова выражают содержание понятий. Начиная с первого класса, я  </w:t>
      </w:r>
      <w:r w:rsidRPr="00492AF8">
        <w:rPr>
          <w:color w:val="000000"/>
          <w:sz w:val="28"/>
          <w:szCs w:val="28"/>
          <w:bdr w:val="none" w:sz="0" w:space="0" w:color="auto" w:frame="1"/>
        </w:rPr>
        <w:t>приучаю детей отвечать на вопрос четко, высказывать собственное мнение. Учу их слушать, думать, дополнять ответ.</w:t>
      </w:r>
    </w:p>
    <w:p w:rsidR="00B76ECD" w:rsidRPr="00492AF8" w:rsidRDefault="00B76ECD" w:rsidP="00B76ECD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  <w:shd w:val="clear" w:color="auto" w:fill="FFFFFF"/>
        </w:rPr>
      </w:pPr>
      <w:r w:rsidRPr="00492AF8">
        <w:rPr>
          <w:color w:val="000000"/>
          <w:sz w:val="28"/>
          <w:szCs w:val="28"/>
          <w:bdr w:val="none" w:sz="0" w:space="0" w:color="auto" w:frame="1"/>
        </w:rPr>
        <w:t xml:space="preserve">Вовлекаю их в хоровое чтение, проговаривание. </w:t>
      </w:r>
      <w:r w:rsidRPr="00492AF8">
        <w:rPr>
          <w:color w:val="444444"/>
          <w:sz w:val="28"/>
          <w:szCs w:val="28"/>
          <w:shd w:val="clear" w:color="auto" w:fill="FFFFFF"/>
        </w:rPr>
        <w:t>Развитию речи ребенка в большей мере способствует правильность произношения слов со стороны взрослых. Именно поэтому, общаясь с младшим школьником, учитель дол</w:t>
      </w:r>
      <w:r w:rsidR="004D09C6">
        <w:rPr>
          <w:color w:val="444444"/>
          <w:sz w:val="28"/>
          <w:szCs w:val="28"/>
          <w:shd w:val="clear" w:color="auto" w:fill="FFFFFF"/>
        </w:rPr>
        <w:t>ж</w:t>
      </w:r>
      <w:r w:rsidRPr="00492AF8">
        <w:rPr>
          <w:color w:val="444444"/>
          <w:sz w:val="28"/>
          <w:szCs w:val="28"/>
          <w:shd w:val="clear" w:color="auto" w:fill="FFFFFF"/>
        </w:rPr>
        <w:t xml:space="preserve">ен выговаривать слова и звуки четко и ясно. </w:t>
      </w:r>
    </w:p>
    <w:p w:rsidR="00B76ECD" w:rsidRPr="00492AF8" w:rsidRDefault="00B76ECD" w:rsidP="00B76ECD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492AF8">
        <w:rPr>
          <w:color w:val="000000"/>
          <w:sz w:val="28"/>
          <w:szCs w:val="28"/>
          <w:bdr w:val="none" w:sz="0" w:space="0" w:color="auto" w:frame="1"/>
        </w:rPr>
        <w:t xml:space="preserve"> Знакомлю детей с произведениями разных  жанров, рассказываю о писателях</w:t>
      </w:r>
      <w:proofErr w:type="gramStart"/>
      <w:r w:rsidRPr="00492AF8">
        <w:rPr>
          <w:color w:val="000000"/>
          <w:sz w:val="28"/>
          <w:szCs w:val="28"/>
          <w:bdr w:val="none" w:sz="0" w:space="0" w:color="auto" w:frame="1"/>
        </w:rPr>
        <w:t xml:space="preserve"> ,</w:t>
      </w:r>
      <w:proofErr w:type="gramEnd"/>
      <w:r w:rsidRPr="00492AF8">
        <w:rPr>
          <w:color w:val="000000"/>
          <w:sz w:val="28"/>
          <w:szCs w:val="28"/>
          <w:bdr w:val="none" w:sz="0" w:space="0" w:color="auto" w:frame="1"/>
        </w:rPr>
        <w:t xml:space="preserve">объясняю новый материал просто, доходчиво. 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 литературы</w:t>
      </w:r>
      <w:proofErr w:type="gramStart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начиная с 1 класса, учу  школьников находить основную мысль рассказа или отрывка текста учебника и тех наиболее важных слов и предложений, в которых выражена эта мысль. Для этого я учу детей  составлять план прочитанного рассказа, подыскивать наиболее точные заглавия для рассказов, абзацев, частей плана и т. п. Понять содержание читаемого текста очень помогает выразительное чтение текста учителем, а затем и самими учащимися. Выразительное чтение раскрывает с помощью живой интонации, логических ударений смысловое содержание текста. Овладение грамматикой — это овладение законами, которые лежат в основе </w:t>
      </w: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построения нашей устной и письменной речи. Применяя эти правила, школьник сознательно и произвольно строит свою устную и письменную речь, отбирает наиболее точные слова и выражения, превращая ее тем самым во все более совершенное средство общения с другими людьми.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92AF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Для развития интереса к предметам на своих уроках использую игры и уроки творческого сочинительства. Так  дети при изучении букв сами сочиняют небольшие стишки о буквах. А на уроках окружающего мира дети сочиняют загадки о животных,  описывают своего домашнего питомца.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492AF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игровой деятельности развивается принцип коммуникативного обучения, так как это деятельность, требующая речевых действий. Детям очень нравятся такие игры, как: «Театр мимики и жестов», «Рассказ по кругу», ролевые игры. Особенно дети любят конкурс-инсценировку (такие конкурсы вносят оживление в учебный процесс, позволяют детям раскрыть свои актерские данные).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Приемы на развитие речи у младших школьников.</w:t>
      </w:r>
    </w:p>
    <w:p w:rsidR="00B76ECD" w:rsidRPr="00492AF8" w:rsidRDefault="00B76ECD" w:rsidP="00B76ECD">
      <w:pPr>
        <w:pStyle w:val="a6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Стишок-упражнение для правильного произношения звуков. Упражнение можно проводить, как только дети выучили алфавит, или даже до этого, с помощью учителя. Пускай школьники младших классов читают этот стишок цепочкой, или слова читает учитель, а звуки выговаривают дети. Упражнение помогает совершенствовать речь ребенка, учит правильно произносить сложные для восприятия звуки».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Дует летний ветерок – «ф-ф-ф-ф-ф-ф»;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Колокольчик наш продрог – «динь-динь-динь»;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Залетел в цветочек шмель – «з-з-з-з-з-з»;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Сел понюхать он сирень – «ах-ах-ах-ах»;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А в траве возле куста пробежал колючий еж – «</w:t>
      </w:r>
      <w:proofErr w:type="spellStart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пх-пх-пх-пх</w:t>
      </w:r>
      <w:proofErr w:type="spellEnd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»; Он кузнечика спугнул — «</w:t>
      </w:r>
      <w:proofErr w:type="spellStart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тр</w:t>
      </w:r>
      <w:proofErr w:type="spellEnd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-р-р, </w:t>
      </w:r>
      <w:proofErr w:type="spellStart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тц</w:t>
      </w:r>
      <w:proofErr w:type="spellEnd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-с-с»;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Рядом птичка тихо пела «</w:t>
      </w:r>
      <w:proofErr w:type="gramStart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тиль-ль</w:t>
      </w:r>
      <w:proofErr w:type="gramEnd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 тиль-ль»;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 ветки дерева глядела «</w:t>
      </w:r>
      <w:proofErr w:type="gramStart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тиль-ль</w:t>
      </w:r>
      <w:proofErr w:type="gramEnd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, тиль-ль»;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И жужжал на ветке жук – «Ж-ж-ж, ж-ж-ж»;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 птицей жук приятный друг «у-у-у-у».... 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</w:rPr>
        <w:lastRenderedPageBreak/>
        <w:br/>
      </w:r>
      <w:r w:rsidRPr="00492AF8">
        <w:rPr>
          <w:rFonts w:ascii="Times New Roman" w:hAnsi="Times New Roman" w:cs="Times New Roman"/>
          <w:color w:val="444444"/>
          <w:sz w:val="28"/>
          <w:szCs w:val="28"/>
        </w:rPr>
        <w:br/>
      </w:r>
      <w:r w:rsidR="005811C2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2. </w:t>
      </w: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492AF8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Игра «</w:t>
      </w:r>
      <w:proofErr w:type="gramStart"/>
      <w:r w:rsidRPr="00492AF8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Множественное</w:t>
      </w:r>
      <w:proofErr w:type="gramEnd"/>
      <w:r w:rsidRPr="00492AF8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 xml:space="preserve"> – единственное»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Учитель говорит для класса или индивидуального ученика слово в единственном числе, а ребенок или дети должны произнести его во множественном. 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gramStart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Книга – книги; стекло – стекла; чашка – чашки; рука – руки; ложка – ложки; друг – друзья; ухо – уши; лужа — лужи; карандаш – карандаши</w:t>
      </w:r>
      <w:r w:rsidR="00D8536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</w:t>
      </w:r>
      <w:proofErr w:type="gramEnd"/>
      <w:r w:rsidR="00D85360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А теперь можно поиграть с детьми наоборот. Учитель называет предметы во множественном числе, а дети пытаются найти к ним единичную пару. </w:t>
      </w:r>
      <w:proofErr w:type="gramStart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Облака – облако; подушки – подушка; крылья – крыло; дачи – дача; цветы – цветок; молодцы – молодец; одуванчики – одуванчик.</w:t>
      </w:r>
      <w:proofErr w:type="gramEnd"/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3</w:t>
      </w:r>
      <w:r w:rsidRPr="00492AF8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.Игра «Придумай слово по последней букве»</w:t>
      </w: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  Очень интересная познавательная игра, которая развивает не только речь ребенка, но и его логику, словарный запас, внимательность и смекалку.</w:t>
      </w:r>
      <w:r w:rsidRPr="00492AF8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Учитель или кто-либо из учеников говорит первое слово, примером «Лето». Следующий участник должен придумать слово на последнюю букву предыдущего, то есть, на «О» (Олень). Так как слов начинающихся с мягкого знака не существует, ученику предстоит назвать предмет на букву «Н» и так далее.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4</w:t>
      </w:r>
      <w:r w:rsidR="005811C2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</w:t>
      </w: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492AF8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Игра «А кто больше знает слов на «А</w:t>
      </w: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 (БВГ или другую букву)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Хорошая игра, которая развивает речь и словарный запас ребенка. Детям предлагают по очереди говорить слова на любую букву. С целью совершенствовать произношение, учитель может выбрать для игры самые трудные буквы, примером «р», «с», «ш», «ч» и другие.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5 </w:t>
      </w:r>
      <w:r w:rsidRPr="00492AF8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Игра «Закончи фразу»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В устной форме детям можно предложить закончить предложения или угадать конец фразы. — На столе стояла тарелка с ка…(кашей). — Дети рисовали на бумаге </w:t>
      </w:r>
      <w:proofErr w:type="spellStart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кра</w:t>
      </w:r>
      <w:proofErr w:type="spellEnd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… (красками). — В лесу под кустом нес яблоко на своей колючей спинке … (ежик). 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6. « </w:t>
      </w:r>
      <w:r w:rsidRPr="00492AF8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Подбери похожие слова</w:t>
      </w:r>
      <w:proofErr w:type="gramStart"/>
      <w:r w:rsidRPr="00492AF8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.»</w:t>
      </w:r>
      <w:proofErr w:type="gramEnd"/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Игра может помочь чисто, отчетливо выговаривать слова, понять, что такое «рифма». Учитель произносит слова, близкие по звучанию: кошк</w:t>
      </w:r>
      <w:proofErr w:type="gramStart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а-</w:t>
      </w:r>
      <w:proofErr w:type="gramEnd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ложка, ушки- пушки. Затем он произносит слово и предлагает детям самим подобрать к нему другие слова, близкие по звучанию, следит за тем, чтобы дети правильно подбирали слова, произносили их внятно, чисто, громко.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 xml:space="preserve"> Пример: задач</w:t>
      </w:r>
      <w:proofErr w:type="gramStart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а-</w:t>
      </w:r>
      <w:proofErr w:type="gramEnd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дача, удача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ind w:left="142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Кошка-крошка, картошка, гармошка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7. </w:t>
      </w:r>
      <w:r w:rsidRPr="00492AF8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Игра "Картинки-загадки".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Перевод пассивного словаря </w:t>
      </w:r>
      <w:proofErr w:type="gramStart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</w:t>
      </w:r>
      <w:proofErr w:type="gramEnd"/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активный</w:t>
      </w:r>
      <w:r w:rsidR="00636B0D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</w:t>
      </w:r>
      <w:r w:rsidRPr="00492AF8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Из группы детей выбирается один водящий, остальные садятся на стулья, они должны отгадывать. Учитель имеет большую коробку, в которой лежат маленькие картинки с изображением различных предметов. Водящий подходит к учителю и берет одну из картинок. Не показывая ее остальным детям, он описывает предмет, нарисованный на ней. Дети отгадывают, предлагают свои версии.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Pr="00492A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«Продолжи высказывание»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   Трудолюбивый, как…(крот, пчела, муравей.)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 Злой, как…(собака, волк.)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3.     </w:t>
      </w:r>
      <w:proofErr w:type="gramStart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Хитрый</w:t>
      </w:r>
      <w:proofErr w:type="gramEnd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как…(лиса.)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   Упрямый, как…(баран, осёл, бык, козёл.)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    Трусливый, как…(заяц.)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6.     </w:t>
      </w:r>
      <w:proofErr w:type="gramStart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Тихий</w:t>
      </w:r>
      <w:proofErr w:type="gramEnd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как…(мышь.)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7.     </w:t>
      </w:r>
      <w:proofErr w:type="gramStart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Запасливый</w:t>
      </w:r>
      <w:proofErr w:type="gramEnd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(белка.)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8.     </w:t>
      </w:r>
      <w:proofErr w:type="gramStart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Выносливый</w:t>
      </w:r>
      <w:proofErr w:type="gramEnd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(лошадь.)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9.     </w:t>
      </w:r>
      <w:proofErr w:type="gramStart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Холодный</w:t>
      </w:r>
      <w:proofErr w:type="gramEnd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…(лягушка.)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10.   </w:t>
      </w:r>
      <w:proofErr w:type="gramStart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Привязчивый</w:t>
      </w:r>
      <w:proofErr w:type="gramEnd"/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как… (пиявка.)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   Зубастый, как…(щука, крокодил.)</w:t>
      </w:r>
    </w:p>
    <w:p w:rsidR="00492AF8" w:rsidRPr="00492AF8" w:rsidRDefault="00492AF8" w:rsidP="00492AF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2A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  Сильный, как…(буйвол, бык.)</w:t>
      </w:r>
    </w:p>
    <w:p w:rsidR="00492AF8" w:rsidRPr="00492AF8" w:rsidRDefault="00492AF8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 работе со словами мною применяются такие приёмы, как демонстрация предмета, рисунки, показ действий, введение слова в предложение; раскрытие значения слова при помощи толкования; подбор однокоренных слов; отгадывание загадок; составление предложения с данными словами; подбор к словам, которые обозначают предметы, однокоренных со значением действия или приметы предмета (зима, зимний, зимовать) и другие.</w:t>
      </w:r>
      <w:proofErr w:type="gramEnd"/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Вот, например, работа со словом яблоко. Отгадывание загадок. </w:t>
      </w:r>
      <w:proofErr w:type="gramStart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(Круглое, румяное, я расту на ветке.</w:t>
      </w:r>
      <w:proofErr w:type="gramEnd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Любят меня взрослые и маленькие детки).</w:t>
      </w:r>
      <w:proofErr w:type="gramEnd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Показ рисунка с изображением яблока. Введение слова в предложение (В саду поспели сладкие яблоки). </w:t>
      </w:r>
      <w:proofErr w:type="gramStart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Подбор словосочетаний (яблочный вкус, яблочное варенье и т. д.) Характеристика слова яблоко по его приметах (яблоко какое? румяное, сладкое, кислое, зелёное, спелое и т. д.) Когда так говорят?</w:t>
      </w:r>
      <w:proofErr w:type="gramEnd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(Яблоку негде упасть.)  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 чтении текстов на уроке я стараюсь не пропускать ни одного случая, который даёт возможность попрактиковаться в подборе синонимов и антонимов. Работу с синонимами и антонимами широко использую при изучении частей речи. Например: К выделенному существительному подберите слова с близким значением</w:t>
      </w:r>
      <w:proofErr w:type="gramStart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.(</w:t>
      </w:r>
      <w:proofErr w:type="gramEnd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Дорога –путь). Заменить </w:t>
      </w:r>
      <w:proofErr w:type="gramStart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словосочетание</w:t>
      </w:r>
      <w:proofErr w:type="gramEnd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одним словом. (Яблоку негде упасть – тесно) С глаголом в скобках выбрать наиболее </w:t>
      </w:r>
      <w:proofErr w:type="gramStart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подходящее</w:t>
      </w:r>
      <w:proofErr w:type="gramEnd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(Налетел сильный ветер, но быстро (утих, стих, смолк)). 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Постоянно на уроках применяю разные формы работы с пословицами: – собрать пословицу из слов; – соединить одну часть пословицы с другой; – вставить пропущенные буквы, вспомнив орфограмму; – найти пословицы, к</w:t>
      </w:r>
      <w:r w:rsidR="005811C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оторые имеют одинаковый смысл. </w:t>
      </w:r>
      <w:bookmarkStart w:id="0" w:name="_GoBack"/>
      <w:bookmarkEnd w:id="0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Особое место я отвожу составлению предложений по рисунку, опорным словам, вопросам и т. д. Выделяю такие виды конструктивных упражнений: – восстановление деформированного текста; – деление текста, напечатанного без заглавных букв и без знаков препинания на конце.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Дети очень любят быть в роли учителя. Поэтому, я очень часто использую такой прием на уроках русского языка « Найти ошибки»</w:t>
      </w:r>
    </w:p>
    <w:p w:rsidR="00B76ECD" w:rsidRPr="00492AF8" w:rsidRDefault="00B76ECD" w:rsidP="00B76ECD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Иван </w:t>
      </w:r>
      <w:proofErr w:type="spellStart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шыл</w:t>
      </w:r>
      <w:proofErr w:type="spellEnd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шилом.  Мы </w:t>
      </w:r>
      <w:proofErr w:type="spellStart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жыли</w:t>
      </w:r>
      <w:proofErr w:type="spellEnd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 реки. Петя и </w:t>
      </w:r>
      <w:proofErr w:type="spellStart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аня</w:t>
      </w:r>
      <w:proofErr w:type="spellEnd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отправились в </w:t>
      </w:r>
      <w:proofErr w:type="spellStart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рощю</w:t>
      </w:r>
      <w:proofErr w:type="spellEnd"/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B76ECD" w:rsidRPr="00492AF8" w:rsidRDefault="00B76ECD" w:rsidP="00492AF8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Работа с маленькими детьми требует от учителя постоянного поиска новых упражнений, которые он мог использовать на уроках</w:t>
      </w:r>
      <w:r w:rsidR="00636B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 как</w:t>
      </w:r>
      <w:r w:rsidR="00636B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мой взгляд</w:t>
      </w:r>
      <w:r w:rsidR="00636B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492A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однообразие делает детей пассивными, что способствует худшему усвоению учебного материала. Поэтому я с удовольствием изучаю опыт работы своих коллег и многое беру на вооружение.</w:t>
      </w:r>
    </w:p>
    <w:p w:rsidR="000F459F" w:rsidRDefault="000F459F"/>
    <w:p w:rsidR="009F7517" w:rsidRDefault="009F7517"/>
    <w:sectPr w:rsidR="009F7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F55D7"/>
    <w:multiLevelType w:val="hybridMultilevel"/>
    <w:tmpl w:val="572A6D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141"/>
    <w:rsid w:val="000E7E72"/>
    <w:rsid w:val="000F459F"/>
    <w:rsid w:val="00492AF8"/>
    <w:rsid w:val="004D09C6"/>
    <w:rsid w:val="005811C2"/>
    <w:rsid w:val="00636B0D"/>
    <w:rsid w:val="009A7FE9"/>
    <w:rsid w:val="009F7517"/>
    <w:rsid w:val="00AE155F"/>
    <w:rsid w:val="00B76ECD"/>
    <w:rsid w:val="00BA6141"/>
    <w:rsid w:val="00C9683B"/>
    <w:rsid w:val="00D8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51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76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76E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51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B76E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76E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1483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11</cp:revision>
  <dcterms:created xsi:type="dcterms:W3CDTF">2017-04-13T15:09:00Z</dcterms:created>
  <dcterms:modified xsi:type="dcterms:W3CDTF">2017-04-25T20:24:00Z</dcterms:modified>
</cp:coreProperties>
</file>