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05A" w:rsidRPr="002E1A55" w:rsidRDefault="00C3372B">
      <w:pPr>
        <w:rPr>
          <w:b/>
          <w:szCs w:val="28"/>
        </w:rPr>
      </w:pPr>
      <w:r w:rsidRPr="002E1A55">
        <w:rPr>
          <w:b/>
          <w:szCs w:val="28"/>
          <w:shd w:val="clear" w:color="auto" w:fill="FFFFFF"/>
        </w:rPr>
        <w:t>Влияние сказок на развитие связной речи у младших дошкольников</w:t>
      </w:r>
    </w:p>
    <w:p w:rsidR="002E1A55" w:rsidRDefault="002E1A55" w:rsidP="002E1A55">
      <w:pPr>
        <w:tabs>
          <w:tab w:val="left" w:pos="3255"/>
        </w:tabs>
        <w:jc w:val="both"/>
        <w:rPr>
          <w:b/>
          <w:szCs w:val="28"/>
        </w:rPr>
      </w:pPr>
      <w:r w:rsidRPr="002E1A55">
        <w:rPr>
          <w:b/>
          <w:szCs w:val="28"/>
        </w:rPr>
        <w:t xml:space="preserve">                                 </w:t>
      </w:r>
    </w:p>
    <w:p w:rsidR="0029705A" w:rsidRDefault="002E1A55" w:rsidP="002E1A55">
      <w:pPr>
        <w:tabs>
          <w:tab w:val="left" w:pos="3255"/>
        </w:tabs>
        <w:jc w:val="both"/>
        <w:rPr>
          <w:b/>
          <w:szCs w:val="28"/>
        </w:rPr>
      </w:pPr>
      <w:r>
        <w:rPr>
          <w:b/>
          <w:szCs w:val="28"/>
        </w:rPr>
        <w:t xml:space="preserve">                                 </w:t>
      </w:r>
      <w:r w:rsidRPr="002E1A55">
        <w:rPr>
          <w:b/>
          <w:szCs w:val="28"/>
        </w:rPr>
        <w:t xml:space="preserve"> </w:t>
      </w:r>
      <w:proofErr w:type="spellStart"/>
      <w:r w:rsidRPr="002E1A55">
        <w:rPr>
          <w:b/>
          <w:szCs w:val="28"/>
        </w:rPr>
        <w:t>Казеева</w:t>
      </w:r>
      <w:proofErr w:type="spellEnd"/>
      <w:r w:rsidRPr="002E1A55">
        <w:rPr>
          <w:b/>
          <w:szCs w:val="28"/>
        </w:rPr>
        <w:t xml:space="preserve"> Нина Ивановна, вос</w:t>
      </w:r>
      <w:r>
        <w:rPr>
          <w:b/>
          <w:szCs w:val="28"/>
        </w:rPr>
        <w:t>питатель</w:t>
      </w:r>
    </w:p>
    <w:p w:rsidR="002E1A55" w:rsidRDefault="002E1A55" w:rsidP="002E1A55">
      <w:pPr>
        <w:tabs>
          <w:tab w:val="left" w:pos="3255"/>
        </w:tabs>
        <w:jc w:val="both"/>
        <w:rPr>
          <w:b/>
          <w:szCs w:val="28"/>
        </w:rPr>
      </w:pPr>
      <w:r>
        <w:rPr>
          <w:b/>
          <w:szCs w:val="28"/>
        </w:rPr>
        <w:t xml:space="preserve">                                    МАДОУ – Детский сад компенсирующего вида № 15,</w:t>
      </w:r>
    </w:p>
    <w:p w:rsidR="002E1A55" w:rsidRPr="00C3372B" w:rsidRDefault="002E1A55" w:rsidP="002E1A55">
      <w:pPr>
        <w:tabs>
          <w:tab w:val="left" w:pos="2535"/>
        </w:tabs>
        <w:jc w:val="both"/>
        <w:rPr>
          <w:b/>
          <w:szCs w:val="28"/>
        </w:rPr>
      </w:pPr>
      <w:r>
        <w:rPr>
          <w:b/>
          <w:szCs w:val="28"/>
        </w:rPr>
        <w:tab/>
        <w:t xml:space="preserve">г. Балаково, </w:t>
      </w:r>
      <w:proofErr w:type="gramStart"/>
      <w:r>
        <w:rPr>
          <w:b/>
          <w:szCs w:val="28"/>
        </w:rPr>
        <w:t>Саратовская</w:t>
      </w:r>
      <w:proofErr w:type="gramEnd"/>
      <w:r>
        <w:rPr>
          <w:b/>
          <w:szCs w:val="28"/>
        </w:rPr>
        <w:t xml:space="preserve"> обл.</w:t>
      </w:r>
    </w:p>
    <w:p w:rsidR="002E1A55" w:rsidRDefault="00106F7A" w:rsidP="002E1A55">
      <w:pPr>
        <w:jc w:val="both"/>
        <w:rPr>
          <w:szCs w:val="28"/>
          <w:shd w:val="clear" w:color="auto" w:fill="FFFFFF"/>
        </w:rPr>
      </w:pPr>
      <w:r w:rsidRPr="002E1A55">
        <w:rPr>
          <w:szCs w:val="28"/>
          <w:shd w:val="clear" w:color="auto" w:fill="FFFFFF"/>
        </w:rPr>
        <w:t xml:space="preserve"> </w:t>
      </w:r>
      <w:r w:rsidR="002E1A55">
        <w:rPr>
          <w:szCs w:val="28"/>
          <w:shd w:val="clear" w:color="auto" w:fill="FFFFFF"/>
        </w:rPr>
        <w:t xml:space="preserve">          </w:t>
      </w:r>
    </w:p>
    <w:p w:rsidR="00106F7A" w:rsidRPr="002E1A55" w:rsidRDefault="0029705A" w:rsidP="00DB02B1">
      <w:pPr>
        <w:rPr>
          <w:szCs w:val="28"/>
          <w:shd w:val="clear" w:color="auto" w:fill="FFFFFF"/>
        </w:rPr>
      </w:pPr>
      <w:r w:rsidRPr="002E1A55">
        <w:rPr>
          <w:szCs w:val="28"/>
          <w:shd w:val="clear" w:color="auto" w:fill="FFFFFF"/>
        </w:rPr>
        <w:t>Русские народные сказки раскрывают перед детьми меткость и выразительность языка, показывают, как богата родная речь юмором, живыми и образными выражениями. Присущая необычайная простота, яркость, образность, особенность повторно воспроизводить одни и те же речевые формы и образы заставляют выдвигать сказки как фактор развития связной речи детей первенствующего значения. Русские народные сказки способствуют развитию речи, дают образцы русского литературного языка. Сказка дает ребенку прекрасные образцы русского литературного языка. Эти образцы различны: легкие и прозрачные стихи А. С. Пушкина, образный язык маленьких описаний К</w:t>
      </w:r>
      <w:r w:rsidR="00106F7A" w:rsidRPr="002E1A55">
        <w:rPr>
          <w:szCs w:val="28"/>
          <w:shd w:val="clear" w:color="auto" w:fill="FFFFFF"/>
        </w:rPr>
        <w:t xml:space="preserve">. </w:t>
      </w:r>
      <w:r w:rsidRPr="002E1A55">
        <w:rPr>
          <w:szCs w:val="28"/>
          <w:shd w:val="clear" w:color="auto" w:fill="FFFFFF"/>
        </w:rPr>
        <w:t xml:space="preserve">Д. Ушинского, выразительный, меткий язык народных сказок о животных, насыщенный сказочной «обрядностью» язык русских народных волшебных сказок, простой и вместе с тем богатый. Достаточно и этих примеров, чтобы показать богатство русского языка в произведениях художественной литературы. </w:t>
      </w:r>
      <w:r w:rsidR="00BD1FD8" w:rsidRPr="002E1A55">
        <w:rPr>
          <w:szCs w:val="28"/>
          <w:shd w:val="clear" w:color="auto" w:fill="FFFFFF"/>
        </w:rPr>
        <w:t xml:space="preserve"> </w:t>
      </w:r>
      <w:r w:rsidRPr="002E1A55">
        <w:rPr>
          <w:szCs w:val="28"/>
          <w:shd w:val="clear" w:color="auto" w:fill="FFFFFF"/>
        </w:rPr>
        <w:t xml:space="preserve">Эта тема достаточно актуальна, так как в методике развития речи делается акцент на развитие речи средствами художественной литературы. Очевидна необходимость совершенствования традиционных приемов и методов, а также поиска более новых, более эффективных научно-обоснованных путей развития речи у младших дошкольников через художественную литературу. Задачи детского сада в области родного языка многообразны. В процессе педагогической практики они тесно связаны между собой. Для осуществления каждой из этих задач имеются свои пути и средства, но нельзя решать их изолированно друг от друга. Воспитатель </w:t>
      </w:r>
      <w:r w:rsidR="00BD1FD8" w:rsidRPr="002E1A55">
        <w:rPr>
          <w:szCs w:val="28"/>
          <w:shd w:val="clear" w:color="auto" w:fill="FFFFFF"/>
        </w:rPr>
        <w:t>применяет</w:t>
      </w:r>
      <w:r w:rsidRPr="002E1A55">
        <w:rPr>
          <w:szCs w:val="28"/>
          <w:shd w:val="clear" w:color="auto" w:fill="FFFFFF"/>
        </w:rPr>
        <w:t xml:space="preserve"> </w:t>
      </w:r>
      <w:r w:rsidR="00BD1FD8" w:rsidRPr="002E1A55">
        <w:rPr>
          <w:szCs w:val="28"/>
          <w:shd w:val="clear" w:color="auto" w:fill="FFFFFF"/>
        </w:rPr>
        <w:t xml:space="preserve"> </w:t>
      </w:r>
      <w:r w:rsidRPr="002E1A55">
        <w:rPr>
          <w:szCs w:val="28"/>
          <w:shd w:val="clear" w:color="auto" w:fill="FFFFFF"/>
        </w:rPr>
        <w:t xml:space="preserve"> образцы художественного текста</w:t>
      </w:r>
      <w:r w:rsidR="00BD1FD8" w:rsidRPr="002E1A55">
        <w:rPr>
          <w:szCs w:val="28"/>
          <w:shd w:val="clear" w:color="auto" w:fill="FFFFFF"/>
        </w:rPr>
        <w:t xml:space="preserve">, которые </w:t>
      </w:r>
      <w:r w:rsidRPr="002E1A55">
        <w:rPr>
          <w:szCs w:val="28"/>
          <w:shd w:val="clear" w:color="auto" w:fill="FFFFFF"/>
        </w:rPr>
        <w:t xml:space="preserve"> подсказывают ребенку правильное название</w:t>
      </w:r>
      <w:r w:rsidR="00BD1FD8" w:rsidRPr="002E1A55">
        <w:rPr>
          <w:szCs w:val="28"/>
          <w:shd w:val="clear" w:color="auto" w:fill="FFFFFF"/>
        </w:rPr>
        <w:t xml:space="preserve"> сказки</w:t>
      </w:r>
      <w:r w:rsidRPr="002E1A55">
        <w:rPr>
          <w:szCs w:val="28"/>
          <w:shd w:val="clear" w:color="auto" w:fill="FFFFFF"/>
        </w:rPr>
        <w:t>, заставляют его развить свою мысль и выразить ее более понятно и связно, исправ</w:t>
      </w:r>
      <w:r w:rsidR="00BD1FD8" w:rsidRPr="002E1A55">
        <w:rPr>
          <w:szCs w:val="28"/>
          <w:shd w:val="clear" w:color="auto" w:fill="FFFFFF"/>
        </w:rPr>
        <w:t xml:space="preserve">ляет </w:t>
      </w:r>
      <w:r w:rsidRPr="002E1A55">
        <w:rPr>
          <w:szCs w:val="28"/>
          <w:shd w:val="clear" w:color="auto" w:fill="FFFFFF"/>
        </w:rPr>
        <w:t xml:space="preserve">неправильное произнесение звука и т. п. </w:t>
      </w:r>
      <w:r w:rsidR="002E1A55">
        <w:rPr>
          <w:szCs w:val="28"/>
          <w:shd w:val="clear" w:color="auto" w:fill="FFFFFF"/>
        </w:rPr>
        <w:t xml:space="preserve">                                                                                                                             </w:t>
      </w:r>
      <w:r w:rsidRPr="002E1A55">
        <w:rPr>
          <w:szCs w:val="28"/>
          <w:shd w:val="clear" w:color="auto" w:fill="FFFFFF"/>
        </w:rPr>
        <w:t xml:space="preserve">Нами была поставлена следующая цель:  изучить содержание и формы работы по развитию речи посредством сказки. </w:t>
      </w:r>
      <w:r w:rsidR="002E1A55">
        <w:rPr>
          <w:szCs w:val="28"/>
          <w:shd w:val="clear" w:color="auto" w:fill="FFFFFF"/>
        </w:rPr>
        <w:t xml:space="preserve">                                                    </w:t>
      </w:r>
      <w:r w:rsidRPr="002E1A55">
        <w:rPr>
          <w:szCs w:val="28"/>
          <w:shd w:val="clear" w:color="auto" w:fill="FFFFFF"/>
        </w:rPr>
        <w:t>Для ее реализации определ</w:t>
      </w:r>
      <w:r w:rsidR="00C3372B" w:rsidRPr="002E1A55">
        <w:rPr>
          <w:szCs w:val="28"/>
          <w:shd w:val="clear" w:color="auto" w:fill="FFFFFF"/>
        </w:rPr>
        <w:t>или</w:t>
      </w:r>
      <w:r w:rsidRPr="002E1A55">
        <w:rPr>
          <w:szCs w:val="28"/>
          <w:shd w:val="clear" w:color="auto" w:fill="FFFFFF"/>
        </w:rPr>
        <w:t xml:space="preserve"> задачи:</w:t>
      </w:r>
      <w:r w:rsidR="00C3372B" w:rsidRPr="002E1A55">
        <w:rPr>
          <w:szCs w:val="28"/>
          <w:shd w:val="clear" w:color="auto" w:fill="FFFFFF"/>
        </w:rPr>
        <w:t xml:space="preserve"> </w:t>
      </w:r>
      <w:r w:rsidRPr="002E1A55">
        <w:rPr>
          <w:szCs w:val="28"/>
          <w:shd w:val="clear" w:color="auto" w:fill="FFFFFF"/>
        </w:rPr>
        <w:t>выявить факторы, влияющие на развитие речи детей младшего дошкольного возраста при чтении и пересказе сказки</w:t>
      </w:r>
      <w:r w:rsidR="00C3372B" w:rsidRPr="002E1A55">
        <w:rPr>
          <w:szCs w:val="28"/>
          <w:shd w:val="clear" w:color="auto" w:fill="FFFFFF"/>
        </w:rPr>
        <w:t>.  </w:t>
      </w:r>
      <w:r w:rsidR="002E1A55">
        <w:rPr>
          <w:szCs w:val="28"/>
          <w:shd w:val="clear" w:color="auto" w:fill="FFFFFF"/>
        </w:rPr>
        <w:t xml:space="preserve">                                                                                                                                        </w:t>
      </w:r>
      <w:r w:rsidRPr="002E1A55">
        <w:rPr>
          <w:szCs w:val="28"/>
          <w:shd w:val="clear" w:color="auto" w:fill="FFFFFF"/>
        </w:rPr>
        <w:t xml:space="preserve">В результате изучения раздела «Художественная литература» по программе «От рождения до школы» </w:t>
      </w:r>
      <w:r w:rsidR="00C3372B" w:rsidRPr="002E1A55">
        <w:rPr>
          <w:szCs w:val="28"/>
          <w:shd w:val="clear" w:color="auto" w:fill="FFFFFF"/>
        </w:rPr>
        <w:t xml:space="preserve"> </w:t>
      </w:r>
      <w:r w:rsidRPr="002E1A55">
        <w:rPr>
          <w:szCs w:val="28"/>
          <w:shd w:val="clear" w:color="auto" w:fill="FFFFFF"/>
        </w:rPr>
        <w:t xml:space="preserve"> мы выяснили, что детей в этом возрасте знакомят со сказками как народными, так и литературными писателей разных стран. Проведено анкетирование родителей: «Какие книги любит читать ребенок дома?». Выяснилось, что родители покупают книги детям, но не знают какие нужно покупать. Это значит, что в семьях недостаточно уделяют времени и внимания чтению детям художественных произведений. </w:t>
      </w:r>
      <w:r w:rsidR="002E1A55">
        <w:rPr>
          <w:szCs w:val="28"/>
          <w:shd w:val="clear" w:color="auto" w:fill="FFFFFF"/>
        </w:rPr>
        <w:t xml:space="preserve">                      </w:t>
      </w:r>
      <w:r w:rsidRPr="002E1A55">
        <w:rPr>
          <w:szCs w:val="28"/>
          <w:shd w:val="clear" w:color="auto" w:fill="FFFFFF"/>
        </w:rPr>
        <w:lastRenderedPageBreak/>
        <w:t xml:space="preserve">Изучено состояние речи детей на начало учебного года. </w:t>
      </w:r>
      <w:r w:rsidR="002E1A55">
        <w:rPr>
          <w:szCs w:val="28"/>
          <w:shd w:val="clear" w:color="auto" w:fill="FFFFFF"/>
        </w:rPr>
        <w:t xml:space="preserve">                                                            </w:t>
      </w:r>
      <w:r w:rsidRPr="002E1A55">
        <w:rPr>
          <w:szCs w:val="28"/>
          <w:shd w:val="clear" w:color="auto" w:fill="FFFFFF"/>
        </w:rPr>
        <w:t xml:space="preserve">Составлена диагностическая таблица с использованием следующих параметров: звуковая культура речи, </w:t>
      </w:r>
      <w:r w:rsidR="00C3372B" w:rsidRPr="002E1A55">
        <w:rPr>
          <w:szCs w:val="28"/>
          <w:shd w:val="clear" w:color="auto" w:fill="FFFFFF"/>
        </w:rPr>
        <w:t xml:space="preserve"> словарь,</w:t>
      </w:r>
      <w:r w:rsidRPr="002E1A55">
        <w:rPr>
          <w:szCs w:val="28"/>
          <w:shd w:val="clear" w:color="auto" w:fill="FFFFFF"/>
        </w:rPr>
        <w:t xml:space="preserve"> гра</w:t>
      </w:r>
      <w:r w:rsidR="002E1A55">
        <w:rPr>
          <w:szCs w:val="28"/>
          <w:shd w:val="clear" w:color="auto" w:fill="FFFFFF"/>
        </w:rPr>
        <w:t>мматический строй речи, связная</w:t>
      </w:r>
      <w:r w:rsidR="00972497">
        <w:rPr>
          <w:szCs w:val="28"/>
          <w:shd w:val="clear" w:color="auto" w:fill="FFFFFF"/>
        </w:rPr>
        <w:t xml:space="preserve"> речь.                                                                                               </w:t>
      </w:r>
      <w:r w:rsidRPr="002E1A55">
        <w:rPr>
          <w:szCs w:val="28"/>
          <w:shd w:val="clear" w:color="auto" w:fill="FFFFFF"/>
        </w:rPr>
        <w:t xml:space="preserve">Определены уровни речевого развития: </w:t>
      </w:r>
      <w:r w:rsidR="00DB02B1">
        <w:rPr>
          <w:szCs w:val="28"/>
          <w:shd w:val="clear" w:color="auto" w:fill="FFFFFF"/>
        </w:rPr>
        <w:t xml:space="preserve">                                                                       </w:t>
      </w:r>
      <w:r w:rsidRPr="002E1A55">
        <w:rPr>
          <w:szCs w:val="28"/>
          <w:shd w:val="clear" w:color="auto" w:fill="FFFFFF"/>
        </w:rPr>
        <w:t xml:space="preserve">НИЗКИЙ. </w:t>
      </w:r>
      <w:r w:rsidR="00DB02B1">
        <w:rPr>
          <w:szCs w:val="28"/>
          <w:shd w:val="clear" w:color="auto" w:fill="FFFFFF"/>
        </w:rPr>
        <w:t xml:space="preserve"> </w:t>
      </w:r>
      <w:r w:rsidRPr="002E1A55">
        <w:rPr>
          <w:szCs w:val="28"/>
          <w:shd w:val="clear" w:color="auto" w:fill="FFFFFF"/>
        </w:rPr>
        <w:t xml:space="preserve">Ребёнок понимает речь. Затрудняется в оформлении предложений, помогает себе жестами, словами-заменителями. От пересказа отказывается. В общение по своей инициативе не вступает. </w:t>
      </w:r>
      <w:r w:rsidR="00C3372B" w:rsidRPr="002E1A55">
        <w:rPr>
          <w:szCs w:val="28"/>
          <w:shd w:val="clear" w:color="auto" w:fill="FFFFFF"/>
        </w:rPr>
        <w:t xml:space="preserve">                </w:t>
      </w:r>
      <w:r w:rsidR="002E1A55">
        <w:rPr>
          <w:szCs w:val="28"/>
          <w:shd w:val="clear" w:color="auto" w:fill="FFFFFF"/>
        </w:rPr>
        <w:t xml:space="preserve">                                                                                              </w:t>
      </w:r>
      <w:r w:rsidRPr="002E1A55">
        <w:rPr>
          <w:szCs w:val="28"/>
          <w:shd w:val="clear" w:color="auto" w:fill="FFFFFF"/>
        </w:rPr>
        <w:t xml:space="preserve">СРЕДНИЙ. </w:t>
      </w:r>
      <w:r w:rsidR="00DB02B1">
        <w:rPr>
          <w:szCs w:val="28"/>
          <w:shd w:val="clear" w:color="auto" w:fill="FFFFFF"/>
        </w:rPr>
        <w:t xml:space="preserve"> </w:t>
      </w:r>
      <w:r w:rsidRPr="002E1A55">
        <w:rPr>
          <w:szCs w:val="28"/>
          <w:shd w:val="clear" w:color="auto" w:fill="FFFFFF"/>
        </w:rPr>
        <w:t xml:space="preserve">Ребёнок в речи преимущественно пользуется простыми предложениями. Пересказывает рассказы и сказки по вопросам, фрагментарно. В общение с воспитателями и сверстниками вступает, но общение затруднено недостаточной развитостью речевых форм. </w:t>
      </w:r>
      <w:r w:rsidR="00C3372B" w:rsidRPr="002E1A55">
        <w:rPr>
          <w:szCs w:val="28"/>
          <w:shd w:val="clear" w:color="auto" w:fill="FFFFFF"/>
        </w:rPr>
        <w:t xml:space="preserve">     </w:t>
      </w:r>
      <w:r w:rsidRPr="002E1A55">
        <w:rPr>
          <w:szCs w:val="28"/>
          <w:shd w:val="clear" w:color="auto" w:fill="FFFFFF"/>
        </w:rPr>
        <w:t xml:space="preserve">ВЫСОКИЙ. </w:t>
      </w:r>
      <w:r w:rsidR="00DB02B1">
        <w:rPr>
          <w:szCs w:val="28"/>
          <w:shd w:val="clear" w:color="auto" w:fill="FFFFFF"/>
        </w:rPr>
        <w:t xml:space="preserve"> </w:t>
      </w:r>
      <w:r w:rsidRPr="002E1A55">
        <w:rPr>
          <w:szCs w:val="28"/>
          <w:shd w:val="clear" w:color="auto" w:fill="FFFFFF"/>
        </w:rPr>
        <w:t>Ребёнок пользуется в речи простыми и сложными предложениями. Охотно пересказывает знакомые сказки и рассказы при помощи взрослого</w:t>
      </w:r>
      <w:r w:rsidR="00DB02B1">
        <w:rPr>
          <w:szCs w:val="28"/>
          <w:shd w:val="clear" w:color="auto" w:fill="FFFFFF"/>
        </w:rPr>
        <w:t>,</w:t>
      </w:r>
      <w:r w:rsidRPr="002E1A55">
        <w:rPr>
          <w:szCs w:val="28"/>
          <w:shd w:val="clear" w:color="auto" w:fill="FFFFFF"/>
        </w:rPr>
        <w:t xml:space="preserve"> </w:t>
      </w:r>
      <w:r w:rsidR="00DB02B1">
        <w:rPr>
          <w:szCs w:val="28"/>
          <w:shd w:val="clear" w:color="auto" w:fill="FFFFFF"/>
        </w:rPr>
        <w:t>и</w:t>
      </w:r>
      <w:r w:rsidRPr="002E1A55">
        <w:rPr>
          <w:szCs w:val="28"/>
          <w:shd w:val="clear" w:color="auto" w:fill="FFFFFF"/>
        </w:rPr>
        <w:t xml:space="preserve">нициативен и активен в общении. </w:t>
      </w:r>
      <w:r w:rsidR="00C3372B" w:rsidRPr="002E1A55">
        <w:rPr>
          <w:szCs w:val="28"/>
          <w:shd w:val="clear" w:color="auto" w:fill="FFFFFF"/>
        </w:rPr>
        <w:t xml:space="preserve">                                     </w:t>
      </w:r>
      <w:r w:rsidRPr="002E1A55">
        <w:rPr>
          <w:szCs w:val="28"/>
          <w:shd w:val="clear" w:color="auto" w:fill="FFFFFF"/>
        </w:rPr>
        <w:t xml:space="preserve">Не все малыши имеют одинаковый уровень речевого развития: одни уже к трем годам чисто и правильно произносят слова, другие говорят все еще не достаточно отчетливо, неправильно произносят отдельные звуки. Таких детей большинство. </w:t>
      </w:r>
      <w:r w:rsidR="00C3372B" w:rsidRPr="002E1A55">
        <w:rPr>
          <w:szCs w:val="28"/>
          <w:shd w:val="clear" w:color="auto" w:fill="FFFFFF"/>
        </w:rPr>
        <w:t xml:space="preserve"> </w:t>
      </w:r>
      <w:r w:rsidRPr="002E1A55">
        <w:rPr>
          <w:szCs w:val="28"/>
          <w:shd w:val="clear" w:color="auto" w:fill="FFFFFF"/>
        </w:rPr>
        <w:t xml:space="preserve"> Для использования сказки как средства речевого развития младших дошкольников подобраны следующие сказки: </w:t>
      </w:r>
      <w:r w:rsidR="00DB02B1">
        <w:rPr>
          <w:szCs w:val="28"/>
          <w:shd w:val="clear" w:color="auto" w:fill="FFFFFF"/>
        </w:rPr>
        <w:t xml:space="preserve">                       </w:t>
      </w:r>
      <w:proofErr w:type="gramStart"/>
      <w:r w:rsidRPr="002E1A55">
        <w:rPr>
          <w:szCs w:val="28"/>
          <w:shd w:val="clear" w:color="auto" w:fill="FFFFFF"/>
        </w:rPr>
        <w:t xml:space="preserve">«Репка»; </w:t>
      </w:r>
      <w:r w:rsidR="00DB02B1">
        <w:rPr>
          <w:szCs w:val="28"/>
          <w:shd w:val="clear" w:color="auto" w:fill="FFFFFF"/>
        </w:rPr>
        <w:t xml:space="preserve"> </w:t>
      </w:r>
      <w:r w:rsidRPr="002E1A55">
        <w:rPr>
          <w:szCs w:val="28"/>
          <w:shd w:val="clear" w:color="auto" w:fill="FFFFFF"/>
        </w:rPr>
        <w:t xml:space="preserve">«Упрямые козлики» К. Д. Ушинского; </w:t>
      </w:r>
      <w:r w:rsidR="00DB02B1">
        <w:rPr>
          <w:szCs w:val="28"/>
          <w:shd w:val="clear" w:color="auto" w:fill="FFFFFF"/>
        </w:rPr>
        <w:t xml:space="preserve"> </w:t>
      </w:r>
      <w:r w:rsidRPr="002E1A55">
        <w:rPr>
          <w:szCs w:val="28"/>
          <w:shd w:val="clear" w:color="auto" w:fill="FFFFFF"/>
        </w:rPr>
        <w:t>«Колобок» в обр. К. Ушинского;</w:t>
      </w:r>
      <w:r w:rsidR="00DB02B1">
        <w:rPr>
          <w:szCs w:val="28"/>
          <w:shd w:val="clear" w:color="auto" w:fill="FFFFFF"/>
        </w:rPr>
        <w:t xml:space="preserve"> </w:t>
      </w:r>
      <w:r w:rsidRPr="002E1A55">
        <w:rPr>
          <w:szCs w:val="28"/>
          <w:shd w:val="clear" w:color="auto" w:fill="FFFFFF"/>
        </w:rPr>
        <w:t xml:space="preserve"> «Волк и козлята» в обр. А. Н. Толстого;</w:t>
      </w:r>
      <w:r w:rsidR="00DB02B1">
        <w:rPr>
          <w:szCs w:val="28"/>
          <w:shd w:val="clear" w:color="auto" w:fill="FFFFFF"/>
        </w:rPr>
        <w:t xml:space="preserve"> </w:t>
      </w:r>
      <w:r w:rsidRPr="002E1A55">
        <w:rPr>
          <w:szCs w:val="28"/>
          <w:shd w:val="clear" w:color="auto" w:fill="FFFFFF"/>
        </w:rPr>
        <w:t xml:space="preserve"> «Теремок» в обр. Е. </w:t>
      </w:r>
      <w:proofErr w:type="spellStart"/>
      <w:r w:rsidRPr="002E1A55">
        <w:rPr>
          <w:szCs w:val="28"/>
          <w:shd w:val="clear" w:color="auto" w:fill="FFFFFF"/>
        </w:rPr>
        <w:t>Чарушина</w:t>
      </w:r>
      <w:proofErr w:type="spellEnd"/>
      <w:r w:rsidRPr="002E1A55">
        <w:rPr>
          <w:szCs w:val="28"/>
          <w:shd w:val="clear" w:color="auto" w:fill="FFFFFF"/>
        </w:rPr>
        <w:t>;</w:t>
      </w:r>
      <w:r w:rsidR="00DB02B1">
        <w:rPr>
          <w:szCs w:val="28"/>
          <w:shd w:val="clear" w:color="auto" w:fill="FFFFFF"/>
        </w:rPr>
        <w:t xml:space="preserve"> </w:t>
      </w:r>
      <w:r w:rsidRPr="002E1A55">
        <w:rPr>
          <w:szCs w:val="28"/>
          <w:shd w:val="clear" w:color="auto" w:fill="FFFFFF"/>
        </w:rPr>
        <w:t xml:space="preserve"> «Кот, петух и лиса» в обр. М. </w:t>
      </w:r>
      <w:proofErr w:type="spellStart"/>
      <w:r w:rsidRPr="002E1A55">
        <w:rPr>
          <w:szCs w:val="28"/>
          <w:shd w:val="clear" w:color="auto" w:fill="FFFFFF"/>
        </w:rPr>
        <w:t>Боголюбской</w:t>
      </w:r>
      <w:proofErr w:type="spellEnd"/>
      <w:r w:rsidRPr="002E1A55">
        <w:rPr>
          <w:szCs w:val="28"/>
          <w:shd w:val="clear" w:color="auto" w:fill="FFFFFF"/>
        </w:rPr>
        <w:t xml:space="preserve">; </w:t>
      </w:r>
      <w:r w:rsidR="00DB02B1">
        <w:rPr>
          <w:szCs w:val="28"/>
          <w:shd w:val="clear" w:color="auto" w:fill="FFFFFF"/>
        </w:rPr>
        <w:t xml:space="preserve"> </w:t>
      </w:r>
      <w:r w:rsidRPr="002E1A55">
        <w:rPr>
          <w:szCs w:val="28"/>
          <w:shd w:val="clear" w:color="auto" w:fill="FFFFFF"/>
        </w:rPr>
        <w:t xml:space="preserve">«Гуси-лебеди» в обр. М. Булатова; </w:t>
      </w:r>
      <w:r w:rsidR="00DB02B1">
        <w:rPr>
          <w:szCs w:val="28"/>
          <w:shd w:val="clear" w:color="auto" w:fill="FFFFFF"/>
        </w:rPr>
        <w:t xml:space="preserve"> </w:t>
      </w:r>
      <w:r w:rsidRPr="002E1A55">
        <w:rPr>
          <w:szCs w:val="28"/>
          <w:shd w:val="clear" w:color="auto" w:fill="FFFFFF"/>
        </w:rPr>
        <w:t xml:space="preserve">«Бычок — черный бочок, белые копытца» в обр. М. Булатова; </w:t>
      </w:r>
      <w:r w:rsidR="00DB02B1">
        <w:rPr>
          <w:szCs w:val="28"/>
          <w:shd w:val="clear" w:color="auto" w:fill="FFFFFF"/>
        </w:rPr>
        <w:t xml:space="preserve"> </w:t>
      </w:r>
      <w:r w:rsidRPr="002E1A55">
        <w:rPr>
          <w:szCs w:val="28"/>
          <w:shd w:val="clear" w:color="auto" w:fill="FFFFFF"/>
        </w:rPr>
        <w:t>«Лиса и Заяц» в обр. В. Даля;</w:t>
      </w:r>
      <w:proofErr w:type="gramEnd"/>
      <w:r w:rsidRPr="002E1A55">
        <w:rPr>
          <w:szCs w:val="28"/>
          <w:shd w:val="clear" w:color="auto" w:fill="FFFFFF"/>
        </w:rPr>
        <w:t xml:space="preserve"> «У страха глаза велики» в обр. М. Серовой; А. Пушкин «Сказка о мертвой царевне и о семи богатырях»; Л. </w:t>
      </w:r>
      <w:proofErr w:type="spellStart"/>
      <w:r w:rsidRPr="002E1A55">
        <w:rPr>
          <w:szCs w:val="28"/>
          <w:shd w:val="clear" w:color="auto" w:fill="FFFFFF"/>
        </w:rPr>
        <w:t>Муур</w:t>
      </w:r>
      <w:proofErr w:type="spellEnd"/>
      <w:r w:rsidRPr="002E1A55">
        <w:rPr>
          <w:szCs w:val="28"/>
          <w:shd w:val="clear" w:color="auto" w:fill="FFFFFF"/>
        </w:rPr>
        <w:t>. «Крошка Енот и</w:t>
      </w:r>
      <w:proofErr w:type="gramStart"/>
      <w:r w:rsidRPr="002E1A55">
        <w:rPr>
          <w:szCs w:val="28"/>
          <w:shd w:val="clear" w:color="auto" w:fill="FFFFFF"/>
        </w:rPr>
        <w:t> Т</w:t>
      </w:r>
      <w:proofErr w:type="gramEnd"/>
      <w:r w:rsidRPr="002E1A55">
        <w:rPr>
          <w:szCs w:val="28"/>
          <w:shd w:val="clear" w:color="auto" w:fill="FFFFFF"/>
        </w:rPr>
        <w:t xml:space="preserve">от, кто сидит в пруду», пер. с англ. О. Образцовой; Б. </w:t>
      </w:r>
      <w:proofErr w:type="spellStart"/>
      <w:r w:rsidRPr="002E1A55">
        <w:rPr>
          <w:szCs w:val="28"/>
          <w:shd w:val="clear" w:color="auto" w:fill="FFFFFF"/>
        </w:rPr>
        <w:t>Поттер</w:t>
      </w:r>
      <w:proofErr w:type="spellEnd"/>
      <w:r w:rsidRPr="002E1A55">
        <w:rPr>
          <w:szCs w:val="28"/>
          <w:shd w:val="clear" w:color="auto" w:fill="FFFFFF"/>
        </w:rPr>
        <w:t>. «</w:t>
      </w:r>
      <w:proofErr w:type="spellStart"/>
      <w:r w:rsidRPr="002E1A55">
        <w:rPr>
          <w:szCs w:val="28"/>
          <w:shd w:val="clear" w:color="auto" w:fill="FFFFFF"/>
        </w:rPr>
        <w:t>Ухти-Тухти</w:t>
      </w:r>
      <w:proofErr w:type="spellEnd"/>
      <w:r w:rsidRPr="002E1A55">
        <w:rPr>
          <w:szCs w:val="28"/>
          <w:shd w:val="clear" w:color="auto" w:fill="FFFFFF"/>
        </w:rPr>
        <w:t xml:space="preserve">», пер. с англ. О. </w:t>
      </w:r>
      <w:proofErr w:type="gramStart"/>
      <w:r w:rsidRPr="002E1A55">
        <w:rPr>
          <w:szCs w:val="28"/>
          <w:shd w:val="clear" w:color="auto" w:fill="FFFFFF"/>
        </w:rPr>
        <w:t>Образцовой</w:t>
      </w:r>
      <w:proofErr w:type="gramEnd"/>
      <w:r w:rsidRPr="002E1A55">
        <w:rPr>
          <w:szCs w:val="28"/>
          <w:shd w:val="clear" w:color="auto" w:fill="FFFFFF"/>
        </w:rPr>
        <w:t xml:space="preserve">; Ч. </w:t>
      </w:r>
      <w:proofErr w:type="spellStart"/>
      <w:r w:rsidRPr="002E1A55">
        <w:rPr>
          <w:szCs w:val="28"/>
          <w:shd w:val="clear" w:color="auto" w:fill="FFFFFF"/>
        </w:rPr>
        <w:t>Янчарский</w:t>
      </w:r>
      <w:proofErr w:type="spellEnd"/>
      <w:r w:rsidRPr="002E1A55">
        <w:rPr>
          <w:szCs w:val="28"/>
          <w:shd w:val="clear" w:color="auto" w:fill="FFFFFF"/>
        </w:rPr>
        <w:t xml:space="preserve"> «Приключения Мишки </w:t>
      </w:r>
      <w:proofErr w:type="spellStart"/>
      <w:r w:rsidRPr="002E1A55">
        <w:rPr>
          <w:szCs w:val="28"/>
          <w:shd w:val="clear" w:color="auto" w:fill="FFFFFF"/>
        </w:rPr>
        <w:t>Ушастика</w:t>
      </w:r>
      <w:proofErr w:type="spellEnd"/>
      <w:r w:rsidRPr="002E1A55">
        <w:rPr>
          <w:szCs w:val="28"/>
          <w:shd w:val="clear" w:color="auto" w:fill="FFFFFF"/>
        </w:rPr>
        <w:t xml:space="preserve">». Для ознакомления детей со сказкой мы использовали метод рассказывания с использованием показа разных видов театра: настольного, пальчикового, бибабо. </w:t>
      </w:r>
      <w:r w:rsidR="00C3372B" w:rsidRPr="002E1A55">
        <w:rPr>
          <w:szCs w:val="28"/>
          <w:shd w:val="clear" w:color="auto" w:fill="FFFFFF"/>
        </w:rPr>
        <w:t xml:space="preserve"> </w:t>
      </w:r>
      <w:r w:rsidRPr="002E1A55">
        <w:rPr>
          <w:szCs w:val="28"/>
          <w:shd w:val="clear" w:color="auto" w:fill="FFFFFF"/>
        </w:rPr>
        <w:t xml:space="preserve"> Дети лучше осмысливают начало сказки, действия героя и конец произведения. В произведении дети устанавливают наиболее простые связи, прежде всего последовательность событий. Прерывание прямой последовательности событий в сюжете, появление в нем скрытого замысла, часто затрудняет восприятие младших дошкольников. </w:t>
      </w:r>
      <w:r w:rsidR="00C3372B" w:rsidRPr="002E1A55">
        <w:rPr>
          <w:szCs w:val="28"/>
          <w:shd w:val="clear" w:color="auto" w:fill="FFFFFF"/>
        </w:rPr>
        <w:t xml:space="preserve">       </w:t>
      </w:r>
      <w:r w:rsidRPr="002E1A55">
        <w:rPr>
          <w:szCs w:val="28"/>
          <w:shd w:val="clear" w:color="auto" w:fill="FFFFFF"/>
        </w:rPr>
        <w:t xml:space="preserve">Содержание новой для детей лексики при чтении художественных произведений определялось тематикой данного произведения, и новые слова отражают ту область жизни, которая запечатлена в художественных образах. Закреплению прочитанного способствовала беседа о сказках, о произведениях писателя, рассматривание иллюстраций к прочитанным книгам и рассказам на темы знакомых сюжетов. Народные слова, встречающиеся в сказках, также представляют собой прекрасный речевой материал. С  </w:t>
      </w:r>
      <w:r w:rsidR="00DB02B1">
        <w:rPr>
          <w:szCs w:val="28"/>
          <w:shd w:val="clear" w:color="auto" w:fill="FFFFFF"/>
        </w:rPr>
        <w:t xml:space="preserve">их </w:t>
      </w:r>
      <w:r w:rsidRPr="002E1A55">
        <w:rPr>
          <w:szCs w:val="28"/>
          <w:shd w:val="clear" w:color="auto" w:fill="FFFFFF"/>
        </w:rPr>
        <w:t>помощью</w:t>
      </w:r>
      <w:r w:rsidR="00DB02B1">
        <w:rPr>
          <w:szCs w:val="28"/>
          <w:shd w:val="clear" w:color="auto" w:fill="FFFFFF"/>
        </w:rPr>
        <w:t xml:space="preserve">  </w:t>
      </w:r>
      <w:r w:rsidRPr="002E1A55">
        <w:rPr>
          <w:szCs w:val="28"/>
          <w:shd w:val="clear" w:color="auto" w:fill="FFFFFF"/>
        </w:rPr>
        <w:t>развива</w:t>
      </w:r>
      <w:r w:rsidR="00DB02B1">
        <w:rPr>
          <w:szCs w:val="28"/>
          <w:shd w:val="clear" w:color="auto" w:fill="FFFFFF"/>
        </w:rPr>
        <w:t>ются</w:t>
      </w:r>
      <w:r w:rsidRPr="002E1A55">
        <w:rPr>
          <w:szCs w:val="28"/>
          <w:shd w:val="clear" w:color="auto" w:fill="FFFFFF"/>
        </w:rPr>
        <w:t xml:space="preserve"> фонематический слух, так как они используют звукосочетания — наигрыши, которые повторяются несколько раз в разном темпе, с различной интонацией, </w:t>
      </w:r>
      <w:r w:rsidR="00DB02B1">
        <w:rPr>
          <w:szCs w:val="28"/>
          <w:shd w:val="clear" w:color="auto" w:fill="FFFFFF"/>
        </w:rPr>
        <w:t xml:space="preserve"> </w:t>
      </w:r>
      <w:r w:rsidRPr="002E1A55">
        <w:rPr>
          <w:szCs w:val="28"/>
          <w:shd w:val="clear" w:color="auto" w:fill="FFFFFF"/>
        </w:rPr>
        <w:t xml:space="preserve"> </w:t>
      </w:r>
      <w:r w:rsidRPr="002E1A55">
        <w:rPr>
          <w:szCs w:val="28"/>
          <w:shd w:val="clear" w:color="auto" w:fill="FFFFFF"/>
        </w:rPr>
        <w:lastRenderedPageBreak/>
        <w:t>исполня</w:t>
      </w:r>
      <w:r w:rsidR="00DB02B1">
        <w:rPr>
          <w:szCs w:val="28"/>
          <w:shd w:val="clear" w:color="auto" w:fill="FFFFFF"/>
        </w:rPr>
        <w:t>я</w:t>
      </w:r>
      <w:r w:rsidRPr="002E1A55">
        <w:rPr>
          <w:szCs w:val="28"/>
          <w:shd w:val="clear" w:color="auto" w:fill="FFFFFF"/>
        </w:rPr>
        <w:t xml:space="preserve"> на мотив народных мелодий. Для выработки хорошей дикции, отчетливого и ясного произношения также использовали упражнения на звукоподражание. Воспитатель читает текст, дети включаются и произносят отдельные звуки, слова или звукосочетания. Учитывая содержание текста, ритмические или выразительные его особенности, как и в работе со скороговорками, детям предлагаются различные варианты заданий: изменить силу голоса, темп речи, более ярко выразить вопросительную или восклицательную интонацию</w:t>
      </w:r>
      <w:r w:rsidR="00C3372B" w:rsidRPr="002E1A55">
        <w:rPr>
          <w:szCs w:val="28"/>
          <w:shd w:val="clear" w:color="auto" w:fill="FFFFFF"/>
        </w:rPr>
        <w:t>.</w:t>
      </w:r>
      <w:r w:rsidRPr="002E1A55">
        <w:rPr>
          <w:szCs w:val="28"/>
          <w:shd w:val="clear" w:color="auto" w:fill="FFFFFF"/>
        </w:rPr>
        <w:t xml:space="preserve"> После чтения сказок, мы проводили анализ, для того</w:t>
      </w:r>
      <w:r w:rsidR="00C3372B" w:rsidRPr="002E1A55">
        <w:rPr>
          <w:szCs w:val="28"/>
          <w:shd w:val="clear" w:color="auto" w:fill="FFFFFF"/>
        </w:rPr>
        <w:t>,</w:t>
      </w:r>
      <w:r w:rsidRPr="002E1A55">
        <w:rPr>
          <w:szCs w:val="28"/>
          <w:shd w:val="clear" w:color="auto" w:fill="FFFFFF"/>
        </w:rPr>
        <w:t xml:space="preserve"> чтобы дети могли понять и почувствовать идейное содержание, художественные достоинства и особенности сказочного жанра, чтобы поэтические образы сказок надолго запомнились и полюбились детям. Например, после чтения сказки нами задавалась серия вопросов: «Что я вам рассказала? О чем в сказке рассказывается? Кто из героев сказки вам понравился?» и т. д. Все эти приемы направлены на формирование положительного эмоционального отношения к литературе, на воспитание художественного вкуса и бережного отношения к книге. Таким образом, у воспитателя много возможностей, чтобы книга заняла почетное место в жизни детей. По повторному анкетированию родителей, мы определили, что родители детям стали больше читать сказки. В детском саду дети обсуждали, пересказывали сказки, которые читали им дома, что непосредственно, сказалось на развитии их речи. Мы определили, что дети стали больше интересоваться книгами, внимательно слушать художественные тексты. Дети слушали и по вопросам воспитателя пересказывали много сказок. От последовательного и содержательного пересказа они уже постепенно переходили к более трудной форме уяснения смысла художественных произведений. В беседах о ранее прочитанных книгах им были заданы вопросы: «Кто в этой сказке понравился?», «Какой он?», «Как он кричит? ест? спит?» и т. д. Дети в свободном общении стали вспоминать слова из сказок, с удовольствием рассматривали знакомые иллюстрации, узнавая главных героев. Все дети были активны. После повторного анкетирования родителей мы определили, какие книги больше любят дети. Оказалось, что они больше предпочитают народные сказки. Родители стали интересоваться у педагогов, какие книги можно детям еще почитать. В результате целенаправленной деятельности по речевому развитию младших дошкольников с использованием сказки мы определили некоторые закономерности восприятия ими художественных произведений. К ним относятся зависимость понимания текста от личного опыта; установление легко осознаваемых связей, когда события следуют друг за другом; в центре внимания главный персонаж, дети чаще всего не понимают его переживаний и мотивов поступков; эмоциональное отношение к героям ярко окрашено; наблюдается тяга к ритмически организованному складу речи. После реализации поставленных задач нами проведена повторная речевая диагностика. Результаты диагностики показали, что речевое состояние детей значительно улучшилось. Разборчивость речи несколько повысилась, наблюдалось понимание обращенной речи, повысился </w:t>
      </w:r>
      <w:r w:rsidRPr="002E1A55">
        <w:rPr>
          <w:szCs w:val="28"/>
          <w:shd w:val="clear" w:color="auto" w:fill="FFFFFF"/>
        </w:rPr>
        <w:lastRenderedPageBreak/>
        <w:t xml:space="preserve">словарный запас, улучшилась звуковая культура речи. Как оказалось, по-прежнему дети лучше усваивают лексические и грамматические формы, и им труднее выполнять задания по связной речи и по звукопроизношению, что связано с их возрастными особенностями. Нами разработаны рекомендации для родителей по ознакомлению детей со сказкой. Описанная педагогическая деятельность позволила улучшить результаты речевой работы с детьми. </w:t>
      </w:r>
    </w:p>
    <w:p w:rsidR="00106F7A" w:rsidRPr="002E1A55" w:rsidRDefault="00106F7A" w:rsidP="002E1A55">
      <w:pPr>
        <w:jc w:val="both"/>
        <w:rPr>
          <w:szCs w:val="28"/>
          <w:shd w:val="clear" w:color="auto" w:fill="FFFFFF"/>
        </w:rPr>
      </w:pPr>
    </w:p>
    <w:p w:rsidR="0029705A" w:rsidRPr="002E1A55" w:rsidRDefault="0029705A" w:rsidP="002E1A55">
      <w:pPr>
        <w:jc w:val="both"/>
      </w:pPr>
      <w:r w:rsidRPr="002E1A55">
        <w:rPr>
          <w:szCs w:val="28"/>
          <w:shd w:val="clear" w:color="auto" w:fill="FFFFFF"/>
        </w:rPr>
        <w:t>Литература:</w:t>
      </w:r>
      <w:r w:rsidRPr="002E1A55">
        <w:rPr>
          <w:szCs w:val="28"/>
        </w:rPr>
        <w:br/>
      </w:r>
      <w:proofErr w:type="spellStart"/>
      <w:r w:rsidR="00106F7A" w:rsidRPr="002E1A55">
        <w:rPr>
          <w:szCs w:val="28"/>
          <w:shd w:val="clear" w:color="auto" w:fill="FFFFFF"/>
        </w:rPr>
        <w:t>Большева</w:t>
      </w:r>
      <w:proofErr w:type="spellEnd"/>
      <w:r w:rsidR="00106F7A" w:rsidRPr="002E1A55">
        <w:rPr>
          <w:szCs w:val="28"/>
          <w:shd w:val="clear" w:color="auto" w:fill="FFFFFF"/>
        </w:rPr>
        <w:t xml:space="preserve"> Т. В. Учимся по сказке. Развитие мышления дошкольников с помощью мнемотехники. — М.: Детство-Пресс, 2005.                                            Воробьева В. К. Методика развития связной речи у детей с системным недоразвитием речи. — </w:t>
      </w:r>
      <w:r w:rsidR="006125D9" w:rsidRPr="002E1A55">
        <w:rPr>
          <w:szCs w:val="28"/>
          <w:shd w:val="clear" w:color="auto" w:fill="FFFFFF"/>
        </w:rPr>
        <w:t xml:space="preserve"> </w:t>
      </w:r>
      <w:r w:rsidR="00106F7A" w:rsidRPr="002E1A55">
        <w:rPr>
          <w:szCs w:val="28"/>
          <w:shd w:val="clear" w:color="auto" w:fill="FFFFFF"/>
        </w:rPr>
        <w:t xml:space="preserve"> 2006.                                               </w:t>
      </w:r>
      <w:r w:rsidR="006125D9" w:rsidRPr="002E1A55">
        <w:rPr>
          <w:szCs w:val="28"/>
          <w:shd w:val="clear" w:color="auto" w:fill="FFFFFF"/>
        </w:rPr>
        <w:t xml:space="preserve">                                       </w:t>
      </w:r>
      <w:proofErr w:type="spellStart"/>
      <w:r w:rsidR="00106F7A" w:rsidRPr="002E1A55">
        <w:rPr>
          <w:szCs w:val="28"/>
          <w:shd w:val="clear" w:color="auto" w:fill="FFFFFF"/>
        </w:rPr>
        <w:t>Глухов</w:t>
      </w:r>
      <w:proofErr w:type="spellEnd"/>
      <w:r w:rsidR="00106F7A" w:rsidRPr="002E1A55">
        <w:rPr>
          <w:szCs w:val="28"/>
          <w:shd w:val="clear" w:color="auto" w:fill="FFFFFF"/>
        </w:rPr>
        <w:t xml:space="preserve"> В. П. Формирование связной речи детей дошкольного возраста с общим речевым недоразвитием. — М.: АРКТИ, 2002.                                                 </w:t>
      </w:r>
      <w:proofErr w:type="spellStart"/>
      <w:r w:rsidR="00106F7A" w:rsidRPr="002E1A55">
        <w:rPr>
          <w:szCs w:val="28"/>
          <w:shd w:val="clear" w:color="auto" w:fill="FFFFFF"/>
        </w:rPr>
        <w:t>Ефименкова</w:t>
      </w:r>
      <w:proofErr w:type="spellEnd"/>
      <w:r w:rsidR="00106F7A" w:rsidRPr="002E1A55">
        <w:rPr>
          <w:szCs w:val="28"/>
          <w:shd w:val="clear" w:color="auto" w:fill="FFFFFF"/>
        </w:rPr>
        <w:t xml:space="preserve"> Л. Н. Формирование речи у дошкольников: Дети с общим недоразвитием речи. — М.: Просвещение, 1985.                                                                Ткаченко Т. А. Учим говорить правильно. Система коррекции общего недоразвития речи у детей 5 лет. — М.: Издательство ГНОМ и Д, 2002.  </w:t>
      </w:r>
      <w:r w:rsidR="00106F7A" w:rsidRPr="002E1A55">
        <w:rPr>
          <w:szCs w:val="28"/>
        </w:rPr>
        <w:br/>
      </w:r>
      <w:proofErr w:type="spellStart"/>
      <w:r w:rsidR="00106F7A" w:rsidRPr="002E1A55">
        <w:t>Гербова</w:t>
      </w:r>
      <w:proofErr w:type="spellEnd"/>
      <w:r w:rsidR="006125D9" w:rsidRPr="002E1A55">
        <w:t xml:space="preserve"> </w:t>
      </w:r>
      <w:r w:rsidR="00106F7A" w:rsidRPr="002E1A55">
        <w:t xml:space="preserve"> В.В. </w:t>
      </w:r>
      <w:r w:rsidR="006125D9" w:rsidRPr="002E1A55">
        <w:t>развитие речи в детском саду.</w:t>
      </w:r>
      <w:r w:rsidR="00106F7A" w:rsidRPr="002E1A55">
        <w:t xml:space="preserve"> </w:t>
      </w:r>
      <w:r w:rsidR="006125D9" w:rsidRPr="002E1A55">
        <w:t>-</w:t>
      </w:r>
      <w:r w:rsidR="00106F7A" w:rsidRPr="002E1A55">
        <w:t xml:space="preserve"> Просвещение, 2003. </w:t>
      </w:r>
      <w:r w:rsidRPr="002E1A55">
        <w:br/>
      </w:r>
      <w:r w:rsidR="006125D9" w:rsidRPr="002E1A55">
        <w:t xml:space="preserve">Максаков А.И., </w:t>
      </w:r>
      <w:proofErr w:type="spellStart"/>
      <w:r w:rsidR="006125D9" w:rsidRPr="002E1A55">
        <w:t>Тумакова</w:t>
      </w:r>
      <w:proofErr w:type="spellEnd"/>
      <w:r w:rsidR="006125D9" w:rsidRPr="002E1A55">
        <w:t xml:space="preserve"> Г.А. Учите, играя. – М., 2005.</w:t>
      </w:r>
    </w:p>
    <w:p w:rsidR="00FC3277" w:rsidRPr="002E1A55" w:rsidRDefault="0029705A" w:rsidP="002E1A55">
      <w:pPr>
        <w:jc w:val="both"/>
      </w:pPr>
      <w:r w:rsidRPr="002E1A55">
        <w:t xml:space="preserve"> </w:t>
      </w:r>
    </w:p>
    <w:sectPr w:rsidR="00FC3277" w:rsidRPr="002E1A55" w:rsidSect="00FC32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705A"/>
    <w:rsid w:val="00106F7A"/>
    <w:rsid w:val="0029705A"/>
    <w:rsid w:val="002E1A55"/>
    <w:rsid w:val="0045603E"/>
    <w:rsid w:val="004B2809"/>
    <w:rsid w:val="005969CF"/>
    <w:rsid w:val="006125D9"/>
    <w:rsid w:val="00972497"/>
    <w:rsid w:val="00BD1FD8"/>
    <w:rsid w:val="00C3372B"/>
    <w:rsid w:val="00CE5F6B"/>
    <w:rsid w:val="00DB02B1"/>
    <w:rsid w:val="00DD4D09"/>
    <w:rsid w:val="00FC32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809"/>
  </w:style>
  <w:style w:type="paragraph" w:styleId="4">
    <w:name w:val="heading 4"/>
    <w:basedOn w:val="a"/>
    <w:link w:val="40"/>
    <w:uiPriority w:val="9"/>
    <w:qFormat/>
    <w:rsid w:val="004B2809"/>
    <w:pPr>
      <w:spacing w:before="100" w:beforeAutospacing="1" w:after="100" w:afterAutospacing="1"/>
      <w:outlineLvl w:val="3"/>
    </w:pPr>
    <w:rPr>
      <w:rFonts w:eastAsia="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B2809"/>
    <w:rPr>
      <w:rFonts w:eastAsia="Times New Roman" w:cs="Times New Roman"/>
      <w:b/>
      <w:bCs/>
      <w:sz w:val="24"/>
      <w:szCs w:val="24"/>
      <w:lang w:eastAsia="ru-RU"/>
    </w:rPr>
  </w:style>
  <w:style w:type="paragraph" w:styleId="a3">
    <w:name w:val="No Spacing"/>
    <w:uiPriority w:val="1"/>
    <w:qFormat/>
    <w:rsid w:val="004B2809"/>
  </w:style>
  <w:style w:type="paragraph" w:styleId="a4">
    <w:name w:val="List Paragraph"/>
    <w:basedOn w:val="a"/>
    <w:uiPriority w:val="34"/>
    <w:qFormat/>
    <w:rsid w:val="004B2809"/>
    <w:pPr>
      <w:ind w:left="720"/>
      <w:contextualSpacing/>
    </w:pPr>
  </w:style>
  <w:style w:type="character" w:customStyle="1" w:styleId="apple-converted-space">
    <w:name w:val="apple-converted-space"/>
    <w:basedOn w:val="a0"/>
    <w:rsid w:val="0029705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1</Pages>
  <Words>1614</Words>
  <Characters>9205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5</cp:revision>
  <dcterms:created xsi:type="dcterms:W3CDTF">2016-07-18T13:18:00Z</dcterms:created>
  <dcterms:modified xsi:type="dcterms:W3CDTF">2017-02-17T06:15:00Z</dcterms:modified>
</cp:coreProperties>
</file>