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660" w:rsidRDefault="003D6388" w:rsidP="00ED2BB9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4D219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0E5660" w:rsidRPr="000E56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УПРАВЛЕНИЕ ДОШКОЛЬНОГО ОБРАЗОВАНИЯ</w:t>
      </w:r>
    </w:p>
    <w:p w:rsidR="000E5660" w:rsidRDefault="000E5660" w:rsidP="009160C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АДМИНИСТРАЦИИ МУНИЦИПАЛЬНОГО ОБРАЗОВАНИЯ ГОРОДСКОГО ОКРУГА</w:t>
      </w:r>
    </w:p>
    <w:p w:rsidR="000E5660" w:rsidRDefault="000E5660" w:rsidP="009160C6">
      <w:pPr>
        <w:pBdr>
          <w:bottom w:val="single" w:sz="12" w:space="1" w:color="auto"/>
        </w:pBd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«СЫКТЫВКАР»</w:t>
      </w:r>
    </w:p>
    <w:p w:rsidR="009160C6" w:rsidRDefault="009160C6" w:rsidP="009160C6">
      <w:pPr>
        <w:pBdr>
          <w:bottom w:val="single" w:sz="12" w:space="1" w:color="auto"/>
        </w:pBd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0E5660" w:rsidRPr="000E5660" w:rsidRDefault="000E5660" w:rsidP="000E56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МУНИЦИПАЛЬНОЕ АВТОНОМНОЕ ОБРАЗОВАТЕЛЬНОЕ УЧРЕЖДЕНИЕ</w:t>
      </w:r>
    </w:p>
    <w:p w:rsidR="000E5660" w:rsidRDefault="003C0516" w:rsidP="000E56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E56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="000E56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ПРОГИМНАЗИЯ </w:t>
      </w:r>
      <w:r w:rsidR="000E56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№ 81» </w:t>
      </w:r>
      <w:r w:rsidR="000E56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Г. СЫКТЫВКАРА</w:t>
      </w:r>
    </w:p>
    <w:p w:rsidR="003C0516" w:rsidRPr="000E5660" w:rsidRDefault="003C0516" w:rsidP="000E56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E56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(МАОУ «Прогимназия №81)</w:t>
      </w:r>
    </w:p>
    <w:p w:rsidR="003C0516" w:rsidRPr="000E5660" w:rsidRDefault="003C0516" w:rsidP="00ED2BB9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C0516" w:rsidRPr="000E5660" w:rsidRDefault="000D1B54" w:rsidP="00ED2BB9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095500" cy="2049780"/>
            <wp:effectExtent l="0" t="0" r="0" b="7620"/>
            <wp:docPr id="18" name="Рисунок 18" descr="C:\Users\User\Desktop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 (1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04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516" w:rsidRPr="000E5660" w:rsidRDefault="003C0516" w:rsidP="00ED2BB9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C0516" w:rsidRDefault="00735B21" w:rsidP="000D1B54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B11BF4" w:rsidRPr="00B11BF4">
        <w:rPr>
          <w:rFonts w:ascii="Arial Black" w:eastAsia="Times New Roman" w:hAnsi="Arial Black" w:cs="Aharoni"/>
          <w:b/>
          <w:bCs/>
          <w:i/>
          <w:color w:val="000000"/>
          <w:sz w:val="32"/>
          <w:szCs w:val="32"/>
          <w:lang w:eastAsia="ru-RU"/>
        </w:rPr>
        <w:t>Развитие</w:t>
      </w:r>
      <w:r w:rsidR="003C0516" w:rsidRPr="00B11BF4">
        <w:rPr>
          <w:rFonts w:ascii="Arial Black" w:eastAsia="Times New Roman" w:hAnsi="Arial Black" w:cs="Aharoni"/>
          <w:b/>
          <w:bCs/>
          <w:i/>
          <w:color w:val="000000"/>
          <w:sz w:val="32"/>
          <w:szCs w:val="32"/>
          <w:lang w:eastAsia="ru-RU"/>
        </w:rPr>
        <w:t xml:space="preserve"> мелкой моторики рук через использование нетрадиционных техник рисования</w:t>
      </w:r>
      <w:r w:rsidR="00275125" w:rsidRPr="00B11BF4">
        <w:rPr>
          <w:rFonts w:ascii="Arial Black" w:eastAsia="Times New Roman" w:hAnsi="Arial Black" w:cs="Aharoni"/>
          <w:b/>
          <w:bCs/>
          <w:i/>
          <w:color w:val="000000"/>
          <w:sz w:val="32"/>
          <w:szCs w:val="32"/>
          <w:lang w:eastAsia="ru-RU"/>
        </w:rPr>
        <w:t xml:space="preserve"> в группе раннего возраста</w:t>
      </w:r>
      <w:r w:rsidRPr="000E56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B11BF4" w:rsidRPr="00B11BF4" w:rsidRDefault="00B11BF4" w:rsidP="000D1B54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B11B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Методическая разработка</w:t>
      </w:r>
    </w:p>
    <w:p w:rsidR="000D1B54" w:rsidRDefault="000D1B54" w:rsidP="000D1B54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75125" w:rsidRDefault="00B11BF4" w:rsidP="000D1B54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 дошкольных групп</w:t>
      </w:r>
    </w:p>
    <w:p w:rsidR="00B11BF4" w:rsidRDefault="00B11BF4" w:rsidP="000D1B54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МАОУ «Прогимназия № 81»г. Сыктывкара</w:t>
      </w:r>
    </w:p>
    <w:p w:rsidR="00B11BF4" w:rsidRPr="000E5660" w:rsidRDefault="00B11BF4" w:rsidP="000D1B54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Нечаева Ольга Владимировна</w:t>
      </w:r>
    </w:p>
    <w:p w:rsidR="003C0516" w:rsidRPr="000E5660" w:rsidRDefault="003C0516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F4025" w:rsidRDefault="00735B21" w:rsidP="000D1B54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</w:t>
      </w:r>
      <w:r w:rsidR="00AF40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Сыктывкар</w:t>
      </w:r>
    </w:p>
    <w:p w:rsidR="003404F2" w:rsidRPr="000E5660" w:rsidRDefault="003404F2" w:rsidP="000D1B54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2017 год</w:t>
      </w:r>
    </w:p>
    <w:p w:rsidR="003404F2" w:rsidRPr="000E5660" w:rsidRDefault="003404F2" w:rsidP="00ED2BB9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C7071" w:rsidRDefault="00735B21" w:rsidP="00ED2BB9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Аннотация</w:t>
      </w:r>
    </w:p>
    <w:p w:rsidR="00B11BF4" w:rsidRDefault="00B11BF4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Данная методическая разработка представляет собой описание информационно-образовательной среды и механизм её создания.</w:t>
      </w:r>
    </w:p>
    <w:p w:rsidR="000D1B54" w:rsidRDefault="00B11BF4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</w:t>
      </w:r>
      <w:r w:rsidR="005C7071" w:rsidRPr="000E566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работе с детьми дошкольного возраста очень важно использовать гибкие формы работы. Нетрадиционные способы рисования предоставляют ребенку возможность переживать, осознавать конфликтную ситуацию, какую-либо проблему наиболее удобным для психики ребенка способом. Ведь сам ребенок, как правило, даже не осознает то, что с ним происходит. </w:t>
      </w:r>
      <w:r w:rsidR="000E566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</w:t>
      </w:r>
      <w:r w:rsidR="005C7071" w:rsidRPr="000E566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Таким образом, изучение возможностей использования нетрадиционных способов рисования в дошкольных учреждениях актуально. Знание об особенностях работы с использованием различных способов рисования дает возможность психологу пополнить свой арсенал диагностических, профилактических и коррекционных методов, а родителям и воспитателям обеспечить полноценное развитие ребенка.</w:t>
      </w:r>
    </w:p>
    <w:p w:rsidR="00B11BF4" w:rsidRPr="00B11BF4" w:rsidRDefault="000D1B54" w:rsidP="000D1B54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691185D" wp14:editId="576069CC">
            <wp:extent cx="4238696" cy="3604260"/>
            <wp:effectExtent l="171450" t="171450" r="390525" b="358140"/>
            <wp:docPr id="19" name="Рисунок 19" descr="C:\Users\User\Desktop\05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05_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5580" cy="36271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0542A" w:rsidRPr="000D1B54" w:rsidRDefault="000D1B54" w:rsidP="000D1B54">
      <w:pPr>
        <w:pStyle w:val="a3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3404F2" w:rsidRPr="000E5660">
        <w:rPr>
          <w:color w:val="000000"/>
          <w:sz w:val="28"/>
          <w:szCs w:val="28"/>
        </w:rPr>
        <w:t xml:space="preserve">  Методические рекомендации подготовила </w:t>
      </w:r>
      <w:r w:rsidR="00ED2BB9" w:rsidRPr="000E5660">
        <w:rPr>
          <w:color w:val="000000"/>
          <w:sz w:val="28"/>
          <w:szCs w:val="28"/>
        </w:rPr>
        <w:t xml:space="preserve">воспитатель дошкольных групп МАОУ «Прогимназия № 81» </w:t>
      </w:r>
      <w:r w:rsidR="003404F2" w:rsidRPr="000E5660">
        <w:rPr>
          <w:color w:val="000000"/>
          <w:sz w:val="28"/>
          <w:szCs w:val="28"/>
        </w:rPr>
        <w:t>Нечаева</w:t>
      </w:r>
      <w:r w:rsidR="00ED2BB9" w:rsidRPr="000E5660">
        <w:rPr>
          <w:color w:val="000000"/>
          <w:sz w:val="28"/>
          <w:szCs w:val="28"/>
        </w:rPr>
        <w:t xml:space="preserve"> Ольга Владимировна</w:t>
      </w:r>
      <w:r w:rsidR="003404F2" w:rsidRPr="000E5660">
        <w:rPr>
          <w:color w:val="000000"/>
          <w:sz w:val="28"/>
          <w:szCs w:val="28"/>
        </w:rPr>
        <w:t>.</w:t>
      </w:r>
    </w:p>
    <w:p w:rsidR="00E50C1E" w:rsidRPr="000E5660" w:rsidRDefault="00E50C1E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Содержание.</w:t>
      </w:r>
    </w:p>
    <w:p w:rsidR="00E50C1E" w:rsidRPr="000E5660" w:rsidRDefault="00E50C1E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Введение.</w:t>
      </w:r>
      <w:r w:rsidR="00D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67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</w:t>
      </w:r>
      <w:r w:rsidR="00D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E50C1E" w:rsidRPr="000E5660" w:rsidRDefault="009D5F0A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Основная часть.</w:t>
      </w:r>
      <w:r w:rsidR="00D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6                                                                                                </w:t>
      </w:r>
    </w:p>
    <w:p w:rsidR="00E50C1E" w:rsidRPr="000E5660" w:rsidRDefault="009D5F0A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Заключение.</w:t>
      </w:r>
      <w:r w:rsidR="008E2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10</w:t>
      </w:r>
    </w:p>
    <w:p w:rsidR="00E50C1E" w:rsidRPr="000E5660" w:rsidRDefault="00E50C1E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9D5F0A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Список используемой литературы.</w:t>
      </w:r>
      <w:r w:rsidR="008E2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11</w:t>
      </w:r>
    </w:p>
    <w:p w:rsidR="00E50C1E" w:rsidRDefault="008E2253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Приложение 1                                                                                                   12</w:t>
      </w:r>
    </w:p>
    <w:p w:rsidR="008E2253" w:rsidRDefault="008E2253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Приложение 2                                                                                                   16</w:t>
      </w:r>
    </w:p>
    <w:p w:rsidR="008E2253" w:rsidRDefault="008E2253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Приложение 3                                                                                                   19</w:t>
      </w:r>
    </w:p>
    <w:p w:rsidR="008E2253" w:rsidRPr="000E5660" w:rsidRDefault="008E2253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Приложение 4                                                                                                   21       </w:t>
      </w:r>
    </w:p>
    <w:p w:rsidR="006B47EC" w:rsidRPr="000E5660" w:rsidRDefault="006B47E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5B21" w:rsidRPr="000E5660" w:rsidRDefault="000D1B54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3336824"/>
            <wp:effectExtent l="0" t="0" r="3175" b="0"/>
            <wp:docPr id="20" name="Рисунок 20" descr="C:\Users\User\Desktop\55521d7ff8ee8ecbebe7649c3d6593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55521d7ff8ee8ecbebe7649c3d6593ab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6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B21" w:rsidRPr="000E5660" w:rsidRDefault="00735B21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35B21" w:rsidRPr="000E5660" w:rsidRDefault="00735B21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35B21" w:rsidRPr="000E5660" w:rsidRDefault="00735B21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0542A" w:rsidRDefault="00D0542A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</w:p>
    <w:p w:rsidR="00E02F25" w:rsidRDefault="00E02F25" w:rsidP="00E02F25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</w:t>
      </w:r>
    </w:p>
    <w:p w:rsidR="00E50C1E" w:rsidRPr="000E5660" w:rsidRDefault="00E50C1E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Введение.</w:t>
      </w:r>
    </w:p>
    <w:p w:rsidR="00E50C1E" w:rsidRDefault="00673583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E50C1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мелкой моторики есть очень важная особенность. Она связана с нервной системой, зрением, вниманием, памятью и восприятием ребенка. А объясняется это очень просто. В головном мозге речевой и моторный центры расположены очень близко друг к другу. Именно поэтому необходимо большое внимание уделить развитию мелкой моторики</w:t>
      </w:r>
      <w:r w:rsidR="00ED2BB9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11BF4" w:rsidRPr="000E5660" w:rsidRDefault="00673583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11B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Актуальность данной методической разработки </w:t>
      </w:r>
      <w:r w:rsidR="002640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состоит в том, что она помогает развивать мелкую моторику рук, речь; знакомит детей с различными методами и приёмами рисования различными техниками; развивает интерес к творчеству.</w:t>
      </w:r>
    </w:p>
    <w:p w:rsidR="00A57F2E" w:rsidRDefault="000D7ED7" w:rsidP="00567CA3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567C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t>Цель работы:</w:t>
      </w: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3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4F7AA7" w:rsidRPr="000E56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оздание педагогических условий для развития творческих способностей детей дошкольного возраста через использование нетрадиционных техник рисования.</w:t>
      </w:r>
      <w:r w:rsidR="004F7AA7" w:rsidRPr="000E566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</w:p>
    <w:p w:rsidR="0026407F" w:rsidRPr="000E5660" w:rsidRDefault="0026407F" w:rsidP="00567CA3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567CA3" w:rsidRDefault="000D7ED7" w:rsidP="00567CA3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1B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  <w:r w:rsidR="004F7AA7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67CA3" w:rsidRDefault="00567CA3" w:rsidP="00567CA3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4F7AA7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1.Р</w:t>
      </w:r>
      <w:r w:rsidR="000D7ED7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азработать систему работы по развитию мелкой моторики рук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</w:p>
    <w:p w:rsidR="000D7ED7" w:rsidRPr="000E5660" w:rsidRDefault="00567CA3" w:rsidP="00567CA3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Детей раннего возраста.</w:t>
      </w:r>
      <w:r w:rsidR="000D7ED7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</w:p>
    <w:p w:rsidR="000D7ED7" w:rsidRPr="000E5660" w:rsidRDefault="004F7AA7" w:rsidP="00567CA3">
      <w:pPr>
        <w:shd w:val="clear" w:color="auto" w:fill="FFFFFF" w:themeFill="background1"/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2.А</w:t>
      </w:r>
      <w:r w:rsidR="000D7ED7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пробировать систему работы по развитию мелкой моторики рук у детей раннего возраста.</w:t>
      </w:r>
    </w:p>
    <w:p w:rsidR="004F7AA7" w:rsidRPr="000E5660" w:rsidRDefault="004F7AA7" w:rsidP="00567CA3">
      <w:pPr>
        <w:shd w:val="clear" w:color="auto" w:fill="FFFFFF" w:themeFill="background1"/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0E56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Выявить эффективность работы по развитию творческих способностей детей средствами нетрадиционных техник рисования.</w:t>
      </w:r>
    </w:p>
    <w:p w:rsidR="000D7ED7" w:rsidRPr="000E5660" w:rsidRDefault="000D7ED7" w:rsidP="00567CA3">
      <w:pPr>
        <w:shd w:val="clear" w:color="auto" w:fill="FFFFFF" w:themeFill="background1"/>
        <w:spacing w:after="0"/>
        <w:ind w:left="72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0D7ED7" w:rsidRDefault="000D7ED7" w:rsidP="00567CA3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11B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этого, мы будет опираться на следующие дидактический принципы:</w:t>
      </w:r>
      <w:proofErr w:type="gramEnd"/>
    </w:p>
    <w:p w:rsidR="00567CA3" w:rsidRPr="00B11BF4" w:rsidRDefault="00567CA3" w:rsidP="00567CA3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7ED7" w:rsidRPr="000E5660" w:rsidRDefault="00B11BF4" w:rsidP="00567CA3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</w:t>
      </w:r>
      <w:r w:rsidR="000D7ED7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1.Доступности</w:t>
      </w:r>
    </w:p>
    <w:p w:rsidR="000D7ED7" w:rsidRPr="000E5660" w:rsidRDefault="000D7ED7" w:rsidP="00567CA3">
      <w:pPr>
        <w:shd w:val="clear" w:color="auto" w:fill="FFFFFF" w:themeFill="background1"/>
        <w:spacing w:after="0"/>
        <w:ind w:left="363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2.Наглядности</w:t>
      </w:r>
    </w:p>
    <w:p w:rsidR="000D7ED7" w:rsidRPr="000E5660" w:rsidRDefault="000D7ED7" w:rsidP="00567CA3">
      <w:pPr>
        <w:shd w:val="clear" w:color="auto" w:fill="FFFFFF" w:themeFill="background1"/>
        <w:spacing w:after="0"/>
        <w:ind w:left="363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3.Систематичности и последовательности</w:t>
      </w:r>
    </w:p>
    <w:p w:rsidR="000D7ED7" w:rsidRPr="000E5660" w:rsidRDefault="000D7ED7" w:rsidP="00567CA3">
      <w:pPr>
        <w:shd w:val="clear" w:color="auto" w:fill="FFFFFF" w:themeFill="background1"/>
        <w:spacing w:after="0"/>
        <w:ind w:left="363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4.Активности</w:t>
      </w:r>
    </w:p>
    <w:p w:rsidR="000D7ED7" w:rsidRPr="000E5660" w:rsidRDefault="000D7ED7" w:rsidP="00567CA3">
      <w:pPr>
        <w:shd w:val="clear" w:color="auto" w:fill="FFFFFF" w:themeFill="background1"/>
        <w:spacing w:after="0"/>
        <w:ind w:left="363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5.Воспитывающего характера</w:t>
      </w:r>
    </w:p>
    <w:p w:rsidR="00A57F2E" w:rsidRPr="000E5660" w:rsidRDefault="000D7ED7" w:rsidP="00567CA3">
      <w:pPr>
        <w:shd w:val="clear" w:color="auto" w:fill="FFFFFF" w:themeFill="background1"/>
        <w:spacing w:after="0"/>
        <w:ind w:left="3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6.Развивающего характера</w:t>
      </w:r>
    </w:p>
    <w:p w:rsidR="00CA4A64" w:rsidRPr="000E5660" w:rsidRDefault="00CA4A64" w:rsidP="00567CA3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7CA3" w:rsidRDefault="00567CA3" w:rsidP="001901AC">
      <w:pPr>
        <w:shd w:val="clear" w:color="auto" w:fill="FFFFFF"/>
        <w:spacing w:after="2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567CA3" w:rsidRDefault="00567CA3" w:rsidP="001901AC">
      <w:pPr>
        <w:shd w:val="clear" w:color="auto" w:fill="FFFFFF"/>
        <w:spacing w:after="2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4A64" w:rsidRPr="000E5660" w:rsidRDefault="00CA4A64" w:rsidP="001901AC">
      <w:pPr>
        <w:shd w:val="clear" w:color="auto" w:fill="FFFFFF"/>
        <w:spacing w:after="2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Трудности при применении данного опыта нетрадиционных техник рисования могут заключаться </w:t>
      </w:r>
      <w:proofErr w:type="gramStart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67CA3" w:rsidRDefault="00CA4A64" w:rsidP="00567CA3">
      <w:pPr>
        <w:shd w:val="clear" w:color="auto" w:fill="FFFFFF"/>
        <w:spacing w:after="2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планировании</w:t>
      </w:r>
      <w:proofErr w:type="gramEnd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построении системы занятий с учетом возрастных и индивидуальных особенностей детей;</w:t>
      </w:r>
    </w:p>
    <w:p w:rsidR="00CA4A64" w:rsidRPr="000E5660" w:rsidRDefault="00CA4A64" w:rsidP="00567CA3">
      <w:pPr>
        <w:shd w:val="clear" w:color="auto" w:fill="FFFFFF"/>
        <w:spacing w:after="2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7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подборе оборудования и материалов;</w:t>
      </w:r>
    </w:p>
    <w:p w:rsidR="00CA4A64" w:rsidRPr="000E5660" w:rsidRDefault="00673583" w:rsidP="001901AC">
      <w:pPr>
        <w:shd w:val="clear" w:color="auto" w:fill="FFFFFF"/>
        <w:spacing w:after="2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="00CA4A64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применении</w:t>
      </w:r>
      <w:proofErr w:type="gramEnd"/>
      <w:r w:rsidR="00CA4A64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методов и приемов работы с детьми, исходя из их индивидуальных особенностей;</w:t>
      </w:r>
    </w:p>
    <w:p w:rsidR="00CA4A64" w:rsidRPr="000E5660" w:rsidRDefault="00CA4A64" w:rsidP="001901AC">
      <w:pPr>
        <w:shd w:val="clear" w:color="auto" w:fill="FFFFFF"/>
        <w:spacing w:after="2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67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разработке критериев отслеживания уровня освоения знаний, умений и навыков детей.</w:t>
      </w:r>
    </w:p>
    <w:p w:rsidR="000D7ED7" w:rsidRPr="000E5660" w:rsidRDefault="004F7AA7" w:rsidP="001901AC">
      <w:pPr>
        <w:shd w:val="clear" w:color="auto" w:fill="FFFFFF"/>
        <w:spacing w:after="2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E50C1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нетрадиционные техники рисования создают атмосферу непринужденности, открытости, содействуют развитию инициативы, самостоятельности, создают эмоционально-благоприятное отношение к деятельности у детей. Результат изобразительной деятельности не может быть плохим или хорошим, работа каждого ребенка индивидуальна и неповторимая.</w:t>
      </w:r>
      <w:r w:rsidR="000D7ED7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50C1E" w:rsidRPr="000E5660" w:rsidRDefault="00673583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0D7ED7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Данные задания могут использоваться во многих режимных моментах и также на занятиях по продуктивным видам деятельности, как групповым, так и индивидуальным.</w:t>
      </w:r>
    </w:p>
    <w:p w:rsidR="000D7ED7" w:rsidRPr="000E5660" w:rsidRDefault="00E50C1E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«Нетрадиционные техники рисования помогут детям почувствовать себя свободными, помогут увидеть и передать на бумаге то, что обычными способами сделать намного труднее. А главное, нетрадиционные техники рисования дают ребёнку возможность удивиться и порадоваться миру». </w:t>
      </w:r>
    </w:p>
    <w:p w:rsidR="00E50C1E" w:rsidRPr="000E5660" w:rsidRDefault="000D7ED7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</w:t>
      </w:r>
      <w:r w:rsidR="00E50C1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М. </w:t>
      </w:r>
      <w:proofErr w:type="spellStart"/>
      <w:r w:rsidR="00E50C1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Шклярова</w:t>
      </w:r>
      <w:proofErr w:type="spellEnd"/>
      <w:r w:rsidR="00E50C1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D7ED7" w:rsidRPr="000E5660" w:rsidRDefault="000D7ED7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D2BB9" w:rsidRPr="000E5660" w:rsidRDefault="00ED2B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D2BB9" w:rsidRPr="000E5660" w:rsidRDefault="00ED2B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E2253" w:rsidRDefault="008E2253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02F25" w:rsidRDefault="00E02F25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02F25" w:rsidRPr="00E02F25" w:rsidRDefault="00E02F25" w:rsidP="00E02F25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6</w:t>
      </w:r>
    </w:p>
    <w:p w:rsidR="00E50C1E" w:rsidRPr="000E5660" w:rsidRDefault="007716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Основная часть.</w:t>
      </w:r>
    </w:p>
    <w:p w:rsidR="007716B9" w:rsidRPr="000E5660" w:rsidRDefault="007716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 такое мелкая моторика?</w:t>
      </w:r>
    </w:p>
    <w:p w:rsidR="00E50C1E" w:rsidRPr="000E5660" w:rsidRDefault="00E50C1E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Мелкая моторика - это совокупность скоординированных действий нервной, мышечной и костной систем, часто в сочетании со зрительной системой, в выполнении мелких и точных движений кистями и пальцами рук.</w:t>
      </w:r>
      <w:proofErr w:type="gramEnd"/>
    </w:p>
    <w:p w:rsidR="00E50C1E" w:rsidRPr="000E5660" w:rsidRDefault="00E50C1E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Зачем нужно развивать мелкую моторику?</w:t>
      </w:r>
    </w:p>
    <w:p w:rsidR="00E50C1E" w:rsidRPr="000E5660" w:rsidRDefault="00E50C1E" w:rsidP="001901AC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мелкой моторики ребёнка – тонких движений кистей пальцев рук - один из показателей психического развития дошкольника.</w:t>
      </w:r>
    </w:p>
    <w:p w:rsidR="00E50C1E" w:rsidRPr="000E5660" w:rsidRDefault="00E50C1E" w:rsidP="001901AC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Высокий уровень развития мелкой моторики свидетельствует о функциональной зрелости коры головного мозга и о психологической готовности ребёнка к обучению.</w:t>
      </w:r>
    </w:p>
    <w:p w:rsidR="00E50C1E" w:rsidRPr="000E5660" w:rsidRDefault="00E50C1E" w:rsidP="001901AC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Мелкая моторика-основа развития психических процессов; внимания, памяти, восприятия, мышления и речи, пространственные представления.</w:t>
      </w:r>
    </w:p>
    <w:p w:rsidR="00704BE4" w:rsidRPr="000E5660" w:rsidRDefault="00673583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50C1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Нестандартные способы рисования помогают педагогу развить личность ребёнка, научить его выразить своё творческое начало и своё собственное «Я» через воплощение своих идей при создании необычайных произведений изобразительного искусства.</w:t>
      </w:r>
    </w:p>
    <w:p w:rsidR="00E02F25" w:rsidRDefault="00E02F25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02F25" w:rsidRDefault="00E02F25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02F25" w:rsidRDefault="00E02F25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65E23" w:rsidRDefault="00865E23" w:rsidP="00E02F25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</w:p>
    <w:p w:rsidR="00865E23" w:rsidRDefault="00865E23" w:rsidP="00E02F25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65E23" w:rsidRDefault="00865E23" w:rsidP="00E02F25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65E23" w:rsidRDefault="00865E23" w:rsidP="00E02F25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65E23" w:rsidRDefault="00865E23" w:rsidP="00E02F25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65E23" w:rsidRDefault="00865E23" w:rsidP="004E5BC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E5BC8" w:rsidRDefault="004E5BC8" w:rsidP="004E5BC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67CA3" w:rsidRDefault="00E02F25" w:rsidP="00865E23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</w:t>
      </w:r>
    </w:p>
    <w:p w:rsidR="00865E23" w:rsidRDefault="00865E23" w:rsidP="00865E23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50C1E" w:rsidRPr="000E56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Основные нетрадиционные техники изобразительной деятельности по возрастным группам:</w:t>
      </w:r>
    </w:p>
    <w:p w:rsidR="00E50C1E" w:rsidRPr="00865E23" w:rsidRDefault="00865E23" w:rsidP="00865E23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 </w:t>
      </w:r>
      <w:r w:rsidR="00E50C1E" w:rsidRPr="00E02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Рисование линией. Нарисовать предмет, не отрывая карандаш или фломастер от бумаги. Закрыв глаза и под музыку, рисовать хаотично разные </w:t>
      </w:r>
      <w:r w:rsidR="00E50C1E" w:rsidRPr="00865E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неотрывные линии, после посмотреть что получилось, на что похоже и раскрасить это.</w:t>
      </w:r>
    </w:p>
    <w:p w:rsidR="00E50C1E" w:rsidRPr="000E5660" w:rsidRDefault="00E50C1E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Волшебная ниточка. Альбомный лист сложить пополам. Опустить нитку в краску, а затем хаотично разложить ее на одну из сторон листа, другую накрыть сверху и прижать рукой. Раскрыть, убрать нить, рассмотреть полученное изображение. По мере надобности дорисовать до конечного результата.</w:t>
      </w:r>
    </w:p>
    <w:p w:rsidR="00E50C1E" w:rsidRPr="000E5660" w:rsidRDefault="00E50C1E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Монотипия. Сложить лист бумаги пополам. На одну сторону, поближе к центру, нанести кисточкой несколько ярких цветных пятен. Быстро сложить лист по тому же сгибу и хорошенько прогладьте его ладошкой. Открыть и всмотреться: что же получилось? Сказочные цветы? Жук? Да нет, это красавица-бабочка!</w:t>
      </w:r>
    </w:p>
    <w:p w:rsidR="00E50C1E" w:rsidRPr="000E5660" w:rsidRDefault="00E50C1E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spellStart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Набрызг</w:t>
      </w:r>
      <w:proofErr w:type="spellEnd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 кончик щетки набрать немного краски. Наклонить щетку над листом бумаги, а картонкой или расческой провести по ворсу. Брызги разлетятся по чистому листу. Так можно изобразить звездное небо, салют. А еще можно вырезать любой силуэт и разместить на листе бумаги и разбрызгать краску. Затем убрать силуэт и у вас останется след, его можно дополнить, подрисовываю недостающие линии кисточкой.</w:t>
      </w:r>
    </w:p>
    <w:p w:rsidR="007716B9" w:rsidRPr="000E5660" w:rsidRDefault="00E50C1E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Рисование мыльной пеной. В баночку с жидкой краской добавить шампунь, хорошо размещать. Опустить трубочку в банку и дуть до тех пор, пока верхом не поднимутся пузыри. Затем опустить лист бумаги, слегка надавить и поднять вверх. </w:t>
      </w:r>
    </w:p>
    <w:p w:rsidR="00E50C1E" w:rsidRPr="000E5660" w:rsidRDefault="00E50C1E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Рисование свечой или восковыми мелками. Переведение – под тонкий альбомный лист положить нарисованный контурный рисунок. Сверху обвести по контуру свечой, затем нанесите краску.</w:t>
      </w:r>
    </w:p>
    <w:p w:rsidR="00E67FBF" w:rsidRDefault="00E67FBF" w:rsidP="00865E23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5BC8" w:rsidRDefault="004E5BC8" w:rsidP="00865E23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5E23" w:rsidRDefault="00865E23" w:rsidP="00865E23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</w:p>
    <w:p w:rsidR="00E50C1E" w:rsidRPr="000E5660" w:rsidRDefault="00E50C1E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Печатка. Эта техника позволяет многократно изображать один и тот же предмет, составляя из его отпечатков разные композиции, украшая ими пригласительные билеты, открытки, салфетки, платки и т.д. Печатки несложно изготовить самим: надо взять ластик, нарисовать на торце задуманный рисунок и срезать все ненужное.  «Печатка» готова! Можно использовать различные краски, пробки, песочницы и т.п. Теперь прижать печатку к подушечке с краской, а затем к листу бумаги. Получился ровный и четкий отпечаток для любой композиции.</w:t>
      </w:r>
    </w:p>
    <w:p w:rsidR="00E50C1E" w:rsidRPr="000E5660" w:rsidRDefault="00E50C1E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</w:t>
      </w:r>
      <w:proofErr w:type="spellStart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Кляксография</w:t>
      </w:r>
      <w:proofErr w:type="spellEnd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Рисование соломкой. Поставить на лист бумаги большую кляксу (жидкая краска) и осторожно подуть на каплю. Побежала она вверх, оставляя за собой след. Повернуть лист и снова подуть. А можно сделать еще одну, но другого цвета. Пусть встретятся. Посмотреть, что получится.</w:t>
      </w:r>
    </w:p>
    <w:p w:rsidR="00E50C1E" w:rsidRPr="000E5660" w:rsidRDefault="00E50C1E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Рисование по </w:t>
      </w:r>
      <w:proofErr w:type="gramStart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сырому</w:t>
      </w:r>
      <w:proofErr w:type="gramEnd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Намочить бумагу и положить ее на влажной салфетке (чтобы бумага не высыхала). Взять акварельный мелок или краски и кисточку и нарисовать все, что угодно.</w:t>
      </w:r>
    </w:p>
    <w:p w:rsidR="00B527EA" w:rsidRPr="000E5660" w:rsidRDefault="00E50C1E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Мятая бумага. Чистый лист бумаги смять руками и разгладить. Эта техника интересна тем, что на местах сгибов бумаги краска при закрашивании делается более интенсивнее, темной – это называется эффект мозаики, или смять кусочек бумаги, </w:t>
      </w:r>
      <w:proofErr w:type="spellStart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примакнуть</w:t>
      </w:r>
      <w:proofErr w:type="spellEnd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сырую краску, затем </w:t>
      </w:r>
      <w:proofErr w:type="spellStart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примакиванием</w:t>
      </w:r>
      <w:proofErr w:type="spellEnd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нанести рисунок. </w:t>
      </w:r>
    </w:p>
    <w:p w:rsidR="00B527EA" w:rsidRPr="000E5660" w:rsidRDefault="00E50C1E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11. </w:t>
      </w:r>
      <w:proofErr w:type="spellStart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Граттаж</w:t>
      </w:r>
      <w:proofErr w:type="spellEnd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Нанести цветной фон акварелью или взять цветной картон или простую белую бумагу. Весь фон полностью затереть воском, парафином. Налить в розетку черной, или цветной гуаши, добавить немного шампуня и тщательно перемешать. Затем покрыть этой смесью парафиновый лист.  </w:t>
      </w:r>
    </w:p>
    <w:p w:rsidR="00E50C1E" w:rsidRPr="000E5660" w:rsidRDefault="00E50C1E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Трио – тушь, вода, гуашь. Развести гуашь водой и крупно широкими мазками кисти нарисовать то, что задумали. Главное чтобы рисунок получился крупным. Когда гуашь закрепится, покрыть весь лист черной тушью. И когда она высохнет, опустить лист для «проявления» в ванночку с водой. Гуашь смоется с бумаги, а тушь останется. На черном фоне проявится интересный белый контур рисунка с различными краями</w:t>
      </w:r>
      <w:r w:rsidRPr="000E566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</w:p>
    <w:p w:rsidR="004E5BC8" w:rsidRDefault="004E5BC8" w:rsidP="004E5BC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3583" w:rsidRDefault="004E5BC8" w:rsidP="00673583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9</w:t>
      </w:r>
    </w:p>
    <w:p w:rsidR="00865E23" w:rsidRDefault="00673583" w:rsidP="00673583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</w:t>
      </w:r>
      <w:r w:rsidR="00E50C1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способом – «</w:t>
      </w:r>
      <w:proofErr w:type="gramStart"/>
      <w:r w:rsidR="00E50C1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тычка</w:t>
      </w:r>
      <w:proofErr w:type="gramEnd"/>
      <w:r w:rsidR="00E50C1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В тарелки разливается гуашь. Затем при помощи изготовленных «</w:t>
      </w:r>
      <w:proofErr w:type="gramStart"/>
      <w:r w:rsidR="00E50C1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тычков</w:t>
      </w:r>
      <w:proofErr w:type="gramEnd"/>
      <w:r w:rsidR="00E50C1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наносится краска на изображение, сначала по контуру, потом внутреннее изображение. </w:t>
      </w:r>
    </w:p>
    <w:p w:rsidR="00E50C1E" w:rsidRPr="000E5660" w:rsidRDefault="00E50C1E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Рисование способом – трения. Под тонкую бумагу положить засушенный лист, ветку, цветы, силуэт, сверху потереть ватным или тряпочным тампоном порошком из карандашного грифеля. Полученное на тонкой бумаге изображение наклеить на плотную бумагу – получится открытка. Таким способом можно создать сюжетную композицию, декоративный узор.</w:t>
      </w:r>
    </w:p>
    <w:p w:rsidR="00E50C1E" w:rsidRPr="000E5660" w:rsidRDefault="00E50C1E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 Рисование способом от пятна. Широкой кистью нанести пятно произвольно или в соответствии с задуманным изображением. Когда оно высохнет, дополнительно подрисовать недостающие детали или краской или другими изобразительными материалами. Таким способом можно нарисовать животных, цветы и т. п.</w:t>
      </w:r>
    </w:p>
    <w:p w:rsidR="00A537FD" w:rsidRPr="000E5660" w:rsidRDefault="00E50C1E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16. Рисование природными материалами. Природный материал обмакивают в форму с краской и прикладывают к бумаге, слегка прижимают – остается отпечаток. В зависимости от изображения подбирается и природный материал для отпечатывания. </w:t>
      </w:r>
    </w:p>
    <w:p w:rsidR="00E50C1E" w:rsidRPr="000E5660" w:rsidRDefault="00E50C1E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17. Рисование пластилином. На плотный лист бумаги или картон нанести карандашом контур. Рисовать по нему теплым пластилином.</w:t>
      </w:r>
    </w:p>
    <w:p w:rsidR="00E50C1E" w:rsidRPr="000E5660" w:rsidRDefault="00E50C1E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18. Волшебство бумаги. Разлить краску по ванночкам, разбавить водой. Приготовить туалетную бумагу в 6-4-2 квадратика, около 18 полосок. Сложить полоски 4-6 квадратиков </w:t>
      </w:r>
      <w:proofErr w:type="spellStart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попола</w:t>
      </w:r>
      <w:proofErr w:type="spellEnd"/>
      <w:proofErr w:type="gramStart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.. </w:t>
      </w:r>
      <w:proofErr w:type="gramEnd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Скатать их в трубочки. Намочить бумагу в краске. Потом быстро окунуть ее в миске с теплой водой и оставить на несколько секунд высыхать. Свернуть бумагу кольцом на стопке газет, надавить не нее сверху так, чтобы стекли краски и вода. Положить на блюдо, покрыть калькой и просушить. Готовые изделия размещают и приклеивают на бумагу.</w:t>
      </w:r>
    </w:p>
    <w:p w:rsidR="00865E23" w:rsidRPr="004E5BC8" w:rsidRDefault="00E50C1E" w:rsidP="00673583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19. Рисование крупами. Для того</w:t>
      </w:r>
      <w:proofErr w:type="gramStart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сделать аппликацию из круп нужно: шаблон для аппликации — контур рисунка, который необходимо «раскрасить» с помощью крупы (дети могут сами нарисовать такой шаблон или получить уже готовый).</w:t>
      </w: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:rsidR="000D7ED7" w:rsidRPr="00E02F25" w:rsidRDefault="00E02F25" w:rsidP="00E02F25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10</w:t>
      </w:r>
    </w:p>
    <w:p w:rsidR="00A57F2E" w:rsidRPr="00134851" w:rsidRDefault="00A57F2E" w:rsidP="00134851">
      <w:pPr>
        <w:pStyle w:val="ab"/>
        <w:numPr>
          <w:ilvl w:val="0"/>
          <w:numId w:val="1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48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Заключение</w:t>
      </w:r>
    </w:p>
    <w:p w:rsidR="00A57F2E" w:rsidRPr="000E5660" w:rsidRDefault="00673583" w:rsidP="001901A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Развитию</w:t>
      </w:r>
      <w:r w:rsidR="00A57F2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мелкой моторики рук способствует </w:t>
      </w:r>
      <w:r w:rsidR="00A57F2E" w:rsidRPr="000E56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использование нетрадиционных техник рисования в группе раннего возраста.</w:t>
      </w:r>
      <w:r w:rsidR="00A57F2E" w:rsidRPr="000E56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57F2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Данные занятия должны  использоваться  в ежедневной работе с детьми, так как эпизодическая деятельность не принесет стойкого положительного эффекта.</w:t>
      </w:r>
    </w:p>
    <w:p w:rsidR="00A57F2E" w:rsidRPr="000E5660" w:rsidRDefault="00A57F2E" w:rsidP="001901A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Выполняя пальчиками различные упражнения, дети достигают хорошего развития мелкой моторики рук, которая не только оказывает благоприятное влияние на формирование речи, но и подготавливает их к рисованию и письму. Кисти рук приобретают хорошую подвижность, гибкость, исчезает скованность движений, что  в дальнейшем облегчает приобретение навыков письма.</w:t>
      </w:r>
    </w:p>
    <w:p w:rsidR="00A57F2E" w:rsidRDefault="00673583" w:rsidP="001901AC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A57F2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57F2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уровень развития речи находится в прямой зависимости от степени </w:t>
      </w:r>
      <w:proofErr w:type="spellStart"/>
      <w:r w:rsidR="00A57F2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 w:rsidR="00A57F2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тонких движений пальцев рук. Выполняя пальчиками различные упражнения, ребенок развивает мелкие движения рук, приобретая хорошую подвижность, гибкость. Простые движения рук помогают убрать напряжение не только с самих рук, но и с артикуляционных органов, снимают умственное напряжение. Таким способом улучшае</w:t>
      </w:r>
      <w:r w:rsid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произношение многих звуков, </w:t>
      </w:r>
      <w:r w:rsidR="00A57F2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следовательно – развивается  речь ребенка.</w:t>
      </w:r>
      <w:r w:rsidR="00F50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5065F" w:rsidRPr="000E5660" w:rsidRDefault="00F5065F" w:rsidP="001901AC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Подводя итог разработки, хочется пожелать своим коллегам - не боятся начинать использовать нетрадиционные техники рисования с самого раннего возраста и помогать раскрываться нашим воспитанникам!</w:t>
      </w:r>
    </w:p>
    <w:p w:rsidR="00A57F2E" w:rsidRPr="000E5660" w:rsidRDefault="00A57F2E" w:rsidP="001901AC">
      <w:pPr>
        <w:shd w:val="clear" w:color="auto" w:fill="FFFFFF"/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</w:t>
      </w:r>
    </w:p>
    <w:p w:rsidR="00ED2BB9" w:rsidRPr="000E5660" w:rsidRDefault="00ED2B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D2BB9" w:rsidRPr="000E5660" w:rsidRDefault="00ED2B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D2BB9" w:rsidRPr="000E5660" w:rsidRDefault="00ED2B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D2BB9" w:rsidRPr="000E5660" w:rsidRDefault="00ED2B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D2BB9" w:rsidRPr="000E5660" w:rsidRDefault="00ED2B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D2BB9" w:rsidRPr="000E5660" w:rsidRDefault="00ED2B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D2BB9" w:rsidRPr="000E5660" w:rsidRDefault="00ED2B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D2BB9" w:rsidRPr="000E5660" w:rsidRDefault="00ED2B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D2BB9" w:rsidRPr="00E02F25" w:rsidRDefault="00E02F25" w:rsidP="00E02F25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11</w:t>
      </w:r>
    </w:p>
    <w:p w:rsidR="00E50C1E" w:rsidRPr="000E5660" w:rsidRDefault="00134851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ED2BB9" w:rsidRPr="000E56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Список используемой литературы.</w:t>
      </w:r>
    </w:p>
    <w:p w:rsidR="000D1B54" w:rsidRDefault="00ED2BB9" w:rsidP="00ED2B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1.Большакова С.Е. Формирование мелкой моторики: игры и упражнения. – </w:t>
      </w:r>
      <w:r w:rsidR="006C3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М., ТЦ Сфера, 2005. </w:t>
      </w:r>
    </w:p>
    <w:p w:rsidR="00ED2BB9" w:rsidRPr="000E5660" w:rsidRDefault="00ED2BB9" w:rsidP="00ED2B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Интернет ресурсы.</w:t>
      </w:r>
    </w:p>
    <w:p w:rsidR="006B47EC" w:rsidRPr="000E5660" w:rsidRDefault="00ED2B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E50C1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Козина И.Б., Ворончихина В.М., Гущина С.Ю., Кузьминых Л.М., Обухова Л.Р., </w:t>
      </w:r>
      <w:proofErr w:type="spellStart"/>
      <w:r w:rsidR="00E50C1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Охотникова</w:t>
      </w:r>
      <w:proofErr w:type="spellEnd"/>
      <w:r w:rsidR="00E50C1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Э.В. Учите детей говорить. Пособие по формированию связной речи у детей старшего дошкольного возраста с ОНР.//Дошкольное образование №13-14 2007 </w:t>
      </w:r>
    </w:p>
    <w:p w:rsidR="006B47EC" w:rsidRPr="000E5660" w:rsidRDefault="00ED2B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E50C1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Кудрявцев В.Т., Егоров Б.Б. Развивающая педагогика оздоровления (дошкольный возраст): – М.: ЛИНКА-ПРЕСС, 2000. </w:t>
      </w:r>
    </w:p>
    <w:p w:rsidR="00ED2BB9" w:rsidRPr="000E5660" w:rsidRDefault="00ED2BB9" w:rsidP="00ED2B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E50C1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Мельникова С.С. Развитие мелкой моторики пальцев и кистей рук // 1994, №8. </w:t>
      </w:r>
    </w:p>
    <w:p w:rsidR="00ED2BB9" w:rsidRPr="000E5660" w:rsidRDefault="00ED2BB9" w:rsidP="00ED2B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Пальчиковая гимнастика для развития речи дошкольников: Пособие для воспитателей и родителей/ Л.П. Савина. – М.: ООО «Издательство АСТ», 2005. </w:t>
      </w:r>
    </w:p>
    <w:p w:rsidR="00ED2BB9" w:rsidRDefault="00ED2B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="00E50C1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осознанного отношения к своему здоровью у детей дошкольного возраста</w:t>
      </w:r>
      <w:proofErr w:type="gramStart"/>
      <w:r w:rsidR="00E50C1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/С</w:t>
      </w:r>
      <w:proofErr w:type="gramEnd"/>
      <w:r w:rsidR="00E50C1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ост. </w:t>
      </w:r>
      <w:proofErr w:type="spellStart"/>
      <w:r w:rsidR="00E50C1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Е.С.Евдокимова</w:t>
      </w:r>
      <w:proofErr w:type="spellEnd"/>
      <w:r w:rsidR="00E50C1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(науч. ред.), </w:t>
      </w:r>
      <w:proofErr w:type="spellStart"/>
      <w:r w:rsidR="00E50C1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М.В.Лунева</w:t>
      </w:r>
      <w:proofErr w:type="spellEnd"/>
      <w:r w:rsidR="00E50C1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E50C1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И.В.Сухамлинова</w:t>
      </w:r>
      <w:proofErr w:type="spellEnd"/>
      <w:r w:rsidR="00E50C1E"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Волгоград: Перемена, 1998.</w:t>
      </w:r>
    </w:p>
    <w:p w:rsidR="000D1B54" w:rsidRDefault="000D1B54" w:rsidP="000D1B54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438400" cy="2049780"/>
            <wp:effectExtent l="0" t="0" r="0" b="7620"/>
            <wp:docPr id="22" name="Рисунок 22" descr="C:\Users\User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04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B54" w:rsidRPr="000E5660" w:rsidRDefault="000D1B54" w:rsidP="000D1B54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1B54" w:rsidRPr="000E5660" w:rsidRDefault="000D1B54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01AC" w:rsidRPr="000E5660" w:rsidRDefault="00E02F25" w:rsidP="00E02F25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12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1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Занятия, игры и упражнения для развития мелкой моторики.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Существует множество занятий, игр и упражнений для развития мелкой моторики. Их можно разделить на следующие группы: пальчиковые игры, игры с мелкими предметами, лепка и рисование, массаж пальчиков.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Рассмотрим наиболее простые и эффективные игры: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Массаж ладошек.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самый простой и универсальный для любого возраста способ развития мелкой моторики. Своим пальцем водите по ладошкам ребенка, гладьте их и массируйте. Свои действия сопровождайте присказкой «Сорока-ворона».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Ладушки.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с детства знают </w:t>
      </w:r>
      <w:proofErr w:type="spellStart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потешку</w:t>
      </w:r>
      <w:proofErr w:type="spellEnd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«Ладушки-ладушки». Эта игра научит самых маленьких распрямлять пальчики и хлопать в ладоши.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Разрывание бумаги.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упражнение подходит деткам с 7 месяцев. Дайте малышу несколько листов мягкой цветной бумаги. Он с удовольствием ощупает ее, начнет вертеть в руках и рвать. Это занятие доставит ему несказанное удовольствие.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Перелистывание страниц.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года разрывание бумаги можно заменить перелистыванием страниц какой-нибудь книжки с картинками или журнала.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Вкладыши – мисочки.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них можно строить башенки, вкладывать их друг в друга. Эта игра формирует у ребёнка понятие о размере предметов.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Бусы.</w:t>
      </w:r>
    </w:p>
    <w:p w:rsidR="00E02F25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Детям нравится перебирать мелкие предметы, что очень полезно. </w:t>
      </w:r>
    </w:p>
    <w:p w:rsidR="00E02F25" w:rsidRDefault="00E02F25" w:rsidP="00E02F25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13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Крупы.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миску насыпьте любую крупу и дайте её малышу. Он будет трогать крупу рукой или просыпать её сквозь пальчики. Эта игра хорошо развивает мелкую моторику и тактильные ощущения.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Баночки с крупами.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Насыпьте в баночки разные крупы и дайте ребенку по очереди опускать руку в каждую из банок. Так он сможет прощупать разные крупинки и брать их пальчиками. Можно усложнить задачу. На глазах ребенка закопайте какой-нибудь маленький предмет в крупу и дайте ему баночку. Пусть попробует найти этот предмет.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Рисование на песке.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Насыпьте на поднос песок. Возьмите пальчик ребенка в свою руку и проведите им по песку. Начать можно с простых фигур – линий, прямоугольника, круга, постепенно усложняя задание.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Горошина.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Вам понадобятся горошина и баночка со снимающейся крышкой. Покажите ребенку, что сначала надо снять крышку, затем взять горошину пальчиками и положить в баночку, после закрыть крышку. Попросите ребенка проделать те же действия. Не расстраивайтесь, если с первого раза ничего не получится. </w:t>
      </w:r>
      <w:proofErr w:type="gramStart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Покажите малышу всю цепочку действий медленно несколько раз и тогда он обязательно сможет</w:t>
      </w:r>
      <w:proofErr w:type="gramEnd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повторить. Активным деткам эта игра быстро надоедает, в этом случае не нужно их заставлять. Предложите ребенку другую игру.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Завинчивание крышек.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Такое простое занятие, как завинчивание и раскручивание крышек банок, бутылок, пузырьков развивает ловкость пальчиков. Предложите вашему малышу сосуды разного размера и формы, это сделает игру более разнообразной.</w:t>
      </w:r>
    </w:p>
    <w:p w:rsidR="00E02F25" w:rsidRDefault="00E02F25" w:rsidP="00E02F25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5BC8" w:rsidRDefault="004E5BC8" w:rsidP="004E5BC8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14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Застёгивание, расстегивание и шнуровка.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этого упражнения не потребуется никаких дополнительных игрушек. Постепенно включайте ребенка в процесс одевания. Пусть сам застегивает и расстегивает себе пуговицы и молнии. Это не только разовьет движения рук, но и приучит ребенка к самостоятельности. Еще дайте ребенку какой-нибудь ненужный ботинок со шнуровкой, который станет прекрасным тренажером для рук.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Собирание мозаик и паззлов.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детей выбирают паззлы и мозаики с крупными частями. Паззлы также тренируют воображение.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Пальчиковый театр.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Инсценировка сказок и различных сюжетов собственного сочинения при помощи фигурок пальчикового театра обладает несомненной пользой для ребенка: вырабатывает способность к концентрации внимания; тренирует память; обогащает словарный запас; развивает пространственное мышление (такие важные понятия как «лево» и «право», вниз и верх, предыдущий и следующий отрабатываются в игровой ненавязчивой форме); возможность самовыражения на сцене развивает артистические и творческие </w:t>
      </w:r>
      <w:proofErr w:type="gramStart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способности</w:t>
      </w:r>
      <w:proofErr w:type="gramEnd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выступая перед публикой, малыш приобретает уверенность в себе, становится более общительным.</w:t>
      </w: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 Игры с пальчиками:</w:t>
      </w: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Лодка</w:t>
      </w: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Лодочка плывет по речке,</w:t>
      </w: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Оставляя на воде колечки.</w:t>
      </w: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(Обе ладони поставлены на ребро,  большие пальцы</w:t>
      </w:r>
      <w:proofErr w:type="gramEnd"/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прижаты</w:t>
      </w:r>
      <w:proofErr w:type="gramEnd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ладоням (как ковшик)</w:t>
      </w: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Очки</w:t>
      </w: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Бабушка очки надела</w:t>
      </w: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внучонка разглядела.</w:t>
      </w: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(Большой палец правой и левой руки вместе с остальными</w:t>
      </w:r>
      <w:proofErr w:type="gramEnd"/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образуют колечко. </w:t>
      </w:r>
      <w:proofErr w:type="gramStart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Колечки поднести к глазам)</w:t>
      </w:r>
      <w:proofErr w:type="gramEnd"/>
    </w:p>
    <w:p w:rsidR="001901AC" w:rsidRPr="000E5660" w:rsidRDefault="00E02F25" w:rsidP="00E02F25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15</w:t>
      </w: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Зайка и барабан.</w:t>
      </w: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Зайка взял свой барабан</w:t>
      </w: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ударил </w:t>
      </w:r>
      <w:proofErr w:type="spellStart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трам</w:t>
      </w:r>
      <w:proofErr w:type="spellEnd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трам</w:t>
      </w:r>
      <w:proofErr w:type="spellEnd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трам</w:t>
      </w:r>
      <w:proofErr w:type="spellEnd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(Пальчики в кулачок.</w:t>
      </w:r>
      <w:proofErr w:type="gramEnd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Указательный и средний пальцы вверх, они прижаты.</w:t>
      </w: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Безымянным и мизинцем стучит по большому пальцу.)</w:t>
      </w:r>
      <w:proofErr w:type="gramEnd"/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16. Складывание фигурок из палочек, спичек:</w:t>
      </w: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Флажок</w:t>
      </w: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руки я флажок возьму</w:t>
      </w: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праздник с ним пойду.</w:t>
      </w:r>
      <w:r w:rsidRPr="000E56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Квадрат</w:t>
      </w: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Четыре палочки сложил</w:t>
      </w: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вот квадратик получил.</w:t>
      </w: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Лопатка</w:t>
      </w: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Лопаткой я песок копаю,</w:t>
      </w:r>
    </w:p>
    <w:p w:rsidR="001901AC" w:rsidRPr="000E5660" w:rsidRDefault="001901AC" w:rsidP="001901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Песком машину нагружаю.</w:t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2BB9" w:rsidRPr="000E5660" w:rsidRDefault="00ED2B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2BB9" w:rsidRPr="000E5660" w:rsidRDefault="00ED2B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2BB9" w:rsidRPr="000E5660" w:rsidRDefault="00ED2B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2BB9" w:rsidRPr="000E5660" w:rsidRDefault="00ED2B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2BB9" w:rsidRPr="000E5660" w:rsidRDefault="00ED2B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2BB9" w:rsidRPr="000E5660" w:rsidRDefault="00ED2B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2BB9" w:rsidRPr="000E5660" w:rsidRDefault="00ED2B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2BB9" w:rsidRPr="000E5660" w:rsidRDefault="00ED2B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2BB9" w:rsidRPr="000E5660" w:rsidRDefault="00ED2B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2BB9" w:rsidRPr="000E5660" w:rsidRDefault="00ED2B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2F25" w:rsidRDefault="00E02F25" w:rsidP="00E02F25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16</w:t>
      </w:r>
    </w:p>
    <w:p w:rsidR="00ED2BB9" w:rsidRPr="000E5660" w:rsidRDefault="00ED2BB9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2</w:t>
      </w:r>
    </w:p>
    <w:p w:rsidR="00ED2BB9" w:rsidRPr="000D1B54" w:rsidRDefault="000674E1" w:rsidP="000D1B54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D1B5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Рисование ватными палочками.</w:t>
      </w:r>
    </w:p>
    <w:p w:rsidR="000D1B54" w:rsidRDefault="000D1B54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1B54" w:rsidRDefault="000D1B54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1B54" w:rsidRPr="000E5660" w:rsidRDefault="00673583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0674E1" w:rsidRPr="000E5660" w:rsidRDefault="00673583" w:rsidP="000D1B54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="000674E1" w:rsidRPr="000E566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D5372AA" wp14:editId="7562B5A7">
            <wp:extent cx="5212079" cy="3909060"/>
            <wp:effectExtent l="0" t="0" r="8255" b="0"/>
            <wp:docPr id="1" name="Рисунок 1" descr="C:\Users\User\Desktop\Нетрадиц.р\P1180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етрадиц.р\P118013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1504" cy="3908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4E1" w:rsidRPr="000E5660" w:rsidRDefault="000674E1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66DFB5F6" wp14:editId="2F548698">
            <wp:extent cx="5940425" cy="4455319"/>
            <wp:effectExtent l="0" t="0" r="3175" b="2540"/>
            <wp:docPr id="2" name="Рисунок 2" descr="C:\Users\User\Desktop\Нетрадиц.р\P1180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етрадиц.р\P118013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4E1" w:rsidRPr="000E5660" w:rsidRDefault="000674E1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8BC4218" wp14:editId="49407A7F">
            <wp:extent cx="5940425" cy="4455319"/>
            <wp:effectExtent l="0" t="0" r="3175" b="2540"/>
            <wp:docPr id="3" name="Рисунок 3" descr="C:\Users\User\Desktop\Нетрадиц.р\P1180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етрадиц.р\P118014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4E1" w:rsidRPr="000E5660" w:rsidRDefault="000674E1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49A82391" wp14:editId="52694BD0">
            <wp:extent cx="5940425" cy="4455319"/>
            <wp:effectExtent l="0" t="0" r="3175" b="2540"/>
            <wp:docPr id="4" name="Рисунок 4" descr="C:\Users\User\Desktop\Нетрадиц.р\P1180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Нетрадиц.р\P118014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4E1" w:rsidRPr="000E5660" w:rsidRDefault="000674E1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C8E581C" wp14:editId="6BD6F313">
            <wp:extent cx="5940425" cy="4455319"/>
            <wp:effectExtent l="0" t="0" r="3175" b="2540"/>
            <wp:docPr id="5" name="Рисунок 5" descr="C:\Users\User\Desktop\Нетрадиц.р\P1180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Нетрадиц.р\P118014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F25" w:rsidRDefault="00E02F25" w:rsidP="00E02F25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19</w:t>
      </w:r>
    </w:p>
    <w:p w:rsidR="000674E1" w:rsidRPr="000E5660" w:rsidRDefault="000674E1" w:rsidP="000674E1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№3</w:t>
      </w:r>
    </w:p>
    <w:p w:rsidR="00673583" w:rsidRDefault="00673583" w:rsidP="000D1B54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673583" w:rsidRDefault="00673583" w:rsidP="000D1B54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0674E1" w:rsidRPr="00673583" w:rsidRDefault="000674E1" w:rsidP="00673583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D1B5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Рисование ватными тампонами.</w:t>
      </w:r>
    </w:p>
    <w:p w:rsidR="00673583" w:rsidRPr="000E5660" w:rsidRDefault="00673583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</w:p>
    <w:p w:rsidR="000674E1" w:rsidRPr="000E5660" w:rsidRDefault="000674E1" w:rsidP="00673583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9A5EC82" wp14:editId="6D6F34CE">
            <wp:extent cx="5867400" cy="4457700"/>
            <wp:effectExtent l="0" t="0" r="0" b="0"/>
            <wp:docPr id="6" name="Рисунок 6" descr="C:\Users\User\Desktop\Нетрадиц.р\P118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Нетрадиц.р\P118014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266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4E1" w:rsidRPr="000E5660" w:rsidRDefault="000674E1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74E1" w:rsidRPr="000E5660" w:rsidRDefault="000674E1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74E1" w:rsidRPr="000E5660" w:rsidRDefault="000674E1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74E1" w:rsidRPr="000E5660" w:rsidRDefault="000674E1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74E1" w:rsidRPr="000E5660" w:rsidRDefault="000674E1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74E1" w:rsidRPr="000E5660" w:rsidRDefault="000674E1" w:rsidP="00673583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759CD9D5" wp14:editId="1D5DA8E8">
            <wp:extent cx="5940425" cy="4455319"/>
            <wp:effectExtent l="0" t="0" r="3175" b="2540"/>
            <wp:docPr id="7" name="Рисунок 7" descr="C:\Users\User\Desktop\Нетрадиц.р\P1180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Нетрадиц.р\P118014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F25" w:rsidRDefault="000674E1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D258EBE" wp14:editId="14E1ED49">
            <wp:extent cx="5940425" cy="4455319"/>
            <wp:effectExtent l="0" t="0" r="3175" b="2540"/>
            <wp:docPr id="8" name="Рисунок 8" descr="C:\Users\User\Desktop\Нетрадиц.р\P1180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Нетрадиц.р\P118015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F25" w:rsidRDefault="00E02F25" w:rsidP="00E02F25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21</w:t>
      </w:r>
    </w:p>
    <w:p w:rsidR="000674E1" w:rsidRPr="000E5660" w:rsidRDefault="000674E1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Приложение № 4 </w:t>
      </w:r>
    </w:p>
    <w:p w:rsidR="000674E1" w:rsidRDefault="000674E1" w:rsidP="000D1B54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D1B5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Рисование желудями, орешками.</w:t>
      </w:r>
    </w:p>
    <w:p w:rsidR="000D1B54" w:rsidRPr="000D1B54" w:rsidRDefault="000D1B54" w:rsidP="000D1B54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0674E1" w:rsidRPr="000E5660" w:rsidRDefault="000674E1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74E1" w:rsidRPr="000E5660" w:rsidRDefault="000674E1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A58D054" wp14:editId="7C3CF2F0">
            <wp:extent cx="5940425" cy="4455319"/>
            <wp:effectExtent l="0" t="0" r="3175" b="2540"/>
            <wp:docPr id="9" name="Рисунок 9" descr="C:\Users\User\Desktop\Нетрадиц.р\P1180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Нетрадиц.р\P118020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4E1" w:rsidRPr="000E5660" w:rsidRDefault="000674E1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74E1" w:rsidRPr="000E5660" w:rsidRDefault="000674E1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74E1" w:rsidRPr="000E5660" w:rsidRDefault="000674E1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74E1" w:rsidRPr="000E5660" w:rsidRDefault="000674E1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74E1" w:rsidRPr="000E5660" w:rsidRDefault="000674E1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74E1" w:rsidRPr="000E5660" w:rsidRDefault="000674E1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74E1" w:rsidRPr="000E5660" w:rsidRDefault="000674E1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4940EBE1" wp14:editId="5AA5F8F8">
            <wp:extent cx="5940425" cy="4455319"/>
            <wp:effectExtent l="0" t="0" r="3175" b="2540"/>
            <wp:docPr id="10" name="Рисунок 10" descr="C:\Users\User\Desktop\Нетрадиц.р\P1180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Нетрадиц.р\P118021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4E1" w:rsidRPr="000E5660" w:rsidRDefault="000674E1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C4D20F4" wp14:editId="25F608D5">
            <wp:extent cx="5940425" cy="4455319"/>
            <wp:effectExtent l="0" t="0" r="3175" b="2540"/>
            <wp:docPr id="11" name="Рисунок 11" descr="C:\Users\User\Desktop\Нетрадиц.р\P1180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Нетрадиц.р\P118021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4E1" w:rsidRPr="000E5660" w:rsidRDefault="00B6505A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6ABDA533" wp14:editId="08777CDB">
            <wp:extent cx="5940425" cy="4455319"/>
            <wp:effectExtent l="0" t="0" r="3175" b="2540"/>
            <wp:docPr id="12" name="Рисунок 12" descr="C:\Users\User\Desktop\Нетрадиц.р\P1180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Нетрадиц.р\P118021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05A" w:rsidRPr="000E5660" w:rsidRDefault="00B6505A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AFDA38A" wp14:editId="1F77D800">
            <wp:extent cx="5940425" cy="4455319"/>
            <wp:effectExtent l="0" t="0" r="3175" b="2540"/>
            <wp:docPr id="13" name="Рисунок 13" descr="C:\Users\User\Desktop\Нетрадиц.р\P1180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Нетрадиц.р\P118021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05A" w:rsidRPr="000E5660" w:rsidRDefault="00B6505A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53A63D02" wp14:editId="2B7F5ABB">
            <wp:extent cx="5940425" cy="4455319"/>
            <wp:effectExtent l="0" t="0" r="3175" b="2540"/>
            <wp:docPr id="14" name="Рисунок 14" descr="C:\Users\User\Desktop\Нетрадиц.р\P1180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Нетрадиц.р\P118021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05A" w:rsidRPr="000E5660" w:rsidRDefault="00B6505A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FC88C14" wp14:editId="5BB2B46E">
            <wp:extent cx="5940425" cy="4455319"/>
            <wp:effectExtent l="0" t="0" r="3175" b="2540"/>
            <wp:docPr id="15" name="Рисунок 15" descr="C:\Users\User\Desktop\Нетрадиц.р\P118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Нетрадиц.р\P118022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05A" w:rsidRPr="000E5660" w:rsidRDefault="00B6505A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71C0BFA4" wp14:editId="0A84F510">
            <wp:extent cx="5940425" cy="4455319"/>
            <wp:effectExtent l="0" t="0" r="3175" b="2540"/>
            <wp:docPr id="16" name="Рисунок 16" descr="C:\Users\User\Desktop\Нетрадиц.р\P1180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Нетрадиц.р\P118022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05A" w:rsidRPr="000E5660" w:rsidRDefault="00B6505A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9BA0B4E" wp14:editId="6150746B">
            <wp:extent cx="5940425" cy="4455319"/>
            <wp:effectExtent l="0" t="0" r="3175" b="2540"/>
            <wp:docPr id="17" name="Рисунок 17" descr="C:\Users\User\Desktop\Нетрадиц.р\P1180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Нетрадиц.р\P118023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1AC" w:rsidRPr="000E5660" w:rsidRDefault="001901AC" w:rsidP="000674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</w:p>
    <w:p w:rsidR="001901AC" w:rsidRPr="000E5660" w:rsidRDefault="001756F6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5686315"/>
            <wp:effectExtent l="0" t="0" r="3175" b="0"/>
            <wp:docPr id="23" name="Рисунок 23" descr="C:\Users\User\Desktop\metodiycheskaya-rabota-kartinki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metodiycheskaya-rabota-kartinki-9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8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901AC" w:rsidRPr="000E5660" w:rsidRDefault="001901AC" w:rsidP="001901A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C1E" w:rsidRPr="000E5660" w:rsidRDefault="00E50C1E" w:rsidP="001901A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C1E" w:rsidRPr="000E5660" w:rsidRDefault="00E50C1E" w:rsidP="001901A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C1E" w:rsidRPr="000E5660" w:rsidRDefault="00E50C1E" w:rsidP="001901A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C1E" w:rsidRPr="000E5660" w:rsidRDefault="00E50C1E" w:rsidP="001901A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7EC" w:rsidRPr="000E5660" w:rsidRDefault="006B47EC" w:rsidP="001901A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7EC" w:rsidRPr="000E5660" w:rsidRDefault="006B47EC" w:rsidP="001901A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7EC" w:rsidRPr="000E5660" w:rsidRDefault="006B47EC" w:rsidP="001901A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7EC" w:rsidRPr="000E5660" w:rsidRDefault="006B47EC" w:rsidP="001901A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38F1" w:rsidRPr="000E5660" w:rsidRDefault="001938F1" w:rsidP="001901A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C1E" w:rsidRPr="000E5660" w:rsidRDefault="00E50C1E" w:rsidP="001901AC">
      <w:pPr>
        <w:shd w:val="clear" w:color="auto" w:fill="F4F4F4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C1E" w:rsidRPr="000E5660" w:rsidRDefault="00E50C1E" w:rsidP="001901AC">
      <w:pPr>
        <w:shd w:val="clear" w:color="auto" w:fill="F4F4F4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C1E" w:rsidRPr="000E5660" w:rsidRDefault="00E50C1E" w:rsidP="001901AC">
      <w:pPr>
        <w:shd w:val="clear" w:color="auto" w:fill="F4F4F4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C1E" w:rsidRPr="000E5660" w:rsidRDefault="00E50C1E" w:rsidP="001901AC">
      <w:pPr>
        <w:shd w:val="clear" w:color="auto" w:fill="F4F4F4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C1E" w:rsidRPr="000E5660" w:rsidRDefault="00E50C1E" w:rsidP="001901AC">
      <w:pPr>
        <w:shd w:val="clear" w:color="auto" w:fill="F4F4F4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C1E" w:rsidRPr="000E5660" w:rsidRDefault="00E50C1E" w:rsidP="001901AC">
      <w:pPr>
        <w:shd w:val="clear" w:color="auto" w:fill="F4F4F4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C1E" w:rsidRPr="000E5660" w:rsidRDefault="00E50C1E" w:rsidP="001901AC">
      <w:pPr>
        <w:shd w:val="clear" w:color="auto" w:fill="F4F4F4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C1E" w:rsidRPr="000E5660" w:rsidRDefault="00E50C1E" w:rsidP="001901AC">
      <w:pPr>
        <w:shd w:val="clear" w:color="auto" w:fill="F4F4F4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E50C1E" w:rsidRPr="000E5660" w:rsidSect="00A13AD6">
      <w:pgSz w:w="11906" w:h="16838"/>
      <w:pgMar w:top="1134" w:right="1701" w:bottom="1134" w:left="850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7D5" w:rsidRDefault="006177D5" w:rsidP="00E50C1E">
      <w:pPr>
        <w:spacing w:after="0" w:line="240" w:lineRule="auto"/>
      </w:pPr>
      <w:r>
        <w:separator/>
      </w:r>
    </w:p>
  </w:endnote>
  <w:endnote w:type="continuationSeparator" w:id="0">
    <w:p w:rsidR="006177D5" w:rsidRDefault="006177D5" w:rsidP="00E50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7D5" w:rsidRDefault="006177D5" w:rsidP="00E50C1E">
      <w:pPr>
        <w:spacing w:after="0" w:line="240" w:lineRule="auto"/>
      </w:pPr>
      <w:r>
        <w:separator/>
      </w:r>
    </w:p>
  </w:footnote>
  <w:footnote w:type="continuationSeparator" w:id="0">
    <w:p w:rsidR="006177D5" w:rsidRDefault="006177D5" w:rsidP="00E50C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4606"/>
    <w:multiLevelType w:val="hybridMultilevel"/>
    <w:tmpl w:val="63B81B6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2425CA"/>
    <w:multiLevelType w:val="multilevel"/>
    <w:tmpl w:val="BC86F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EE6DAE"/>
    <w:multiLevelType w:val="hybridMultilevel"/>
    <w:tmpl w:val="E1B0C16A"/>
    <w:lvl w:ilvl="0" w:tplc="BB08D466">
      <w:start w:val="1"/>
      <w:numFmt w:val="decimal"/>
      <w:lvlText w:val="%1."/>
      <w:lvlJc w:val="left"/>
      <w:pPr>
        <w:ind w:left="804" w:hanging="4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3D4840"/>
    <w:multiLevelType w:val="multilevel"/>
    <w:tmpl w:val="154666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2E291D"/>
    <w:multiLevelType w:val="multilevel"/>
    <w:tmpl w:val="14882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A07E18"/>
    <w:multiLevelType w:val="multilevel"/>
    <w:tmpl w:val="866EA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F16A50"/>
    <w:multiLevelType w:val="multilevel"/>
    <w:tmpl w:val="BB788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69C0856"/>
    <w:multiLevelType w:val="multilevel"/>
    <w:tmpl w:val="14C65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6D22244"/>
    <w:multiLevelType w:val="multilevel"/>
    <w:tmpl w:val="A23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D23B57"/>
    <w:multiLevelType w:val="multilevel"/>
    <w:tmpl w:val="72246B9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0">
    <w:nsid w:val="7EA25354"/>
    <w:multiLevelType w:val="multilevel"/>
    <w:tmpl w:val="F5E03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5"/>
  </w:num>
  <w:num w:numId="5">
    <w:abstractNumId w:val="3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919"/>
    <w:rsid w:val="000674E1"/>
    <w:rsid w:val="000D1B54"/>
    <w:rsid w:val="000D7ED7"/>
    <w:rsid w:val="000E5660"/>
    <w:rsid w:val="000F24A0"/>
    <w:rsid w:val="00134851"/>
    <w:rsid w:val="001756F6"/>
    <w:rsid w:val="001901AC"/>
    <w:rsid w:val="001938F1"/>
    <w:rsid w:val="001A6EB7"/>
    <w:rsid w:val="0026407F"/>
    <w:rsid w:val="00275125"/>
    <w:rsid w:val="00276275"/>
    <w:rsid w:val="002E2239"/>
    <w:rsid w:val="003404F2"/>
    <w:rsid w:val="00354C98"/>
    <w:rsid w:val="003C0516"/>
    <w:rsid w:val="003D6388"/>
    <w:rsid w:val="004B11A2"/>
    <w:rsid w:val="004D2193"/>
    <w:rsid w:val="004E5BC8"/>
    <w:rsid w:val="004F7AA7"/>
    <w:rsid w:val="00567CA3"/>
    <w:rsid w:val="005A6FAD"/>
    <w:rsid w:val="005C7071"/>
    <w:rsid w:val="00607C91"/>
    <w:rsid w:val="006177D5"/>
    <w:rsid w:val="00673583"/>
    <w:rsid w:val="00675F04"/>
    <w:rsid w:val="006B47EC"/>
    <w:rsid w:val="006C31AD"/>
    <w:rsid w:val="00704BE4"/>
    <w:rsid w:val="00735B21"/>
    <w:rsid w:val="007716B9"/>
    <w:rsid w:val="00791EC2"/>
    <w:rsid w:val="007F78D9"/>
    <w:rsid w:val="00865E23"/>
    <w:rsid w:val="008E2253"/>
    <w:rsid w:val="009160C6"/>
    <w:rsid w:val="009D5F0A"/>
    <w:rsid w:val="00A13AD6"/>
    <w:rsid w:val="00A537FD"/>
    <w:rsid w:val="00A57F2E"/>
    <w:rsid w:val="00AC560F"/>
    <w:rsid w:val="00AF4025"/>
    <w:rsid w:val="00B11BF4"/>
    <w:rsid w:val="00B527EA"/>
    <w:rsid w:val="00B6505A"/>
    <w:rsid w:val="00B862AE"/>
    <w:rsid w:val="00B96919"/>
    <w:rsid w:val="00CA4A64"/>
    <w:rsid w:val="00D0542A"/>
    <w:rsid w:val="00E02F25"/>
    <w:rsid w:val="00E50C1E"/>
    <w:rsid w:val="00E67FBF"/>
    <w:rsid w:val="00ED2BB9"/>
    <w:rsid w:val="00F06600"/>
    <w:rsid w:val="00F50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7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F78D9"/>
  </w:style>
  <w:style w:type="paragraph" w:styleId="a4">
    <w:name w:val="header"/>
    <w:basedOn w:val="a"/>
    <w:link w:val="a5"/>
    <w:uiPriority w:val="99"/>
    <w:unhideWhenUsed/>
    <w:rsid w:val="00E50C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50C1E"/>
  </w:style>
  <w:style w:type="paragraph" w:styleId="a6">
    <w:name w:val="footer"/>
    <w:basedOn w:val="a"/>
    <w:link w:val="a7"/>
    <w:uiPriority w:val="99"/>
    <w:unhideWhenUsed/>
    <w:rsid w:val="00E50C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50C1E"/>
  </w:style>
  <w:style w:type="paragraph" w:customStyle="1" w:styleId="c2">
    <w:name w:val="c2"/>
    <w:basedOn w:val="a"/>
    <w:rsid w:val="00E50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50C1E"/>
  </w:style>
  <w:style w:type="paragraph" w:customStyle="1" w:styleId="c7">
    <w:name w:val="c7"/>
    <w:basedOn w:val="a"/>
    <w:rsid w:val="00E50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E50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E50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E50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E50C1E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067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674E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1348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7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F78D9"/>
  </w:style>
  <w:style w:type="paragraph" w:styleId="a4">
    <w:name w:val="header"/>
    <w:basedOn w:val="a"/>
    <w:link w:val="a5"/>
    <w:uiPriority w:val="99"/>
    <w:unhideWhenUsed/>
    <w:rsid w:val="00E50C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50C1E"/>
  </w:style>
  <w:style w:type="paragraph" w:styleId="a6">
    <w:name w:val="footer"/>
    <w:basedOn w:val="a"/>
    <w:link w:val="a7"/>
    <w:uiPriority w:val="99"/>
    <w:unhideWhenUsed/>
    <w:rsid w:val="00E50C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50C1E"/>
  </w:style>
  <w:style w:type="paragraph" w:customStyle="1" w:styleId="c2">
    <w:name w:val="c2"/>
    <w:basedOn w:val="a"/>
    <w:rsid w:val="00E50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50C1E"/>
  </w:style>
  <w:style w:type="paragraph" w:customStyle="1" w:styleId="c7">
    <w:name w:val="c7"/>
    <w:basedOn w:val="a"/>
    <w:rsid w:val="00E50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E50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E50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E50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E50C1E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067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674E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134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7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3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27</Pages>
  <Words>2805</Words>
  <Characters>15990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нечаева</dc:creator>
  <cp:lastModifiedBy>Инфцентр</cp:lastModifiedBy>
  <cp:revision>32</cp:revision>
  <cp:lastPrinted>2017-04-24T11:34:00Z</cp:lastPrinted>
  <dcterms:created xsi:type="dcterms:W3CDTF">2017-04-06T09:15:00Z</dcterms:created>
  <dcterms:modified xsi:type="dcterms:W3CDTF">2017-04-24T12:29:00Z</dcterms:modified>
</cp:coreProperties>
</file>