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5AF" w:rsidRPr="009F77E1" w:rsidRDefault="001B4903" w:rsidP="003405AF">
      <w:pPr>
        <w:spacing w:after="0" w:line="240" w:lineRule="auto"/>
        <w:jc w:val="center"/>
        <w:rPr>
          <w:rFonts w:ascii="Times New Roman" w:hAnsi="Times New Roman" w:cs="Times New Roman"/>
          <w:b/>
          <w:sz w:val="28"/>
          <w:szCs w:val="28"/>
        </w:rPr>
      </w:pPr>
      <w:r w:rsidRPr="009F77E1">
        <w:rPr>
          <w:rFonts w:ascii="Times New Roman" w:hAnsi="Times New Roman" w:cs="Times New Roman"/>
          <w:b/>
          <w:sz w:val="28"/>
          <w:szCs w:val="28"/>
        </w:rPr>
        <w:t xml:space="preserve">Информационная карта </w:t>
      </w:r>
    </w:p>
    <w:p w:rsidR="003405AF" w:rsidRPr="005F32EC" w:rsidRDefault="002C0EA6" w:rsidP="003405A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Инновационного (</w:t>
      </w:r>
      <w:r w:rsidR="001B4903" w:rsidRPr="005F32EC">
        <w:rPr>
          <w:rFonts w:ascii="Times New Roman" w:hAnsi="Times New Roman" w:cs="Times New Roman"/>
          <w:sz w:val="28"/>
          <w:szCs w:val="28"/>
        </w:rPr>
        <w:t>передового</w:t>
      </w:r>
      <w:r>
        <w:rPr>
          <w:rFonts w:ascii="Times New Roman" w:hAnsi="Times New Roman" w:cs="Times New Roman"/>
          <w:sz w:val="28"/>
          <w:szCs w:val="28"/>
        </w:rPr>
        <w:t>)</w:t>
      </w:r>
      <w:r w:rsidR="001B4903" w:rsidRPr="005F32EC">
        <w:rPr>
          <w:rFonts w:ascii="Times New Roman" w:hAnsi="Times New Roman" w:cs="Times New Roman"/>
          <w:sz w:val="28"/>
          <w:szCs w:val="28"/>
        </w:rPr>
        <w:t xml:space="preserve"> педагогического опыта</w:t>
      </w:r>
      <w:r w:rsidR="003405AF" w:rsidRPr="005F32EC">
        <w:rPr>
          <w:rFonts w:ascii="Times New Roman" w:hAnsi="Times New Roman" w:cs="Times New Roman"/>
          <w:sz w:val="28"/>
          <w:szCs w:val="28"/>
        </w:rPr>
        <w:t xml:space="preserve"> по теме</w:t>
      </w:r>
      <w:r w:rsidR="009F77E1">
        <w:rPr>
          <w:rFonts w:ascii="Times New Roman" w:hAnsi="Times New Roman" w:cs="Times New Roman"/>
          <w:sz w:val="28"/>
          <w:szCs w:val="28"/>
        </w:rPr>
        <w:t>:</w:t>
      </w:r>
    </w:p>
    <w:p w:rsidR="00015207" w:rsidRPr="009F77E1" w:rsidRDefault="003405AF" w:rsidP="003405AF">
      <w:pPr>
        <w:spacing w:after="0" w:line="240" w:lineRule="auto"/>
        <w:jc w:val="center"/>
        <w:rPr>
          <w:rFonts w:ascii="Times New Roman" w:hAnsi="Times New Roman" w:cs="Times New Roman"/>
          <w:sz w:val="36"/>
          <w:szCs w:val="36"/>
        </w:rPr>
      </w:pPr>
      <w:r w:rsidRPr="009F77E1">
        <w:rPr>
          <w:rFonts w:ascii="Times New Roman" w:hAnsi="Times New Roman" w:cs="Times New Roman"/>
          <w:sz w:val="28"/>
          <w:szCs w:val="28"/>
        </w:rPr>
        <w:t>«</w:t>
      </w:r>
      <w:r w:rsidR="002C0EA6">
        <w:rPr>
          <w:rFonts w:ascii="Times New Roman" w:hAnsi="Times New Roman" w:cs="Times New Roman"/>
          <w:sz w:val="28"/>
          <w:szCs w:val="28"/>
        </w:rPr>
        <w:t>Ручной труд как средство развития творческих способностей дошкольников</w:t>
      </w:r>
      <w:r w:rsidRPr="009F77E1">
        <w:rPr>
          <w:rFonts w:ascii="Times New Roman" w:hAnsi="Times New Roman" w:cs="Times New Roman"/>
          <w:sz w:val="28"/>
          <w:szCs w:val="28"/>
        </w:rPr>
        <w:t>»</w:t>
      </w:r>
    </w:p>
    <w:p w:rsidR="005F32EC" w:rsidRDefault="005F32EC" w:rsidP="009F77E1">
      <w:pPr>
        <w:spacing w:after="0" w:line="240" w:lineRule="auto"/>
        <w:rPr>
          <w:rFonts w:ascii="Times New Roman" w:hAnsi="Times New Roman" w:cs="Times New Roman"/>
          <w:b/>
          <w:sz w:val="36"/>
          <w:szCs w:val="36"/>
        </w:rPr>
      </w:pPr>
    </w:p>
    <w:p w:rsidR="005F32EC" w:rsidRDefault="005F32EC" w:rsidP="003405AF">
      <w:pPr>
        <w:spacing w:after="0" w:line="240" w:lineRule="auto"/>
        <w:jc w:val="center"/>
        <w:rPr>
          <w:rFonts w:ascii="Times New Roman" w:hAnsi="Times New Roman" w:cs="Times New Roman"/>
          <w:b/>
          <w:sz w:val="36"/>
          <w:szCs w:val="36"/>
        </w:rPr>
      </w:pPr>
    </w:p>
    <w:tbl>
      <w:tblPr>
        <w:tblStyle w:val="a4"/>
        <w:tblW w:w="9180" w:type="dxa"/>
        <w:tblLook w:val="04A0" w:firstRow="1" w:lastRow="0" w:firstColumn="1" w:lastColumn="0" w:noHBand="0" w:noVBand="1"/>
      </w:tblPr>
      <w:tblGrid>
        <w:gridCol w:w="3369"/>
        <w:gridCol w:w="5811"/>
      </w:tblGrid>
      <w:tr w:rsidR="005F32EC" w:rsidRPr="005F32EC" w:rsidTr="005F32EC">
        <w:tc>
          <w:tcPr>
            <w:tcW w:w="3369" w:type="dxa"/>
          </w:tcPr>
          <w:p w:rsidR="005F32EC" w:rsidRPr="005F32EC" w:rsidRDefault="006032AA" w:rsidP="005F32EC">
            <w:pPr>
              <w:rPr>
                <w:rFonts w:ascii="Times New Roman" w:hAnsi="Times New Roman" w:cs="Times New Roman"/>
                <w:sz w:val="24"/>
                <w:szCs w:val="24"/>
              </w:rPr>
            </w:pPr>
            <w:r>
              <w:rPr>
                <w:rFonts w:ascii="Times New Roman" w:hAnsi="Times New Roman" w:cs="Times New Roman"/>
                <w:sz w:val="24"/>
                <w:szCs w:val="24"/>
              </w:rPr>
              <w:t>Тема инновационного педагогического опыта</w:t>
            </w:r>
          </w:p>
        </w:tc>
        <w:tc>
          <w:tcPr>
            <w:tcW w:w="5811" w:type="dxa"/>
          </w:tcPr>
          <w:p w:rsidR="005F32EC" w:rsidRPr="002C0EA6" w:rsidRDefault="002C0EA6" w:rsidP="005F32EC">
            <w:pPr>
              <w:rPr>
                <w:rFonts w:ascii="Times New Roman" w:hAnsi="Times New Roman" w:cs="Times New Roman"/>
                <w:sz w:val="24"/>
                <w:szCs w:val="24"/>
              </w:rPr>
            </w:pPr>
            <w:r w:rsidRPr="002C0EA6">
              <w:rPr>
                <w:rFonts w:ascii="Times New Roman" w:hAnsi="Times New Roman" w:cs="Times New Roman"/>
                <w:sz w:val="24"/>
                <w:szCs w:val="24"/>
              </w:rPr>
              <w:t>Ручной труд как средство развития творческих способностей дошкольников</w:t>
            </w:r>
          </w:p>
        </w:tc>
      </w:tr>
      <w:tr w:rsidR="005F32EC" w:rsidRPr="005F32EC" w:rsidTr="005F32EC">
        <w:tc>
          <w:tcPr>
            <w:tcW w:w="3369" w:type="dxa"/>
          </w:tcPr>
          <w:p w:rsidR="005F32EC" w:rsidRPr="005F32EC" w:rsidRDefault="006032AA" w:rsidP="005F32EC">
            <w:pPr>
              <w:rPr>
                <w:rFonts w:ascii="Times New Roman" w:hAnsi="Times New Roman" w:cs="Times New Roman"/>
                <w:sz w:val="24"/>
                <w:szCs w:val="24"/>
              </w:rPr>
            </w:pPr>
            <w:r>
              <w:rPr>
                <w:rFonts w:ascii="Times New Roman" w:hAnsi="Times New Roman" w:cs="Times New Roman"/>
                <w:sz w:val="24"/>
                <w:szCs w:val="24"/>
              </w:rPr>
              <w:t>Источник изменений</w:t>
            </w:r>
          </w:p>
        </w:tc>
        <w:tc>
          <w:tcPr>
            <w:tcW w:w="5811" w:type="dxa"/>
          </w:tcPr>
          <w:p w:rsidR="005F32EC" w:rsidRPr="005F32EC" w:rsidRDefault="002C0EA6" w:rsidP="002C0EA6">
            <w:pPr>
              <w:rPr>
                <w:rFonts w:ascii="Times New Roman" w:hAnsi="Times New Roman" w:cs="Times New Roman"/>
                <w:sz w:val="24"/>
                <w:szCs w:val="24"/>
              </w:rPr>
            </w:pPr>
            <w:r>
              <w:rPr>
                <w:rFonts w:ascii="Times New Roman" w:hAnsi="Times New Roman" w:cs="Times New Roman"/>
                <w:sz w:val="24"/>
                <w:szCs w:val="24"/>
              </w:rPr>
              <w:t>Развитие творческих способностей детей через художественно ручной труд</w:t>
            </w:r>
            <w:r w:rsidR="005138D7">
              <w:rPr>
                <w:rFonts w:ascii="Times New Roman" w:hAnsi="Times New Roman" w:cs="Times New Roman"/>
                <w:sz w:val="24"/>
                <w:szCs w:val="24"/>
              </w:rPr>
              <w:t>, устойчивые навыки практических умений  и знаний.</w:t>
            </w:r>
          </w:p>
        </w:tc>
      </w:tr>
      <w:tr w:rsidR="005F32EC" w:rsidRPr="005F32EC" w:rsidTr="005F32EC">
        <w:tc>
          <w:tcPr>
            <w:tcW w:w="3369" w:type="dxa"/>
          </w:tcPr>
          <w:p w:rsidR="005F32EC" w:rsidRPr="005F32EC" w:rsidRDefault="006032AA" w:rsidP="005F32EC">
            <w:pPr>
              <w:rPr>
                <w:rFonts w:ascii="Times New Roman" w:hAnsi="Times New Roman" w:cs="Times New Roman"/>
                <w:sz w:val="24"/>
                <w:szCs w:val="24"/>
              </w:rPr>
            </w:pPr>
            <w:r>
              <w:rPr>
                <w:rFonts w:ascii="Times New Roman" w:hAnsi="Times New Roman" w:cs="Times New Roman"/>
                <w:sz w:val="24"/>
                <w:szCs w:val="24"/>
              </w:rPr>
              <w:t>Идея изменений</w:t>
            </w:r>
          </w:p>
        </w:tc>
        <w:tc>
          <w:tcPr>
            <w:tcW w:w="5811" w:type="dxa"/>
          </w:tcPr>
          <w:p w:rsidR="005F32EC" w:rsidRPr="002C0EA6" w:rsidRDefault="002C0EA6" w:rsidP="005F32EC">
            <w:pPr>
              <w:rPr>
                <w:rFonts w:ascii="Times New Roman" w:hAnsi="Times New Roman" w:cs="Times New Roman"/>
                <w:sz w:val="24"/>
                <w:szCs w:val="24"/>
              </w:rPr>
            </w:pPr>
            <w:r w:rsidRPr="002C0EA6">
              <w:rPr>
                <w:rFonts w:ascii="Times New Roman" w:hAnsi="Times New Roman" w:cs="Times New Roman"/>
                <w:sz w:val="24"/>
                <w:szCs w:val="24"/>
              </w:rPr>
              <w:t xml:space="preserve">в использовании образовательных, </w:t>
            </w:r>
            <w:proofErr w:type="spellStart"/>
            <w:r w:rsidRPr="002C0EA6">
              <w:rPr>
                <w:rFonts w:ascii="Times New Roman" w:hAnsi="Times New Roman" w:cs="Times New Roman"/>
                <w:sz w:val="24"/>
                <w:szCs w:val="24"/>
              </w:rPr>
              <w:t>коммуникационн</w:t>
            </w:r>
            <w:proofErr w:type="gramStart"/>
            <w:r w:rsidRPr="002C0EA6">
              <w:rPr>
                <w:rFonts w:ascii="Times New Roman" w:hAnsi="Times New Roman" w:cs="Times New Roman"/>
                <w:sz w:val="24"/>
                <w:szCs w:val="24"/>
              </w:rPr>
              <w:t>о</w:t>
            </w:r>
            <w:proofErr w:type="spellEnd"/>
            <w:r w:rsidRPr="002C0EA6">
              <w:rPr>
                <w:rFonts w:ascii="Times New Roman" w:hAnsi="Times New Roman" w:cs="Times New Roman"/>
                <w:sz w:val="24"/>
                <w:szCs w:val="24"/>
              </w:rPr>
              <w:t>-</w:t>
            </w:r>
            <w:proofErr w:type="gramEnd"/>
            <w:r w:rsidRPr="002C0EA6">
              <w:rPr>
                <w:rFonts w:ascii="Times New Roman" w:hAnsi="Times New Roman" w:cs="Times New Roman"/>
                <w:sz w:val="24"/>
                <w:szCs w:val="24"/>
              </w:rPr>
              <w:t xml:space="preserve"> информационных или других технологий; в изменении содержания, организация учебного или воспитательного процесса, др.)  На сегодняшний день проблема развития творческих способностей у детей дошкольного возраста не нова, но до сих пор актуальна. Актуальность развития творческой личности, способной принимать нестандартные решения, владеть ситуацией новизны, расширять границы известного обосновывается современными тенденциями развития отечественной системы образования в направлении  подготовки  личности, соответствующей требованиям развивающегося общества. Стимулирования творческого развития в дошкольном возрасте способствует повышению обучаемости детей, активизации их готовности к обучению в школе, что играет огромную роль в формировании всестороннего развития личности. Высокий уровень интеллектуального развития, способности к творчеству, умению самостоятельно познават</w:t>
            </w:r>
            <w:proofErr w:type="gramStart"/>
            <w:r w:rsidRPr="002C0EA6">
              <w:rPr>
                <w:rFonts w:ascii="Times New Roman" w:hAnsi="Times New Roman" w:cs="Times New Roman"/>
                <w:sz w:val="24"/>
                <w:szCs w:val="24"/>
              </w:rPr>
              <w:t>ь-</w:t>
            </w:r>
            <w:proofErr w:type="gramEnd"/>
            <w:r w:rsidRPr="002C0EA6">
              <w:rPr>
                <w:rFonts w:ascii="Times New Roman" w:hAnsi="Times New Roman" w:cs="Times New Roman"/>
                <w:sz w:val="24"/>
                <w:szCs w:val="24"/>
              </w:rPr>
              <w:t xml:space="preserve"> всё это является основными факторами успешного обучения и предупреждения школьной </w:t>
            </w:r>
            <w:proofErr w:type="spellStart"/>
            <w:r w:rsidRPr="002C0EA6">
              <w:rPr>
                <w:rFonts w:ascii="Times New Roman" w:hAnsi="Times New Roman" w:cs="Times New Roman"/>
                <w:sz w:val="24"/>
                <w:szCs w:val="24"/>
              </w:rPr>
              <w:t>дезадаптации</w:t>
            </w:r>
            <w:proofErr w:type="spellEnd"/>
            <w:r w:rsidRPr="002C0EA6">
              <w:rPr>
                <w:rFonts w:ascii="Times New Roman" w:hAnsi="Times New Roman" w:cs="Times New Roman"/>
                <w:sz w:val="24"/>
                <w:szCs w:val="24"/>
              </w:rPr>
              <w:t xml:space="preserve">. По мнению российских и зарубежных исследователей в области детской психологии </w:t>
            </w:r>
            <w:proofErr w:type="gramStart"/>
            <w:r w:rsidRPr="002C0EA6">
              <w:rPr>
                <w:rFonts w:ascii="Times New Roman" w:hAnsi="Times New Roman" w:cs="Times New Roman"/>
                <w:sz w:val="24"/>
                <w:szCs w:val="24"/>
              </w:rPr>
              <w:t xml:space="preserve">( </w:t>
            </w:r>
            <w:proofErr w:type="gramEnd"/>
            <w:r w:rsidRPr="002C0EA6">
              <w:rPr>
                <w:rFonts w:ascii="Times New Roman" w:hAnsi="Times New Roman" w:cs="Times New Roman"/>
                <w:sz w:val="24"/>
                <w:szCs w:val="24"/>
              </w:rPr>
              <w:t xml:space="preserve">Д. </w:t>
            </w:r>
            <w:proofErr w:type="spellStart"/>
            <w:r w:rsidRPr="002C0EA6">
              <w:rPr>
                <w:rFonts w:ascii="Times New Roman" w:hAnsi="Times New Roman" w:cs="Times New Roman"/>
                <w:sz w:val="24"/>
                <w:szCs w:val="24"/>
              </w:rPr>
              <w:t>Гилфорда</w:t>
            </w:r>
            <w:proofErr w:type="spellEnd"/>
            <w:r w:rsidRPr="002C0EA6">
              <w:rPr>
                <w:rFonts w:ascii="Times New Roman" w:hAnsi="Times New Roman" w:cs="Times New Roman"/>
                <w:sz w:val="24"/>
                <w:szCs w:val="24"/>
              </w:rPr>
              <w:t xml:space="preserve">, Е. </w:t>
            </w:r>
            <w:proofErr w:type="spellStart"/>
            <w:r w:rsidRPr="002C0EA6">
              <w:rPr>
                <w:rFonts w:ascii="Times New Roman" w:hAnsi="Times New Roman" w:cs="Times New Roman"/>
                <w:sz w:val="24"/>
                <w:szCs w:val="24"/>
              </w:rPr>
              <w:t>Торренса</w:t>
            </w:r>
            <w:proofErr w:type="spellEnd"/>
            <w:r w:rsidRPr="002C0EA6">
              <w:rPr>
                <w:rFonts w:ascii="Times New Roman" w:hAnsi="Times New Roman" w:cs="Times New Roman"/>
                <w:sz w:val="24"/>
                <w:szCs w:val="24"/>
              </w:rPr>
              <w:t xml:space="preserve">, Е. Богоявленской), именно период от рождения ребёнка до 6 лет имеет решающее значение для его </w:t>
            </w:r>
            <w:proofErr w:type="spellStart"/>
            <w:r w:rsidRPr="002C0EA6">
              <w:rPr>
                <w:rFonts w:ascii="Times New Roman" w:hAnsi="Times New Roman" w:cs="Times New Roman"/>
                <w:sz w:val="24"/>
                <w:szCs w:val="24"/>
              </w:rPr>
              <w:t>будующей</w:t>
            </w:r>
            <w:proofErr w:type="spellEnd"/>
            <w:r w:rsidRPr="002C0EA6">
              <w:rPr>
                <w:rFonts w:ascii="Times New Roman" w:hAnsi="Times New Roman" w:cs="Times New Roman"/>
                <w:sz w:val="24"/>
                <w:szCs w:val="24"/>
              </w:rPr>
              <w:t xml:space="preserve"> самостоятельной жизни. Считается, что творческий потенциал, заложенный до 6 лет, является самым действенным, и его трудно превзойти. Период дошкольного детств</w:t>
            </w:r>
            <w:proofErr w:type="gramStart"/>
            <w:r w:rsidRPr="002C0EA6">
              <w:rPr>
                <w:rFonts w:ascii="Times New Roman" w:hAnsi="Times New Roman" w:cs="Times New Roman"/>
                <w:sz w:val="24"/>
                <w:szCs w:val="24"/>
              </w:rPr>
              <w:t>а-</w:t>
            </w:r>
            <w:proofErr w:type="gramEnd"/>
            <w:r w:rsidRPr="002C0EA6">
              <w:rPr>
                <w:rFonts w:ascii="Times New Roman" w:hAnsi="Times New Roman" w:cs="Times New Roman"/>
                <w:sz w:val="24"/>
                <w:szCs w:val="24"/>
              </w:rPr>
              <w:t xml:space="preserve"> это период общего развития личности, активного формирования мыслительных процессов: от наглядно- действенных форм мышления к образным, затем к логическим и творческим формам мышления. Чем разнообразней детская деятельность, тем успешнее идёт разностороннее развитие ребёнка, реализуются его потенциальные возможности. Работая над проблемой « Художественн</w:t>
            </w:r>
            <w:proofErr w:type="gramStart"/>
            <w:r w:rsidRPr="002C0EA6">
              <w:rPr>
                <w:rFonts w:ascii="Times New Roman" w:hAnsi="Times New Roman" w:cs="Times New Roman"/>
                <w:sz w:val="24"/>
                <w:szCs w:val="24"/>
              </w:rPr>
              <w:t>о-</w:t>
            </w:r>
            <w:proofErr w:type="gramEnd"/>
            <w:r w:rsidRPr="002C0EA6">
              <w:rPr>
                <w:rFonts w:ascii="Times New Roman" w:hAnsi="Times New Roman" w:cs="Times New Roman"/>
                <w:sz w:val="24"/>
                <w:szCs w:val="24"/>
              </w:rPr>
              <w:t xml:space="preserve"> эстетическое воспитание детей </w:t>
            </w:r>
            <w:r w:rsidRPr="002C0EA6">
              <w:rPr>
                <w:rFonts w:ascii="Times New Roman" w:hAnsi="Times New Roman" w:cs="Times New Roman"/>
                <w:sz w:val="24"/>
                <w:szCs w:val="24"/>
              </w:rPr>
              <w:lastRenderedPageBreak/>
              <w:t>дошкольного возраста» были изучены методики организации и проведения занимательных занятий интегрированного характера, свойства и возможности различных нетрадиционных материалов. Видоизменяя их, дети создавали целостные формы и композиции.</w:t>
            </w:r>
          </w:p>
        </w:tc>
      </w:tr>
      <w:tr w:rsidR="002C0EA6" w:rsidRPr="005F32EC" w:rsidTr="006F75F0">
        <w:tc>
          <w:tcPr>
            <w:tcW w:w="3369" w:type="dxa"/>
          </w:tcPr>
          <w:p w:rsidR="002C0EA6" w:rsidRPr="005F32EC" w:rsidRDefault="002C0EA6" w:rsidP="002C0EA6">
            <w:pPr>
              <w:rPr>
                <w:rFonts w:ascii="Times New Roman" w:hAnsi="Times New Roman" w:cs="Times New Roman"/>
                <w:sz w:val="24"/>
                <w:szCs w:val="24"/>
              </w:rPr>
            </w:pPr>
            <w:r>
              <w:rPr>
                <w:rFonts w:ascii="Times New Roman" w:hAnsi="Times New Roman" w:cs="Times New Roman"/>
                <w:sz w:val="24"/>
                <w:szCs w:val="24"/>
              </w:rPr>
              <w:lastRenderedPageBreak/>
              <w:t>Концепция изменений (способы и преимущества пред аналогами и новизна, ограничения, трудоемкость, риски)</w:t>
            </w:r>
          </w:p>
        </w:tc>
        <w:tc>
          <w:tcPr>
            <w:tcW w:w="5811" w:type="dxa"/>
          </w:tcPr>
          <w:p w:rsidR="002C0EA6" w:rsidRPr="002C0EA6" w:rsidRDefault="002C0EA6" w:rsidP="002C0EA6">
            <w:pPr>
              <w:rPr>
                <w:rFonts w:ascii="Times New Roman" w:hAnsi="Times New Roman" w:cs="Times New Roman"/>
                <w:sz w:val="24"/>
                <w:szCs w:val="24"/>
              </w:rPr>
            </w:pPr>
            <w:r w:rsidRPr="002C0EA6">
              <w:rPr>
                <w:rFonts w:ascii="Times New Roman" w:hAnsi="Times New Roman" w:cs="Times New Roman"/>
                <w:sz w:val="24"/>
                <w:szCs w:val="24"/>
              </w:rPr>
              <w:t xml:space="preserve">Использование такой технологии позволило деятельности по художественному ручному труду стать наиболее интересной, результативной. У детей были недостаточные знания об интересных техниках и материалах, применяемых в процессе художественной деятельности. По целому ряду причин </w:t>
            </w:r>
            <w:proofErr w:type="gramStart"/>
            <w:r w:rsidRPr="002C0EA6">
              <w:rPr>
                <w:rFonts w:ascii="Times New Roman" w:hAnsi="Times New Roman" w:cs="Times New Roman"/>
                <w:sz w:val="24"/>
                <w:szCs w:val="24"/>
              </w:rPr>
              <w:t xml:space="preserve">( </w:t>
            </w:r>
            <w:proofErr w:type="gramEnd"/>
            <w:r w:rsidRPr="002C0EA6">
              <w:rPr>
                <w:rFonts w:ascii="Times New Roman" w:hAnsi="Times New Roman" w:cs="Times New Roman"/>
                <w:sz w:val="24"/>
                <w:szCs w:val="24"/>
              </w:rPr>
              <w:t>отсутствие определённого опыта, ограниченность необходимых знаний, умений и навыков, бедность воображения) создать объективно новое ребёнок не может. Программа дополнительного образования « Умелые ручки»</w:t>
            </w:r>
            <w:proofErr w:type="gramStart"/>
            <w:r w:rsidRPr="002C0EA6">
              <w:rPr>
                <w:rFonts w:ascii="Times New Roman" w:hAnsi="Times New Roman" w:cs="Times New Roman"/>
                <w:sz w:val="24"/>
                <w:szCs w:val="24"/>
              </w:rPr>
              <w:t xml:space="preserve">( </w:t>
            </w:r>
            <w:proofErr w:type="gramEnd"/>
            <w:r w:rsidRPr="002C0EA6">
              <w:rPr>
                <w:rFonts w:ascii="Times New Roman" w:hAnsi="Times New Roman" w:cs="Times New Roman"/>
                <w:sz w:val="24"/>
                <w:szCs w:val="24"/>
              </w:rPr>
              <w:t>« Приобщение детей к художественному ручному труду и развитию творческих способностей»), а также другие виды образовательной деятельности, позволили развить у детей интерес к данному виду творческой деятельности, проявляя при этом выдумку, инициативу, провоцируя состояние вдохновения и творческого порыва. Результативность такой деятельности была достаточно высокой. Обучения техническим навыкам работы было успешным.</w:t>
            </w:r>
          </w:p>
          <w:p w:rsidR="002C0EA6" w:rsidRPr="002C0EA6" w:rsidRDefault="002C0EA6" w:rsidP="006F75F0">
            <w:pPr>
              <w:rPr>
                <w:rFonts w:ascii="Times New Roman" w:hAnsi="Times New Roman" w:cs="Times New Roman"/>
                <w:sz w:val="24"/>
                <w:szCs w:val="24"/>
              </w:rPr>
            </w:pPr>
          </w:p>
        </w:tc>
      </w:tr>
      <w:tr w:rsidR="005F32EC" w:rsidRPr="005F32EC" w:rsidTr="005F32EC">
        <w:tc>
          <w:tcPr>
            <w:tcW w:w="3369" w:type="dxa"/>
          </w:tcPr>
          <w:p w:rsidR="005F32EC" w:rsidRPr="005F32EC" w:rsidRDefault="006032AA" w:rsidP="005F32EC">
            <w:pPr>
              <w:rPr>
                <w:rFonts w:ascii="Times New Roman" w:hAnsi="Times New Roman" w:cs="Times New Roman"/>
                <w:sz w:val="24"/>
                <w:szCs w:val="24"/>
              </w:rPr>
            </w:pPr>
            <w:r>
              <w:rPr>
                <w:rFonts w:ascii="Times New Roman" w:hAnsi="Times New Roman" w:cs="Times New Roman"/>
                <w:sz w:val="24"/>
                <w:szCs w:val="24"/>
              </w:rPr>
              <w:t>Условия реализации изменений</w:t>
            </w:r>
          </w:p>
        </w:tc>
        <w:tc>
          <w:tcPr>
            <w:tcW w:w="5811" w:type="dxa"/>
          </w:tcPr>
          <w:p w:rsidR="005F32EC" w:rsidRPr="005F32EC" w:rsidRDefault="005F32EC" w:rsidP="005F32EC">
            <w:pPr>
              <w:rPr>
                <w:rFonts w:ascii="Times New Roman" w:hAnsi="Times New Roman" w:cs="Times New Roman"/>
                <w:sz w:val="24"/>
                <w:szCs w:val="24"/>
              </w:rPr>
            </w:pPr>
          </w:p>
        </w:tc>
      </w:tr>
      <w:tr w:rsidR="005F32EC" w:rsidRPr="005F32EC" w:rsidTr="005F32EC">
        <w:tc>
          <w:tcPr>
            <w:tcW w:w="3369" w:type="dxa"/>
          </w:tcPr>
          <w:p w:rsidR="005F32EC" w:rsidRPr="009F77E1" w:rsidRDefault="006032AA" w:rsidP="005F32EC">
            <w:pPr>
              <w:rPr>
                <w:rFonts w:ascii="Times New Roman" w:hAnsi="Times New Roman" w:cs="Times New Roman"/>
                <w:sz w:val="24"/>
                <w:szCs w:val="24"/>
              </w:rPr>
            </w:pPr>
            <w:r w:rsidRPr="009F77E1">
              <w:rPr>
                <w:rFonts w:ascii="Times New Roman" w:hAnsi="Times New Roman" w:cs="Times New Roman"/>
                <w:sz w:val="24"/>
                <w:szCs w:val="24"/>
              </w:rPr>
              <w:t>Результат изменений</w:t>
            </w:r>
          </w:p>
        </w:tc>
        <w:tc>
          <w:tcPr>
            <w:tcW w:w="5811" w:type="dxa"/>
          </w:tcPr>
          <w:p w:rsidR="008C5682" w:rsidRPr="008C5682" w:rsidRDefault="008C5682" w:rsidP="008C5682">
            <w:pPr>
              <w:rPr>
                <w:rFonts w:ascii="Times New Roman" w:hAnsi="Times New Roman" w:cs="Times New Roman"/>
                <w:sz w:val="24"/>
                <w:szCs w:val="24"/>
              </w:rPr>
            </w:pPr>
            <w:r w:rsidRPr="008C5682">
              <w:rPr>
                <w:rFonts w:ascii="Times New Roman" w:hAnsi="Times New Roman" w:cs="Times New Roman"/>
                <w:sz w:val="24"/>
                <w:szCs w:val="24"/>
              </w:rPr>
              <w:t>В результате внесённых изменений в организацию и содержание работы по художественному ручному труду с дошкольниками значительно повысилась её эффективность.</w:t>
            </w:r>
          </w:p>
          <w:p w:rsidR="009F77E1" w:rsidRPr="008C5682" w:rsidRDefault="009F77E1" w:rsidP="009F77E1">
            <w:pPr>
              <w:ind w:firstLine="851"/>
              <w:jc w:val="both"/>
              <w:rPr>
                <w:rFonts w:ascii="Times New Roman" w:eastAsia="Times New Roman" w:hAnsi="Times New Roman" w:cs="Times New Roman"/>
                <w:sz w:val="24"/>
                <w:szCs w:val="24"/>
                <w:lang w:eastAsia="ru-RU"/>
              </w:rPr>
            </w:pPr>
          </w:p>
        </w:tc>
      </w:tr>
      <w:tr w:rsidR="005F32EC" w:rsidRPr="005F32EC" w:rsidTr="005F32EC">
        <w:tc>
          <w:tcPr>
            <w:tcW w:w="3369" w:type="dxa"/>
          </w:tcPr>
          <w:p w:rsidR="005F32EC" w:rsidRPr="005F32EC" w:rsidRDefault="006032AA" w:rsidP="005F32EC">
            <w:pPr>
              <w:rPr>
                <w:rFonts w:ascii="Times New Roman" w:hAnsi="Times New Roman" w:cs="Times New Roman"/>
                <w:sz w:val="24"/>
                <w:szCs w:val="24"/>
              </w:rPr>
            </w:pPr>
            <w:r>
              <w:rPr>
                <w:rFonts w:ascii="Times New Roman" w:hAnsi="Times New Roman" w:cs="Times New Roman"/>
                <w:sz w:val="24"/>
                <w:szCs w:val="24"/>
              </w:rPr>
              <w:t>Публикации</w:t>
            </w:r>
          </w:p>
        </w:tc>
        <w:tc>
          <w:tcPr>
            <w:tcW w:w="5811" w:type="dxa"/>
          </w:tcPr>
          <w:p w:rsidR="009F77E1" w:rsidRPr="005F32EC" w:rsidRDefault="009F77E1" w:rsidP="005F32EC">
            <w:pPr>
              <w:rPr>
                <w:rFonts w:ascii="Times New Roman" w:hAnsi="Times New Roman" w:cs="Times New Roman"/>
                <w:sz w:val="24"/>
                <w:szCs w:val="24"/>
              </w:rPr>
            </w:pPr>
          </w:p>
        </w:tc>
      </w:tr>
      <w:tr w:rsidR="005F32EC" w:rsidRPr="005F32EC" w:rsidTr="005F32EC">
        <w:tc>
          <w:tcPr>
            <w:tcW w:w="3369" w:type="dxa"/>
          </w:tcPr>
          <w:p w:rsidR="005F32EC" w:rsidRPr="005F32EC" w:rsidRDefault="00516A11" w:rsidP="005F32EC">
            <w:pPr>
              <w:rPr>
                <w:rFonts w:ascii="Times New Roman" w:hAnsi="Times New Roman" w:cs="Times New Roman"/>
                <w:sz w:val="24"/>
                <w:szCs w:val="24"/>
              </w:rPr>
            </w:pPr>
            <w:r>
              <w:rPr>
                <w:rFonts w:ascii="Times New Roman" w:hAnsi="Times New Roman" w:cs="Times New Roman"/>
                <w:sz w:val="24"/>
                <w:szCs w:val="24"/>
              </w:rPr>
              <w:t>Описание педагогического опыта</w:t>
            </w:r>
          </w:p>
        </w:tc>
        <w:tc>
          <w:tcPr>
            <w:tcW w:w="5811" w:type="dxa"/>
          </w:tcPr>
          <w:p w:rsidR="008C5682" w:rsidRPr="008C5682" w:rsidRDefault="008C5682" w:rsidP="008C5682">
            <w:pPr>
              <w:rPr>
                <w:rFonts w:ascii="Times New Roman" w:hAnsi="Times New Roman" w:cs="Times New Roman"/>
                <w:sz w:val="24"/>
                <w:szCs w:val="24"/>
              </w:rPr>
            </w:pPr>
            <w:r w:rsidRPr="008C5682">
              <w:rPr>
                <w:rFonts w:ascii="Times New Roman" w:hAnsi="Times New Roman" w:cs="Times New Roman"/>
                <w:sz w:val="24"/>
                <w:szCs w:val="24"/>
              </w:rPr>
              <w:t>Л. С. Выготский писал, что творческая деятельность, возникает не сразу, а очень медленно и постепенно, развивается из более простых форм в более сложные, каждому периоду детства соответствует своя форма творчества. « Дети должны жить в мире красоты, игры, сказки, музыки, рисунка, фантазии, творчества»- писал В. А. Сухомлинский. У детей дошкольного возраста огромный потенциал фантазии, который с возрастом снижается, поэтому основной целью моей работы является удержать и развить этот потенциал, сформировать и совершенствовать уникальные детские способности. В основу данного опыта положены наблюдения и экспериментирование, направленные на изучения художественн</w:t>
            </w:r>
            <w:proofErr w:type="gramStart"/>
            <w:r w:rsidRPr="008C5682">
              <w:rPr>
                <w:rFonts w:ascii="Times New Roman" w:hAnsi="Times New Roman" w:cs="Times New Roman"/>
                <w:sz w:val="24"/>
                <w:szCs w:val="24"/>
              </w:rPr>
              <w:t>о-</w:t>
            </w:r>
            <w:proofErr w:type="gramEnd"/>
            <w:r w:rsidRPr="008C5682">
              <w:rPr>
                <w:rFonts w:ascii="Times New Roman" w:hAnsi="Times New Roman" w:cs="Times New Roman"/>
                <w:sz w:val="24"/>
                <w:szCs w:val="24"/>
              </w:rPr>
              <w:t xml:space="preserve"> эстетического воспитания дошкольников в образовательной деятельности, самостоятельной художественной деятельности и в </w:t>
            </w:r>
            <w:r w:rsidRPr="008C5682">
              <w:rPr>
                <w:rFonts w:ascii="Times New Roman" w:hAnsi="Times New Roman" w:cs="Times New Roman"/>
                <w:sz w:val="24"/>
                <w:szCs w:val="24"/>
              </w:rPr>
              <w:lastRenderedPageBreak/>
              <w:t>условиях семейного воспитания. Ручной тру</w:t>
            </w:r>
            <w:proofErr w:type="gramStart"/>
            <w:r w:rsidRPr="008C5682">
              <w:rPr>
                <w:rFonts w:ascii="Times New Roman" w:hAnsi="Times New Roman" w:cs="Times New Roman"/>
                <w:sz w:val="24"/>
                <w:szCs w:val="24"/>
              </w:rPr>
              <w:t>д-</w:t>
            </w:r>
            <w:proofErr w:type="gramEnd"/>
            <w:r w:rsidRPr="008C5682">
              <w:rPr>
                <w:rFonts w:ascii="Times New Roman" w:hAnsi="Times New Roman" w:cs="Times New Roman"/>
                <w:sz w:val="24"/>
                <w:szCs w:val="24"/>
              </w:rPr>
              <w:t xml:space="preserve"> один из немногих видов художественной деятельности, где ребёнок творит сам, а не просто исполняет и разучивает созданные кем- то стихотворения, песни, танцы. Проявить творческое воображени</w:t>
            </w:r>
            <w:proofErr w:type="gramStart"/>
            <w:r w:rsidRPr="008C5682">
              <w:rPr>
                <w:rFonts w:ascii="Times New Roman" w:hAnsi="Times New Roman" w:cs="Times New Roman"/>
                <w:sz w:val="24"/>
                <w:szCs w:val="24"/>
              </w:rPr>
              <w:t>е-</w:t>
            </w:r>
            <w:proofErr w:type="gramEnd"/>
            <w:r w:rsidRPr="008C5682">
              <w:rPr>
                <w:rFonts w:ascii="Times New Roman" w:hAnsi="Times New Roman" w:cs="Times New Roman"/>
                <w:sz w:val="24"/>
                <w:szCs w:val="24"/>
              </w:rPr>
              <w:t xml:space="preserve"> значит обрести способность создать чувственный образ, адекватно и выразительно раскрывающий замысел автора, делающий невидимое видимым. В приложении представлен материал, который рекомендуется использовать в работе воспитателями: непосредственн</w:t>
            </w:r>
            <w:proofErr w:type="gramStart"/>
            <w:r w:rsidRPr="008C5682">
              <w:rPr>
                <w:rFonts w:ascii="Times New Roman" w:hAnsi="Times New Roman" w:cs="Times New Roman"/>
                <w:sz w:val="24"/>
                <w:szCs w:val="24"/>
              </w:rPr>
              <w:t>о-</w:t>
            </w:r>
            <w:proofErr w:type="gramEnd"/>
            <w:r w:rsidRPr="008C5682">
              <w:rPr>
                <w:rFonts w:ascii="Times New Roman" w:hAnsi="Times New Roman" w:cs="Times New Roman"/>
                <w:sz w:val="24"/>
                <w:szCs w:val="24"/>
              </w:rPr>
              <w:t xml:space="preserve"> образовательная деятельность, динамические паузы, дидактические игры, перспективное планирование.</w:t>
            </w:r>
          </w:p>
          <w:p w:rsidR="00516A11" w:rsidRPr="008C5682" w:rsidRDefault="00516A11" w:rsidP="00516A11">
            <w:pPr>
              <w:jc w:val="both"/>
              <w:rPr>
                <w:rFonts w:ascii="Times New Roman" w:hAnsi="Times New Roman" w:cs="Times New Roman"/>
                <w:sz w:val="24"/>
                <w:szCs w:val="24"/>
              </w:rPr>
            </w:pPr>
          </w:p>
        </w:tc>
      </w:tr>
    </w:tbl>
    <w:p w:rsidR="005F32EC" w:rsidRDefault="005F32EC" w:rsidP="005F32EC">
      <w:pPr>
        <w:spacing w:after="0" w:line="240" w:lineRule="auto"/>
        <w:rPr>
          <w:rFonts w:ascii="Times New Roman" w:hAnsi="Times New Roman" w:cs="Times New Roman"/>
          <w:b/>
          <w:sz w:val="36"/>
          <w:szCs w:val="36"/>
        </w:rPr>
      </w:pPr>
      <w:bookmarkStart w:id="0" w:name="_GoBack"/>
      <w:bookmarkEnd w:id="0"/>
    </w:p>
    <w:p w:rsidR="00AF33AD" w:rsidRDefault="00AF33AD" w:rsidP="005F32EC">
      <w:pPr>
        <w:spacing w:after="0" w:line="240" w:lineRule="auto"/>
        <w:rPr>
          <w:rFonts w:ascii="Times New Roman" w:hAnsi="Times New Roman" w:cs="Times New Roman"/>
          <w:b/>
          <w:sz w:val="36"/>
          <w:szCs w:val="36"/>
        </w:rPr>
      </w:pPr>
    </w:p>
    <w:p w:rsidR="00AF33AD" w:rsidRDefault="00AF33AD" w:rsidP="005F32EC">
      <w:pPr>
        <w:spacing w:after="0" w:line="240" w:lineRule="auto"/>
        <w:rPr>
          <w:rFonts w:ascii="Times New Roman" w:hAnsi="Times New Roman" w:cs="Times New Roman"/>
          <w:b/>
          <w:sz w:val="36"/>
          <w:szCs w:val="36"/>
        </w:rPr>
      </w:pPr>
    </w:p>
    <w:p w:rsidR="00AF33AD" w:rsidRDefault="00AF33AD" w:rsidP="005F32EC">
      <w:pPr>
        <w:spacing w:after="0" w:line="240" w:lineRule="auto"/>
        <w:rPr>
          <w:rFonts w:ascii="Times New Roman" w:hAnsi="Times New Roman" w:cs="Times New Roman"/>
          <w:b/>
          <w:sz w:val="36"/>
          <w:szCs w:val="36"/>
        </w:rPr>
      </w:pPr>
    </w:p>
    <w:p w:rsidR="00AF33AD" w:rsidRDefault="00AF33AD" w:rsidP="005F32EC">
      <w:pPr>
        <w:spacing w:after="0" w:line="240" w:lineRule="auto"/>
        <w:rPr>
          <w:rFonts w:ascii="Times New Roman" w:hAnsi="Times New Roman" w:cs="Times New Roman"/>
          <w:b/>
          <w:sz w:val="36"/>
          <w:szCs w:val="36"/>
        </w:rPr>
      </w:pPr>
    </w:p>
    <w:p w:rsidR="00AF33AD" w:rsidRDefault="00AF33AD" w:rsidP="005F32EC">
      <w:pPr>
        <w:spacing w:after="0" w:line="240" w:lineRule="auto"/>
        <w:rPr>
          <w:rFonts w:ascii="Times New Roman" w:hAnsi="Times New Roman" w:cs="Times New Roman"/>
          <w:b/>
          <w:sz w:val="36"/>
          <w:szCs w:val="36"/>
        </w:rPr>
      </w:pPr>
    </w:p>
    <w:p w:rsidR="00AF33AD" w:rsidRDefault="00AF33AD" w:rsidP="005F32EC">
      <w:pPr>
        <w:spacing w:after="0" w:line="240" w:lineRule="auto"/>
        <w:rPr>
          <w:rFonts w:ascii="Times New Roman" w:hAnsi="Times New Roman" w:cs="Times New Roman"/>
          <w:b/>
          <w:sz w:val="36"/>
          <w:szCs w:val="36"/>
        </w:rPr>
      </w:pPr>
    </w:p>
    <w:p w:rsidR="00AF33AD" w:rsidRDefault="00AF33AD" w:rsidP="005F32EC">
      <w:pPr>
        <w:spacing w:after="0" w:line="240" w:lineRule="auto"/>
        <w:rPr>
          <w:rFonts w:ascii="Times New Roman" w:hAnsi="Times New Roman" w:cs="Times New Roman"/>
          <w:b/>
          <w:sz w:val="36"/>
          <w:szCs w:val="36"/>
        </w:rPr>
      </w:pPr>
    </w:p>
    <w:p w:rsidR="00AF33AD" w:rsidRDefault="00AF33AD" w:rsidP="005F32EC">
      <w:pPr>
        <w:spacing w:after="0" w:line="240" w:lineRule="auto"/>
        <w:rPr>
          <w:rFonts w:ascii="Times New Roman" w:hAnsi="Times New Roman" w:cs="Times New Roman"/>
          <w:b/>
          <w:sz w:val="36"/>
          <w:szCs w:val="36"/>
        </w:rPr>
      </w:pPr>
    </w:p>
    <w:p w:rsidR="00AF33AD" w:rsidRDefault="00AF33AD" w:rsidP="005F32EC">
      <w:pPr>
        <w:spacing w:after="0" w:line="240" w:lineRule="auto"/>
        <w:rPr>
          <w:rFonts w:ascii="Times New Roman" w:hAnsi="Times New Roman" w:cs="Times New Roman"/>
          <w:b/>
          <w:sz w:val="36"/>
          <w:szCs w:val="36"/>
        </w:rPr>
      </w:pPr>
    </w:p>
    <w:p w:rsidR="00AF33AD" w:rsidRDefault="00AF33AD" w:rsidP="005F32EC">
      <w:pPr>
        <w:spacing w:after="0" w:line="240" w:lineRule="auto"/>
        <w:rPr>
          <w:rFonts w:ascii="Times New Roman" w:hAnsi="Times New Roman" w:cs="Times New Roman"/>
          <w:b/>
          <w:sz w:val="36"/>
          <w:szCs w:val="36"/>
        </w:rPr>
      </w:pPr>
    </w:p>
    <w:p w:rsidR="00AF33AD" w:rsidRDefault="00AF33AD" w:rsidP="005F32EC">
      <w:pPr>
        <w:spacing w:after="0" w:line="240" w:lineRule="auto"/>
        <w:rPr>
          <w:rFonts w:ascii="Times New Roman" w:hAnsi="Times New Roman" w:cs="Times New Roman"/>
          <w:b/>
          <w:sz w:val="36"/>
          <w:szCs w:val="36"/>
        </w:rPr>
      </w:pPr>
    </w:p>
    <w:p w:rsidR="00AF33AD" w:rsidRDefault="00AF33AD" w:rsidP="005F32EC">
      <w:pPr>
        <w:spacing w:after="0" w:line="240" w:lineRule="auto"/>
        <w:rPr>
          <w:rFonts w:ascii="Times New Roman" w:hAnsi="Times New Roman" w:cs="Times New Roman"/>
          <w:b/>
          <w:sz w:val="36"/>
          <w:szCs w:val="36"/>
        </w:rPr>
      </w:pPr>
    </w:p>
    <w:p w:rsidR="00AF33AD" w:rsidRDefault="00AF33AD" w:rsidP="005F32EC">
      <w:pPr>
        <w:spacing w:after="0" w:line="240" w:lineRule="auto"/>
        <w:rPr>
          <w:rFonts w:ascii="Times New Roman" w:hAnsi="Times New Roman" w:cs="Times New Roman"/>
          <w:b/>
          <w:sz w:val="36"/>
          <w:szCs w:val="36"/>
        </w:rPr>
      </w:pPr>
    </w:p>
    <w:p w:rsidR="00AF33AD" w:rsidRDefault="00AF33AD" w:rsidP="005F32EC">
      <w:pPr>
        <w:spacing w:after="0" w:line="240" w:lineRule="auto"/>
        <w:rPr>
          <w:rFonts w:ascii="Times New Roman" w:hAnsi="Times New Roman" w:cs="Times New Roman"/>
          <w:b/>
          <w:sz w:val="36"/>
          <w:szCs w:val="36"/>
        </w:rPr>
      </w:pPr>
    </w:p>
    <w:p w:rsidR="00AF33AD" w:rsidRPr="00AF33AD" w:rsidRDefault="00AF33AD" w:rsidP="00AF33AD">
      <w:pPr>
        <w:spacing w:after="0" w:line="240" w:lineRule="auto"/>
        <w:jc w:val="center"/>
        <w:rPr>
          <w:rFonts w:ascii="Times New Roman" w:hAnsi="Times New Roman" w:cs="Times New Roman"/>
          <w:sz w:val="24"/>
          <w:szCs w:val="24"/>
        </w:rPr>
      </w:pPr>
      <w:r w:rsidRPr="00AF33AD">
        <w:rPr>
          <w:rFonts w:ascii="Times New Roman" w:hAnsi="Times New Roman" w:cs="Times New Roman"/>
          <w:sz w:val="24"/>
          <w:szCs w:val="24"/>
        </w:rPr>
        <w:t>Лимаренко Ольга Анатольевна</w:t>
      </w:r>
    </w:p>
    <w:sectPr w:rsidR="00AF33AD" w:rsidRPr="00AF33AD" w:rsidSect="0093070E">
      <w:footerReference w:type="default" r:id="rId9"/>
      <w:pgSz w:w="11906" w:h="16838"/>
      <w:pgMar w:top="1134" w:right="850" w:bottom="1134" w:left="1701" w:header="708" w:footer="708" w:gutter="0"/>
      <w:pgNumType w:start="1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C63" w:rsidRDefault="001F3C63" w:rsidP="0093070E">
      <w:pPr>
        <w:spacing w:after="0" w:line="240" w:lineRule="auto"/>
      </w:pPr>
      <w:r>
        <w:separator/>
      </w:r>
    </w:p>
  </w:endnote>
  <w:endnote w:type="continuationSeparator" w:id="0">
    <w:p w:rsidR="001F3C63" w:rsidRDefault="001F3C63" w:rsidP="00930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30589"/>
      <w:docPartObj>
        <w:docPartGallery w:val="Page Numbers (Bottom of Page)"/>
        <w:docPartUnique/>
      </w:docPartObj>
    </w:sdtPr>
    <w:sdtEndPr/>
    <w:sdtContent>
      <w:p w:rsidR="0093070E" w:rsidRDefault="001F3C63">
        <w:pPr>
          <w:pStyle w:val="a7"/>
          <w:jc w:val="right"/>
        </w:pPr>
        <w:r>
          <w:fldChar w:fldCharType="begin"/>
        </w:r>
        <w:r>
          <w:instrText xml:space="preserve"> PAGE   \* MERGEFORMAT </w:instrText>
        </w:r>
        <w:r>
          <w:fldChar w:fldCharType="separate"/>
        </w:r>
        <w:r w:rsidR="00265798">
          <w:rPr>
            <w:noProof/>
          </w:rPr>
          <w:t>17</w:t>
        </w:r>
        <w:r>
          <w:rPr>
            <w:noProof/>
          </w:rPr>
          <w:fldChar w:fldCharType="end"/>
        </w:r>
      </w:p>
    </w:sdtContent>
  </w:sdt>
  <w:p w:rsidR="0093070E" w:rsidRDefault="0093070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C63" w:rsidRDefault="001F3C63" w:rsidP="0093070E">
      <w:pPr>
        <w:spacing w:after="0" w:line="240" w:lineRule="auto"/>
      </w:pPr>
      <w:r>
        <w:separator/>
      </w:r>
    </w:p>
  </w:footnote>
  <w:footnote w:type="continuationSeparator" w:id="0">
    <w:p w:rsidR="001F3C63" w:rsidRDefault="001F3C63" w:rsidP="009307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D82805"/>
    <w:multiLevelType w:val="hybridMultilevel"/>
    <w:tmpl w:val="2B4EADBC"/>
    <w:lvl w:ilvl="0" w:tplc="B35C3E8E">
      <w:start w:val="1"/>
      <w:numFmt w:val="decimal"/>
      <w:lvlText w:val="%1."/>
      <w:lvlJc w:val="left"/>
      <w:pPr>
        <w:ind w:left="1287" w:hanging="360"/>
      </w:pPr>
      <w:rPr>
        <w:sz w:val="28"/>
        <w:szCs w:val="28"/>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7EA7"/>
    <w:rsid w:val="00015207"/>
    <w:rsid w:val="00102A28"/>
    <w:rsid w:val="001B4903"/>
    <w:rsid w:val="001C60A8"/>
    <w:rsid w:val="001D6A13"/>
    <w:rsid w:val="001F3C63"/>
    <w:rsid w:val="0023778E"/>
    <w:rsid w:val="00265798"/>
    <w:rsid w:val="002C0EA6"/>
    <w:rsid w:val="002E0D2D"/>
    <w:rsid w:val="00311A24"/>
    <w:rsid w:val="00331A50"/>
    <w:rsid w:val="003405AF"/>
    <w:rsid w:val="004A1ABD"/>
    <w:rsid w:val="004C5486"/>
    <w:rsid w:val="005138D7"/>
    <w:rsid w:val="00516A11"/>
    <w:rsid w:val="005F32EC"/>
    <w:rsid w:val="006032AA"/>
    <w:rsid w:val="00637AF6"/>
    <w:rsid w:val="007A1CDE"/>
    <w:rsid w:val="007F3274"/>
    <w:rsid w:val="007F790C"/>
    <w:rsid w:val="008C5682"/>
    <w:rsid w:val="0093070E"/>
    <w:rsid w:val="009D4DF6"/>
    <w:rsid w:val="009F5A96"/>
    <w:rsid w:val="009F77E1"/>
    <w:rsid w:val="00AA0274"/>
    <w:rsid w:val="00AF33AD"/>
    <w:rsid w:val="00C17AFD"/>
    <w:rsid w:val="00CA1FBD"/>
    <w:rsid w:val="00CB6BC9"/>
    <w:rsid w:val="00D47EA7"/>
    <w:rsid w:val="00E5341A"/>
    <w:rsid w:val="00ED66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60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4903"/>
    <w:pPr>
      <w:ind w:left="720"/>
      <w:contextualSpacing/>
    </w:pPr>
  </w:style>
  <w:style w:type="table" w:styleId="a4">
    <w:name w:val="Table Grid"/>
    <w:basedOn w:val="a1"/>
    <w:uiPriority w:val="59"/>
    <w:rsid w:val="005F32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semiHidden/>
    <w:unhideWhenUsed/>
    <w:rsid w:val="0093070E"/>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3070E"/>
  </w:style>
  <w:style w:type="paragraph" w:styleId="a7">
    <w:name w:val="footer"/>
    <w:basedOn w:val="a"/>
    <w:link w:val="a8"/>
    <w:uiPriority w:val="99"/>
    <w:unhideWhenUsed/>
    <w:rsid w:val="0093070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307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4903"/>
    <w:pPr>
      <w:ind w:left="720"/>
      <w:contextualSpacing/>
    </w:pPr>
  </w:style>
  <w:style w:type="table" w:styleId="a4">
    <w:name w:val="Table Grid"/>
    <w:basedOn w:val="a1"/>
    <w:uiPriority w:val="59"/>
    <w:rsid w:val="005F32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DE80B-4A1D-423B-AAA5-D4C0F4047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3</Pages>
  <Words>764</Words>
  <Characters>4359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LIMA</cp:lastModifiedBy>
  <cp:revision>16</cp:revision>
  <cp:lastPrinted>2015-03-31T12:41:00Z</cp:lastPrinted>
  <dcterms:created xsi:type="dcterms:W3CDTF">2015-01-27T23:52:00Z</dcterms:created>
  <dcterms:modified xsi:type="dcterms:W3CDTF">2017-04-08T08:52:00Z</dcterms:modified>
</cp:coreProperties>
</file>