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ACA" w:rsidRDefault="00B10ADF" w:rsidP="00B45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64320B">
        <w:rPr>
          <w:rFonts w:ascii="Times New Roman" w:hAnsi="Times New Roman" w:cs="Times New Roman"/>
          <w:sz w:val="28"/>
          <w:szCs w:val="28"/>
        </w:rPr>
        <w:t xml:space="preserve"> </w:t>
      </w:r>
      <w:r w:rsidR="00336ACA">
        <w:rPr>
          <w:rFonts w:ascii="Times New Roman" w:hAnsi="Times New Roman" w:cs="Times New Roman"/>
          <w:sz w:val="28"/>
          <w:szCs w:val="28"/>
        </w:rPr>
        <w:t xml:space="preserve">обобщения педагогического опыта </w:t>
      </w:r>
      <w:r w:rsidR="0064320B">
        <w:rPr>
          <w:rFonts w:ascii="Times New Roman" w:hAnsi="Times New Roman" w:cs="Times New Roman"/>
          <w:sz w:val="28"/>
          <w:szCs w:val="28"/>
        </w:rPr>
        <w:t xml:space="preserve">по теме: </w:t>
      </w:r>
    </w:p>
    <w:p w:rsidR="0064320B" w:rsidRDefault="0064320B" w:rsidP="00B45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 </w:t>
      </w:r>
      <w:r w:rsidRPr="0064320B">
        <w:rPr>
          <w:rFonts w:ascii="Times New Roman" w:hAnsi="Times New Roman" w:cs="Times New Roman"/>
          <w:b/>
          <w:sz w:val="28"/>
          <w:szCs w:val="28"/>
        </w:rPr>
        <w:t>Содержание коррекционно-развивающей работы педагога с обучающими</w:t>
      </w:r>
      <w:r w:rsidR="00F71C81" w:rsidRPr="0064320B">
        <w:rPr>
          <w:rFonts w:ascii="Times New Roman" w:hAnsi="Times New Roman" w:cs="Times New Roman"/>
          <w:b/>
          <w:sz w:val="28"/>
          <w:szCs w:val="28"/>
        </w:rPr>
        <w:t xml:space="preserve">ся </w:t>
      </w:r>
      <w:r w:rsidRPr="0064320B">
        <w:rPr>
          <w:rFonts w:ascii="Times New Roman" w:hAnsi="Times New Roman" w:cs="Times New Roman"/>
          <w:b/>
          <w:sz w:val="28"/>
          <w:szCs w:val="28"/>
        </w:rPr>
        <w:t xml:space="preserve"> с ограниченными возможностями здоровья в условиях введения ФГОС ОВЗ".</w:t>
      </w:r>
    </w:p>
    <w:p w:rsidR="003A1898" w:rsidRDefault="003A1898" w:rsidP="00B45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898" w:rsidRPr="003A1898" w:rsidRDefault="003A1898" w:rsidP="003A1898">
      <w:pPr>
        <w:spacing w:after="0" w:line="240" w:lineRule="auto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 w:rsidRPr="003A1898">
        <w:rPr>
          <w:rFonts w:ascii="Times New Roman" w:hAnsi="Times New Roman" w:cs="Times New Roman"/>
          <w:sz w:val="28"/>
          <w:szCs w:val="28"/>
        </w:rPr>
        <w:t xml:space="preserve">Выполнила: </w:t>
      </w:r>
      <w:r w:rsidRPr="00B10ADF">
        <w:rPr>
          <w:rFonts w:ascii="Times New Roman" w:hAnsi="Times New Roman" w:cs="Times New Roman"/>
          <w:i/>
          <w:sz w:val="28"/>
          <w:szCs w:val="28"/>
        </w:rPr>
        <w:t>Абакумова Валентина Николаевна</w:t>
      </w:r>
    </w:p>
    <w:p w:rsidR="003A1898" w:rsidRPr="003A1898" w:rsidRDefault="003A1898" w:rsidP="003A1898">
      <w:pPr>
        <w:spacing w:after="0" w:line="240" w:lineRule="auto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 w:rsidRPr="003A1898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3A1898" w:rsidRPr="003A1898" w:rsidRDefault="003A1898" w:rsidP="003A1898">
      <w:pPr>
        <w:spacing w:after="0" w:line="240" w:lineRule="auto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 w:rsidRPr="003A1898">
        <w:rPr>
          <w:rFonts w:ascii="Times New Roman" w:hAnsi="Times New Roman" w:cs="Times New Roman"/>
          <w:sz w:val="28"/>
          <w:szCs w:val="28"/>
        </w:rPr>
        <w:t xml:space="preserve">МАОУ СОШ № 8 с углублённым изучением математики </w:t>
      </w:r>
    </w:p>
    <w:p w:rsidR="003A1898" w:rsidRPr="003A1898" w:rsidRDefault="003A1898" w:rsidP="003A1898">
      <w:pPr>
        <w:spacing w:after="0" w:line="240" w:lineRule="auto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 w:rsidRPr="003A1898">
        <w:rPr>
          <w:rFonts w:ascii="Times New Roman" w:hAnsi="Times New Roman" w:cs="Times New Roman"/>
          <w:sz w:val="28"/>
          <w:szCs w:val="28"/>
        </w:rPr>
        <w:t>г. Старая Русса Новгородской области</w:t>
      </w:r>
    </w:p>
    <w:p w:rsidR="00B10ADF" w:rsidRDefault="00B10ADF" w:rsidP="00B10ADF">
      <w:pPr>
        <w:pStyle w:val="a5"/>
        <w:shd w:val="clear" w:color="auto" w:fill="FFFFFF"/>
        <w:spacing w:before="180" w:beforeAutospacing="0" w:after="180" w:afterAutospacing="0"/>
        <w:jc w:val="both"/>
        <w:textAlignment w:val="baseline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B10ADF">
        <w:rPr>
          <w:color w:val="111111"/>
          <w:sz w:val="28"/>
          <w:szCs w:val="28"/>
        </w:rPr>
        <w:t>С 01.09.2016 год</w:t>
      </w:r>
      <w:r>
        <w:rPr>
          <w:color w:val="111111"/>
          <w:sz w:val="28"/>
          <w:szCs w:val="28"/>
        </w:rPr>
        <w:t>а вступили  в силу ф</w:t>
      </w:r>
      <w:r w:rsidRPr="00B10ADF">
        <w:rPr>
          <w:color w:val="111111"/>
          <w:sz w:val="28"/>
          <w:szCs w:val="28"/>
        </w:rPr>
        <w:t>едеральные государственные образовательные стандарты для детей с ограниченными возможностями здоровья и федеральные государственные образовательные стандарты для детей с умственной отсталостью (интеллектуальными нарушениями) (далее по тексту ФГОС ОВЗ и УО).</w:t>
      </w:r>
      <w:r>
        <w:rPr>
          <w:color w:val="111111"/>
          <w:sz w:val="28"/>
          <w:szCs w:val="28"/>
        </w:rPr>
        <w:t xml:space="preserve"> </w:t>
      </w:r>
      <w:r w:rsidRPr="00B10ADF">
        <w:rPr>
          <w:color w:val="111111"/>
          <w:sz w:val="28"/>
          <w:szCs w:val="28"/>
        </w:rPr>
        <w:t>Стандарт регулирует отношения в сфере образования следующих групп</w:t>
      </w:r>
      <w:r w:rsidRPr="00B10ADF">
        <w:rPr>
          <w:rStyle w:val="apple-converted-space"/>
          <w:color w:val="111111"/>
          <w:sz w:val="28"/>
          <w:szCs w:val="28"/>
        </w:rPr>
        <w:t> </w:t>
      </w:r>
      <w:r w:rsidRPr="00B10ADF">
        <w:rPr>
          <w:rStyle w:val="a7"/>
          <w:color w:val="111111"/>
          <w:sz w:val="28"/>
          <w:szCs w:val="28"/>
          <w:bdr w:val="none" w:sz="0" w:space="0" w:color="auto" w:frame="1"/>
        </w:rPr>
        <w:t>обучающихся с ограниченными возможностями здоровья</w:t>
      </w:r>
      <w:r w:rsidRPr="00B10ADF">
        <w:rPr>
          <w:color w:val="111111"/>
          <w:sz w:val="28"/>
          <w:szCs w:val="28"/>
        </w:rPr>
        <w:t xml:space="preserve">: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расстройствами </w:t>
      </w:r>
      <w:proofErr w:type="spellStart"/>
      <w:r w:rsidRPr="00B10ADF">
        <w:rPr>
          <w:color w:val="111111"/>
          <w:sz w:val="28"/>
          <w:szCs w:val="28"/>
        </w:rPr>
        <w:t>аутистического</w:t>
      </w:r>
      <w:proofErr w:type="spellEnd"/>
      <w:r w:rsidRPr="00B10ADF">
        <w:rPr>
          <w:color w:val="111111"/>
          <w:sz w:val="28"/>
          <w:szCs w:val="28"/>
        </w:rPr>
        <w:t xml:space="preserve"> спектра, со сложными дефектами (далее</w:t>
      </w:r>
      <w:r w:rsidRPr="00B10ADF">
        <w:rPr>
          <w:rStyle w:val="apple-converted-space"/>
          <w:color w:val="111111"/>
          <w:sz w:val="28"/>
          <w:szCs w:val="28"/>
        </w:rPr>
        <w:t> </w:t>
      </w:r>
      <w:r w:rsidRPr="00B10ADF">
        <w:rPr>
          <w:rStyle w:val="a7"/>
          <w:color w:val="111111"/>
          <w:sz w:val="28"/>
          <w:szCs w:val="28"/>
          <w:bdr w:val="none" w:sz="0" w:space="0" w:color="auto" w:frame="1"/>
        </w:rPr>
        <w:t>дети с ОВЗ</w:t>
      </w:r>
      <w:r w:rsidRPr="00B10ADF">
        <w:rPr>
          <w:color w:val="111111"/>
          <w:sz w:val="28"/>
          <w:szCs w:val="28"/>
        </w:rPr>
        <w:t>).</w:t>
      </w:r>
      <w:r w:rsidR="00066996">
        <w:rPr>
          <w:color w:val="111111"/>
          <w:sz w:val="28"/>
          <w:szCs w:val="28"/>
        </w:rPr>
        <w:t xml:space="preserve"> </w:t>
      </w:r>
      <w:r w:rsidRPr="00B10ADF">
        <w:rPr>
          <w:color w:val="111111"/>
          <w:sz w:val="28"/>
          <w:szCs w:val="28"/>
        </w:rPr>
        <w:t>Стандарт разработан на основе Конституции и законодательства РФ с учетом Конвенции ООН о правах ребенка и Конвенции ООН о правах инвалидов, региональных, национальных и этнокультурных потребностей народов Российской Федерации.</w:t>
      </w:r>
      <w:r>
        <w:rPr>
          <w:color w:val="111111"/>
          <w:sz w:val="28"/>
          <w:szCs w:val="28"/>
        </w:rPr>
        <w:t xml:space="preserve"> </w:t>
      </w:r>
      <w:r w:rsidRPr="00B10ADF">
        <w:rPr>
          <w:color w:val="111111"/>
          <w:sz w:val="28"/>
          <w:szCs w:val="28"/>
        </w:rPr>
        <w:t>ФГОС ОВЗ и УО представляет собой совокупность обязательных требований при реализации адаптированных основных общеобразовательных программ начального общего образования (далее — АООП НОО) в организациях, осуществляющих образовательную деятельность.</w:t>
      </w:r>
    </w:p>
    <w:p w:rsidR="00066996" w:rsidRPr="00B10ADF" w:rsidRDefault="00066996" w:rsidP="0006699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40CD9">
        <w:rPr>
          <w:sz w:val="28"/>
          <w:szCs w:val="28"/>
        </w:rPr>
        <w:t xml:space="preserve">Я, </w:t>
      </w:r>
      <w:r>
        <w:rPr>
          <w:sz w:val="28"/>
          <w:szCs w:val="28"/>
        </w:rPr>
        <w:t xml:space="preserve">Абакумова Валентина Николаевна, </w:t>
      </w:r>
      <w:r w:rsidRPr="00B40CD9">
        <w:rPr>
          <w:sz w:val="28"/>
          <w:szCs w:val="28"/>
        </w:rPr>
        <w:t>работаю учителем начальных классов  в муниципальном автономном общеобразовательном учреждении средней общеобразовательной школе № 8 с углублённым изучением математики  г.Старая Русса</w:t>
      </w:r>
      <w:r>
        <w:rPr>
          <w:sz w:val="28"/>
          <w:szCs w:val="28"/>
        </w:rPr>
        <w:t xml:space="preserve">, Новгородской области. Реализую </w:t>
      </w:r>
      <w:r>
        <w:rPr>
          <w:color w:val="111111"/>
          <w:sz w:val="28"/>
          <w:szCs w:val="28"/>
        </w:rPr>
        <w:t>адаптированную основную общеобразовательную</w:t>
      </w:r>
      <w:r w:rsidRPr="00B10ADF">
        <w:rPr>
          <w:color w:val="111111"/>
          <w:sz w:val="28"/>
          <w:szCs w:val="28"/>
        </w:rPr>
        <w:t xml:space="preserve"> программ</w:t>
      </w:r>
      <w:r>
        <w:rPr>
          <w:color w:val="111111"/>
          <w:sz w:val="28"/>
          <w:szCs w:val="28"/>
        </w:rPr>
        <w:t>у</w:t>
      </w:r>
      <w:r w:rsidRPr="00B10ADF">
        <w:rPr>
          <w:color w:val="111111"/>
          <w:sz w:val="28"/>
          <w:szCs w:val="28"/>
        </w:rPr>
        <w:t xml:space="preserve"> началь</w:t>
      </w:r>
      <w:r>
        <w:rPr>
          <w:color w:val="111111"/>
          <w:sz w:val="28"/>
          <w:szCs w:val="28"/>
        </w:rPr>
        <w:t>ного общего образования ( АООП НОО) для детей с тяжёлыми нарушениями речи.</w:t>
      </w:r>
    </w:p>
    <w:p w:rsidR="00F8473E" w:rsidRPr="00F8473E" w:rsidRDefault="00066996" w:rsidP="00B40413">
      <w:pPr>
        <w:spacing w:after="0" w:line="240" w:lineRule="auto"/>
        <w:ind w:right="-3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066996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 нарушениями речи - это дети, имеющие отклонения в развитии речи при нормальном слухе и сохранном интеллекте. Нарушения речи многообразны, они могут проявлят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066996">
        <w:rPr>
          <w:rFonts w:ascii="Times New Roman" w:hAnsi="Times New Roman" w:cs="Times New Roman"/>
          <w:sz w:val="28"/>
          <w:szCs w:val="28"/>
          <w:shd w:val="clear" w:color="auto" w:fill="FFFFFF"/>
        </w:rPr>
        <w:t>ся в нарушении произношения, грамматического строя речи, бедности словарного запаса, а также в нарушении темпа и плавности речи.</w:t>
      </w:r>
      <w:r w:rsidRPr="000669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66996">
        <w:rPr>
          <w:rFonts w:ascii="Times New Roman" w:hAnsi="Times New Roman" w:cs="Times New Roman"/>
          <w:sz w:val="28"/>
          <w:szCs w:val="28"/>
          <w:shd w:val="clear" w:color="auto" w:fill="FFFFFF"/>
        </w:rPr>
        <w:t>По степени тяжести речевые нарушения можно разделить на те, которые не являются препятствием к обучению в массовой школе, и тяжелые нарушения, требующие специального обучения.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473E" w:rsidRP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необходимо при организации учебного процесса оказывать комплексную дифференцированную помощь каждому конкретному ребёнку, направленную на преодоление трудностей в овладении программными знаниями, умениями, навыками, успешную адаптацию </w:t>
      </w:r>
      <w:r w:rsid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интеграцию в общество. </w:t>
      </w:r>
      <w:r w:rsidR="00F8473E" w:rsidRP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школьников с ограниченными возможностями здоровья, обусловленными различным генезом </w:t>
      </w:r>
      <w:r w:rsid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нашей школе </w:t>
      </w:r>
      <w:r w:rsidR="00F8473E" w:rsidRP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создаются специальные условия обучения и воспитания, адекватные особенностям их развития: использование специальных методов обучения и </w:t>
      </w:r>
      <w:r w:rsidR="00F8473E" w:rsidRPr="00F8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воспитания, охранительного режима, дозированных учебных нагрузок, организация индивидуальных коррекционных занятий, надомное обучение.</w:t>
      </w:r>
    </w:p>
    <w:p w:rsidR="00F8473E" w:rsidRPr="00F8473E" w:rsidRDefault="00B40413" w:rsidP="00B40413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F8473E" w:rsidRPr="00F8473E">
        <w:rPr>
          <w:color w:val="000000"/>
          <w:sz w:val="28"/>
          <w:szCs w:val="28"/>
        </w:rPr>
        <w:t>Коррекц</w:t>
      </w:r>
      <w:r w:rsidR="00F8473E">
        <w:rPr>
          <w:color w:val="000000"/>
          <w:sz w:val="28"/>
          <w:szCs w:val="28"/>
        </w:rPr>
        <w:t>ионная работа на уроке не  сводит</w:t>
      </w:r>
      <w:r w:rsidR="00F8473E" w:rsidRPr="00F8473E">
        <w:rPr>
          <w:color w:val="000000"/>
          <w:sz w:val="28"/>
          <w:szCs w:val="28"/>
        </w:rPr>
        <w:t>ся только к развитию отдельных психических процессов, формированию определённых умений и навыков,</w:t>
      </w:r>
      <w:r w:rsidR="00F8473E" w:rsidRPr="00F8473E">
        <w:rPr>
          <w:rStyle w:val="apple-converted-space"/>
          <w:color w:val="000000"/>
          <w:sz w:val="28"/>
          <w:szCs w:val="28"/>
        </w:rPr>
        <w:t> </w:t>
      </w:r>
      <w:r w:rsidR="00F8473E" w:rsidRPr="00F8473E">
        <w:rPr>
          <w:b/>
          <w:bCs/>
          <w:i/>
          <w:iCs/>
          <w:color w:val="000000"/>
          <w:sz w:val="28"/>
          <w:szCs w:val="28"/>
        </w:rPr>
        <w:t>она должна быть направлена на коррекцию и развитие всей личности.</w:t>
      </w:r>
      <w:r w:rsidR="00F8473E" w:rsidRPr="00F8473E">
        <w:rPr>
          <w:rStyle w:val="apple-converted-space"/>
          <w:color w:val="000000"/>
          <w:sz w:val="28"/>
          <w:szCs w:val="28"/>
        </w:rPr>
        <w:t> </w:t>
      </w:r>
    </w:p>
    <w:p w:rsidR="003A1898" w:rsidRPr="00B40413" w:rsidRDefault="00F8473E" w:rsidP="00B40413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473E">
        <w:rPr>
          <w:bCs/>
          <w:color w:val="000000"/>
          <w:sz w:val="28"/>
          <w:szCs w:val="28"/>
        </w:rPr>
        <w:t>Индивидуальная коррекционно-развивающая программа обучения детей с ограниченными возможностями здоровья позволяет обеспечить максимальное погружение ребёнка в активную речевую среду, обогащать его двигательную деятельность, корригировать эмоциональный тонус, дает возможность формировать основные этапы учебной деятельности, повышать мотивацию учебно-познавательной деятельности.</w:t>
      </w:r>
      <w:r w:rsidR="00B40413">
        <w:rPr>
          <w:color w:val="000000"/>
          <w:sz w:val="28"/>
          <w:szCs w:val="28"/>
        </w:rPr>
        <w:t xml:space="preserve"> </w:t>
      </w:r>
      <w:r w:rsidRPr="00F8473E">
        <w:rPr>
          <w:color w:val="000000"/>
          <w:sz w:val="28"/>
          <w:szCs w:val="28"/>
        </w:rPr>
        <w:t>Правильно спланированная и целенаправленно осуществляемая коррекционно-развивающая работа позволяет наблюдать положительную динамику в развитии учащихся с ограниченными возможностями.</w:t>
      </w:r>
      <w:r>
        <w:rPr>
          <w:color w:val="000000"/>
          <w:sz w:val="28"/>
          <w:szCs w:val="28"/>
        </w:rPr>
        <w:t xml:space="preserve"> Свой </w:t>
      </w:r>
      <w:r w:rsidR="00F21248">
        <w:rPr>
          <w:color w:val="000000"/>
          <w:sz w:val="28"/>
          <w:szCs w:val="28"/>
        </w:rPr>
        <w:t xml:space="preserve">педагогический опыт по преодолению трудностей в обучении детей с ОВЗ в моём классе </w:t>
      </w:r>
      <w:r w:rsidR="00B40413">
        <w:rPr>
          <w:color w:val="000000"/>
          <w:sz w:val="28"/>
          <w:szCs w:val="28"/>
        </w:rPr>
        <w:t xml:space="preserve"> </w:t>
      </w:r>
      <w:r w:rsidR="00F21248">
        <w:rPr>
          <w:color w:val="000000"/>
          <w:sz w:val="28"/>
          <w:szCs w:val="28"/>
        </w:rPr>
        <w:t xml:space="preserve">я </w:t>
      </w:r>
      <w:r w:rsidR="00B40413">
        <w:rPr>
          <w:color w:val="000000"/>
          <w:sz w:val="28"/>
          <w:szCs w:val="28"/>
        </w:rPr>
        <w:t>обобщила в сводной таблице.</w:t>
      </w:r>
      <w:r w:rsidR="00567B09">
        <w:rPr>
          <w:color w:val="000000"/>
          <w:sz w:val="28"/>
          <w:szCs w:val="28"/>
        </w:rPr>
        <w:t xml:space="preserve"> Возможные психологич</w:t>
      </w:r>
      <w:r w:rsidR="00F15AA0">
        <w:rPr>
          <w:color w:val="000000"/>
          <w:sz w:val="28"/>
          <w:szCs w:val="28"/>
        </w:rPr>
        <w:t xml:space="preserve">еские причины я взяла в заключениях </w:t>
      </w:r>
      <w:r w:rsidR="00567B09">
        <w:rPr>
          <w:color w:val="000000"/>
          <w:sz w:val="28"/>
          <w:szCs w:val="28"/>
        </w:rPr>
        <w:t xml:space="preserve"> ПМПК учащихся  моего класса, в которых прописывается образовательный маршрут для обучающихся.</w:t>
      </w:r>
    </w:p>
    <w:p w:rsidR="0064320B" w:rsidRDefault="0064320B" w:rsidP="00B45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742" w:type="dxa"/>
        <w:tblInd w:w="108" w:type="dxa"/>
        <w:tblLayout w:type="fixed"/>
        <w:tblLook w:val="04A0"/>
      </w:tblPr>
      <w:tblGrid>
        <w:gridCol w:w="5245"/>
        <w:gridCol w:w="9497"/>
      </w:tblGrid>
      <w:tr w:rsidR="0064320B" w:rsidRPr="006739B2" w:rsidTr="00515363">
        <w:tc>
          <w:tcPr>
            <w:tcW w:w="5245" w:type="dxa"/>
          </w:tcPr>
          <w:p w:rsidR="0064320B" w:rsidRPr="00F21248" w:rsidRDefault="00F21248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1248">
              <w:rPr>
                <w:rFonts w:ascii="Times New Roman" w:hAnsi="Times New Roman" w:cs="Times New Roman"/>
                <w:sz w:val="28"/>
                <w:szCs w:val="28"/>
              </w:rPr>
              <w:t>Возможные психологические причины</w:t>
            </w:r>
          </w:p>
        </w:tc>
        <w:tc>
          <w:tcPr>
            <w:tcW w:w="9497" w:type="dxa"/>
          </w:tcPr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Содержание коррекционно-развивающей работы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педагога</w:t>
            </w: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 Сниженный темп деятельности и работоспособности;</w:t>
            </w:r>
          </w:p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E17CEC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1.Учитываю работоспособность  детей на уроках и занятиях (период врабатываемости, период высокой продуктивности, период снижения продуктивности с признаками утомляемости);</w:t>
            </w:r>
          </w:p>
          <w:p w:rsidR="0064320B" w:rsidRPr="00B40413" w:rsidRDefault="0064320B" w:rsidP="00E17CEC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2.Учитываю  возрастные и физиологические особенности  учащихся на занятиях (количество видов деятельности, их продуктивность);</w:t>
            </w:r>
          </w:p>
          <w:p w:rsidR="0064320B" w:rsidRPr="00B40413" w:rsidRDefault="0064320B" w:rsidP="00E17CEC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3.Использую физические паузы  (</w:t>
            </w:r>
            <w:r w:rsidRPr="00B40413">
              <w:rPr>
                <w:bCs/>
                <w:sz w:val="28"/>
                <w:szCs w:val="28"/>
              </w:rPr>
              <w:t xml:space="preserve">на </w:t>
            </w:r>
            <w:proofErr w:type="spellStart"/>
            <w:r w:rsidRPr="00B40413">
              <w:rPr>
                <w:bCs/>
                <w:sz w:val="28"/>
                <w:szCs w:val="28"/>
              </w:rPr>
              <w:t>физминутку</w:t>
            </w:r>
            <w:proofErr w:type="spellEnd"/>
            <w:r w:rsidRPr="00B40413">
              <w:rPr>
                <w:bCs/>
                <w:sz w:val="28"/>
                <w:szCs w:val="28"/>
              </w:rPr>
              <w:t xml:space="preserve"> отводится 2-3 минуты, а на физ.паузу  6-10 минут)</w:t>
            </w:r>
            <w:r w:rsidRPr="00B40413">
              <w:rPr>
                <w:sz w:val="28"/>
                <w:szCs w:val="28"/>
              </w:rPr>
              <w:t>;</w:t>
            </w:r>
          </w:p>
          <w:p w:rsidR="0064320B" w:rsidRPr="00B40413" w:rsidRDefault="0064320B" w:rsidP="00E17CEC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4.</w:t>
            </w:r>
            <w:r w:rsidRPr="00B40413">
              <w:rPr>
                <w:bCs/>
                <w:sz w:val="28"/>
                <w:szCs w:val="28"/>
              </w:rPr>
              <w:t>Плотность урока   (процент чистого времени на уроке, затраченного на учебную работу)  составляет не менее 60% и не более 80%.</w:t>
            </w:r>
          </w:p>
          <w:p w:rsidR="0064320B" w:rsidRPr="00B40413" w:rsidRDefault="0064320B" w:rsidP="00E17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5.Использую </w:t>
            </w:r>
            <w:proofErr w:type="spellStart"/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разноуровневые</w:t>
            </w:r>
            <w:proofErr w:type="spellEnd"/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задания.</w:t>
            </w:r>
          </w:p>
          <w:p w:rsidR="0064320B" w:rsidRDefault="0064320B" w:rsidP="00E17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6.Мотивация к любому виду деятельности.</w:t>
            </w:r>
          </w:p>
          <w:p w:rsidR="00515363" w:rsidRPr="00B40413" w:rsidRDefault="00515363" w:rsidP="00E17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2.Низкий уровень  речевого контроля и речевого планирования при выполнении заданий;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1.Совместная деятельность со специалистами ( логопед, психолог, дефектолог);</w:t>
            </w:r>
          </w:p>
          <w:p w:rsidR="0064320B" w:rsidRPr="00B40413" w:rsidRDefault="0064320B" w:rsidP="0064320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2.Работаю над основными видами речевой деятельности (</w:t>
            </w:r>
            <w:r w:rsidRPr="00B40413">
              <w:rPr>
                <w:bCs/>
                <w:sz w:val="28"/>
                <w:szCs w:val="28"/>
              </w:rPr>
              <w:t>говорением,</w:t>
            </w:r>
            <w:r w:rsidRPr="00B40413">
              <w:rPr>
                <w:rStyle w:val="apple-converted-space"/>
                <w:sz w:val="28"/>
                <w:szCs w:val="28"/>
              </w:rPr>
              <w:t> </w:t>
            </w:r>
            <w:r w:rsidRPr="00B40413">
              <w:rPr>
                <w:bCs/>
                <w:sz w:val="28"/>
                <w:szCs w:val="28"/>
              </w:rPr>
              <w:t>слушанием</w:t>
            </w:r>
            <w:r w:rsidRPr="00B40413">
              <w:rPr>
                <w:rStyle w:val="apple-converted-space"/>
                <w:bCs/>
                <w:sz w:val="28"/>
                <w:szCs w:val="28"/>
              </w:rPr>
              <w:t xml:space="preserve">, </w:t>
            </w:r>
            <w:r w:rsidRPr="00B40413">
              <w:rPr>
                <w:rStyle w:val="apple-converted-space"/>
                <w:sz w:val="28"/>
                <w:szCs w:val="28"/>
              </w:rPr>
              <w:t> </w:t>
            </w:r>
            <w:r w:rsidRPr="00B40413">
              <w:rPr>
                <w:bCs/>
                <w:sz w:val="28"/>
                <w:szCs w:val="28"/>
              </w:rPr>
              <w:t>письмом</w:t>
            </w:r>
            <w:r w:rsidRPr="00B40413">
              <w:rPr>
                <w:rStyle w:val="apple-converted-space"/>
                <w:sz w:val="28"/>
                <w:szCs w:val="28"/>
              </w:rPr>
              <w:t> </w:t>
            </w:r>
            <w:r w:rsidRPr="00B40413">
              <w:rPr>
                <w:sz w:val="28"/>
                <w:szCs w:val="28"/>
              </w:rPr>
              <w:t>и</w:t>
            </w:r>
            <w:r w:rsidRPr="00B40413">
              <w:rPr>
                <w:rStyle w:val="apple-converted-space"/>
                <w:sz w:val="28"/>
                <w:szCs w:val="28"/>
              </w:rPr>
              <w:t xml:space="preserve">  </w:t>
            </w:r>
            <w:r w:rsidRPr="00B40413">
              <w:rPr>
                <w:bCs/>
                <w:sz w:val="28"/>
                <w:szCs w:val="28"/>
              </w:rPr>
              <w:t>чтением</w:t>
            </w:r>
            <w:r w:rsidRPr="00B40413">
              <w:rPr>
                <w:rStyle w:val="apple-converted-space"/>
                <w:sz w:val="28"/>
                <w:szCs w:val="28"/>
              </w:rPr>
              <w:t> </w:t>
            </w:r>
            <w:r w:rsidRPr="00B40413">
              <w:rPr>
                <w:sz w:val="28"/>
                <w:szCs w:val="28"/>
              </w:rPr>
              <w:t xml:space="preserve">(вслух и про себя); 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Работаю над уровнями развития речевой деятельности: (произносительным, лексическим, грамматическим и уровнем текста).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Обогащаю словарный запас через: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речевая среда в семье, среди друзей.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речевая среда: книги, телевидение, интернет;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в школе (учебная литература, речь учителя);</w:t>
            </w:r>
          </w:p>
          <w:p w:rsidR="0064320B" w:rsidRPr="00B40413" w:rsidRDefault="0064320B" w:rsidP="00264F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словари, справочники.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5.Работаю со словарными словами по алгоритму:</w:t>
            </w:r>
          </w:p>
          <w:p w:rsidR="0064320B" w:rsidRPr="00B40413" w:rsidRDefault="0064320B" w:rsidP="00D42A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значение слова;</w:t>
            </w:r>
          </w:p>
          <w:p w:rsidR="0064320B" w:rsidRPr="00B40413" w:rsidRDefault="0064320B" w:rsidP="00D42A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этимология слова;</w:t>
            </w:r>
          </w:p>
          <w:p w:rsidR="0064320B" w:rsidRPr="00B40413" w:rsidRDefault="0064320B" w:rsidP="00D42A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написание с выделением орфограммы;</w:t>
            </w:r>
          </w:p>
          <w:p w:rsidR="0064320B" w:rsidRPr="00B40413" w:rsidRDefault="0064320B" w:rsidP="00D42A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-лексико-семантическая работа;</w:t>
            </w:r>
          </w:p>
          <w:p w:rsidR="0064320B" w:rsidRPr="00B40413" w:rsidRDefault="0064320B" w:rsidP="00D42A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- составление предложений, введение в контекст.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6. Использую разные виды и формы контроля к речевому развитию учащихся :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- предварительный (входной) контроль ( тест, устный или письменный опрос, контрольная работа);  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- текущий (опрос, проверочная работа, самостоятельная работа);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- тематический  (опрос, проверочная работа, самостоятельная работа, работа в парах и группах);  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- итоговый (контрольная работа, проектная работа, </w:t>
            </w:r>
            <w:proofErr w:type="spellStart"/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портфолио</w:t>
            </w:r>
            <w:proofErr w:type="spellEnd"/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7.Провожу </w:t>
            </w:r>
            <w:r w:rsidRPr="00B4041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работу над диалогической  речью: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Вежливо представляться и представлять других.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Вежливо задавать вопросы и отвечать на вопросы.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Выражать просьбу, пожелание, недоумение, восторг, сожаление, согласие и несогласие, приносить и принимать извинения.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Беседовать по телефону.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-Обмениваться мнениями о событии, факте, проблеме дискуссии.</w:t>
            </w:r>
          </w:p>
          <w:p w:rsidR="0064320B" w:rsidRPr="00B40413" w:rsidRDefault="0064320B" w:rsidP="000D645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8.Провожу</w:t>
            </w:r>
            <w:r w:rsidRPr="00B4041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работу над монологической  речью, обучая детей: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-Высказываться по содержанию текста с опорой на краткие записи, план или ключевые слова.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-Высказываться по содержанию иллюстративного материала с опорой на вопросы.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-Передавать содержание прослушанного или прочитанного текста.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Рассказывать о каком-либо событии или факте.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-Выступать в классе с докладом или рефератом, подготовленными дома.</w:t>
            </w:r>
          </w:p>
          <w:p w:rsidR="0064320B" w:rsidRPr="00B40413" w:rsidRDefault="0064320B" w:rsidP="000D645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lastRenderedPageBreak/>
              <w:t>-Высказываться кратко по содержанию прочитанного или прослушанного текста.</w:t>
            </w:r>
          </w:p>
          <w:p w:rsidR="0064320B" w:rsidRPr="00B40413" w:rsidRDefault="0064320B" w:rsidP="00D42AA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9.Организую речевое планирование:</w:t>
            </w:r>
          </w:p>
          <w:p w:rsidR="0064320B" w:rsidRPr="00B40413" w:rsidRDefault="0064320B" w:rsidP="003D7E3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выполнение действий по словесной инструкции;</w:t>
            </w:r>
          </w:p>
          <w:p w:rsidR="0064320B" w:rsidRPr="00B40413" w:rsidRDefault="0064320B" w:rsidP="003D7E3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организация действий другого человека с помощью речи;</w:t>
            </w:r>
          </w:p>
          <w:p w:rsidR="00515363" w:rsidRPr="00B40413" w:rsidRDefault="0064320B" w:rsidP="003D7E3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- выполнение действий на основе самостоятельного речевого планирования;</w:t>
            </w: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3.Низкий уровень развития тонкой моторики и графических умений;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Движение пальцев с предметами: карандашом, палочками, маленьким мячиком, шнурками, прищепками и другими предметами;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Игра с мозаикой;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Лепка пластилином, солёным тестом;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Работа с бумагой: рваная аппликация, складывание, вырезание и наклеивание бумаги, оригами;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 Действия с пуговицами: застёгивание, расстёгивание;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6. Действие с верёвочками: завязывание и развязывание узлов, бантиком;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 Рисование на бумаге в разных техниках: традиционными способами и нетрадиционными способами;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8.Конструирование из </w:t>
            </w:r>
            <w:proofErr w:type="spellStart"/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лего</w:t>
            </w:r>
            <w:proofErr w:type="spellEnd"/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конструктора.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9.Поделки в технике"Оригами";</w:t>
            </w:r>
          </w:p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10.</w:t>
            </w:r>
            <w:r w:rsidRPr="00B404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B4041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Массаж рук, пальчиковые игры, пальчиковый тренинг 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 </w:t>
            </w:r>
            <w:r w:rsidRPr="00B404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Развитие графической моторики.</w:t>
            </w: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64320B" w:rsidRPr="00B40413" w:rsidRDefault="0064320B" w:rsidP="00FF64CE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Штриховка, обведение по трафарету фигур или предметов, с использованием простого и цветного карандашей. Трафареты на разную тематику. Для штриховки используются книги для раскрашивания.</w:t>
            </w:r>
          </w:p>
          <w:p w:rsidR="0064320B" w:rsidRPr="00B40413" w:rsidRDefault="0064320B" w:rsidP="00FF64CE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Обведение контуров. Обвести рисунок точно по линиям, не отрывая карандаш от бумаги.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Рисование узоров по клеточкам. В образце есть начало узора, необходимо его продолжить.</w:t>
            </w:r>
          </w:p>
          <w:p w:rsidR="0064320B" w:rsidRPr="00B40413" w:rsidRDefault="0064320B" w:rsidP="00FF64CE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Рисование по опорным точкам, пунктирным линиям.</w:t>
            </w:r>
          </w:p>
          <w:p w:rsidR="0064320B" w:rsidRPr="00B40413" w:rsidRDefault="0064320B" w:rsidP="00FF64CE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Раскрашивание картинок, рисунков.</w:t>
            </w:r>
          </w:p>
          <w:p w:rsidR="0064320B" w:rsidRPr="00B40413" w:rsidRDefault="0064320B" w:rsidP="00FF64CE">
            <w:pPr>
              <w:pStyle w:val="a5"/>
              <w:shd w:val="clear" w:color="auto" w:fill="FEFEFE"/>
              <w:spacing w:before="0" w:beforeAutospacing="0" w:after="0" w:afterAutospacing="0"/>
              <w:ind w:firstLine="34"/>
              <w:rPr>
                <w:color w:val="000000"/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6.</w:t>
            </w:r>
            <w:r w:rsidRPr="00B40413">
              <w:rPr>
                <w:color w:val="000000"/>
                <w:sz w:val="28"/>
                <w:szCs w:val="28"/>
              </w:rPr>
              <w:t>Графические упражнения: дорисовка картинки, графический диктант по клеткам и маршруту стрелок.</w:t>
            </w:r>
          </w:p>
          <w:p w:rsidR="0064320B" w:rsidRPr="00B40413" w:rsidRDefault="0064320B" w:rsidP="00FF64CE">
            <w:pPr>
              <w:pStyle w:val="a5"/>
              <w:shd w:val="clear" w:color="auto" w:fill="FEFEFE"/>
              <w:spacing w:before="0" w:beforeAutospacing="0" w:after="0" w:afterAutospacing="0"/>
              <w:ind w:firstLine="34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7.Списывание по образцу.</w:t>
            </w:r>
          </w:p>
          <w:p w:rsidR="0064320B" w:rsidRPr="00B40413" w:rsidRDefault="0064320B" w:rsidP="00FF64CE">
            <w:pPr>
              <w:pStyle w:val="a5"/>
              <w:shd w:val="clear" w:color="auto" w:fill="FEFEFE"/>
              <w:spacing w:before="0" w:beforeAutospacing="0" w:after="0" w:afterAutospacing="0"/>
              <w:ind w:firstLine="34"/>
              <w:rPr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. Наличие симптомов 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тревожности;</w:t>
            </w:r>
          </w:p>
        </w:tc>
        <w:tc>
          <w:tcPr>
            <w:tcW w:w="9497" w:type="dxa"/>
          </w:tcPr>
          <w:p w:rsidR="0064320B" w:rsidRPr="00B40413" w:rsidRDefault="0064320B" w:rsidP="00FF64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1.Вовлечение изолированного ребенка в интересную для него деятельность;</w:t>
            </w:r>
          </w:p>
          <w:p w:rsidR="0064320B" w:rsidRPr="00B40413" w:rsidRDefault="0064320B" w:rsidP="00FF64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2.Помощь в достижении успеха в какой-либо деятельности;</w:t>
            </w:r>
          </w:p>
          <w:p w:rsidR="0064320B" w:rsidRPr="00B40413" w:rsidRDefault="0064320B" w:rsidP="00FF64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3.Выработка уверенности в себе и  повышение самооценки;</w:t>
            </w:r>
          </w:p>
          <w:p w:rsidR="0064320B" w:rsidRPr="00B40413" w:rsidRDefault="0064320B" w:rsidP="00FF64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>4.Отсутствие сравнений ребенка с другими учащимися, акцент  на сравнении с самим собою;</w:t>
            </w:r>
          </w:p>
          <w:p w:rsidR="0064320B" w:rsidRPr="00B40413" w:rsidRDefault="0064320B" w:rsidP="00FF64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413">
              <w:rPr>
                <w:sz w:val="28"/>
                <w:szCs w:val="28"/>
              </w:rPr>
              <w:t xml:space="preserve"> 5.Сюжетно-ролевые игры: "Фильм", " Храбрый герой" и дыхательная гимнастика.</w:t>
            </w:r>
          </w:p>
          <w:p w:rsidR="0064320B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363" w:rsidRPr="00B40413" w:rsidRDefault="00515363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 Нуждаются в  методах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педагогической поддержки;</w:t>
            </w:r>
          </w:p>
        </w:tc>
        <w:tc>
          <w:tcPr>
            <w:tcW w:w="9497" w:type="dxa"/>
          </w:tcPr>
          <w:p w:rsidR="0064320B" w:rsidRPr="00B40413" w:rsidRDefault="0064320B" w:rsidP="002504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1.Методы поддержки развития аналитико-рефлексивных способностей (метод наблюдения, метод коллективного анализа деятельности, размышления);</w:t>
            </w:r>
          </w:p>
          <w:p w:rsidR="0064320B" w:rsidRPr="00B40413" w:rsidRDefault="0064320B" w:rsidP="002504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2.Методы поддержки развития интеллектуальных способностей (метод «деловой игры», метод развития интуиции, метод психотренинга, метод мозгового штурма, метод беседы);</w:t>
            </w:r>
          </w:p>
          <w:p w:rsidR="0064320B" w:rsidRPr="00B40413" w:rsidRDefault="0064320B" w:rsidP="002504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3.Методы поддержки развития организаторских способностей (метод игры, метод упражнения, метод «творческого выполнения задач»);</w:t>
            </w:r>
          </w:p>
          <w:p w:rsidR="0064320B" w:rsidRPr="00B40413" w:rsidRDefault="0064320B" w:rsidP="002504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4.Методы поддержки развития коммуникативных способностей (ролевые игры, метод творческого поиска).</w:t>
            </w:r>
          </w:p>
          <w:p w:rsidR="0064320B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248" w:rsidRPr="00B40413" w:rsidRDefault="00F21248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E25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.Требуется с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облюдение  оценочной безопасности;</w:t>
            </w:r>
          </w:p>
        </w:tc>
        <w:tc>
          <w:tcPr>
            <w:tcW w:w="9497" w:type="dxa"/>
          </w:tcPr>
          <w:p w:rsidR="0064320B" w:rsidRPr="00B40413" w:rsidRDefault="0064320B" w:rsidP="00FF64CE">
            <w:pPr>
              <w:ind w:left="34" w:hanging="3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1.Самооценивание, </w:t>
            </w:r>
            <w:proofErr w:type="spellStart"/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взаимооценивание</w:t>
            </w:r>
            <w:proofErr w:type="spellEnd"/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самоконтроль, взаимоконтроль.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2.Средства оценивания</w:t>
            </w:r>
            <w:r w:rsidRPr="00B40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Волшебные линеечки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Знаковая и цветовая символика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Оценочная лесенка или шкала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Словесная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и жестовая </w:t>
            </w:r>
            <w:r w:rsidRPr="00B40413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Карта успехов по обучению</w:t>
            </w:r>
          </w:p>
          <w:p w:rsidR="0064320B" w:rsidRPr="00B40413" w:rsidRDefault="0064320B" w:rsidP="00FF64CE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Таблицы готовности к уроку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3.Оцениваю не личность ребёнка, а его достижения.</w:t>
            </w:r>
          </w:p>
          <w:p w:rsidR="0064320B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248" w:rsidRPr="00B40413" w:rsidRDefault="00F21248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.Низкое р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азвитие зрительного восприятия при заболевании глаз;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1.Комплекс гимнастики для глаз;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2.Соблюдении правильного режима дня;</w:t>
            </w:r>
          </w:p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3.Соблюдение норм </w:t>
            </w:r>
            <w:proofErr w:type="spellStart"/>
            <w:r w:rsidRPr="00B4041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СанПин</w:t>
            </w:r>
            <w:proofErr w:type="spellEnd"/>
            <w:r w:rsidRPr="00B4041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;</w:t>
            </w:r>
          </w:p>
          <w:p w:rsidR="0064320B" w:rsidRPr="00B40413" w:rsidRDefault="0064320B" w:rsidP="00FF64CE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0413">
              <w:rPr>
                <w:color w:val="000000"/>
                <w:sz w:val="28"/>
                <w:szCs w:val="28"/>
              </w:rPr>
              <w:t>4.Через каждые 30-40 минут занятий перерыв на 10 минут со сменой положения тела;</w:t>
            </w:r>
          </w:p>
          <w:p w:rsidR="0064320B" w:rsidRPr="00B40413" w:rsidRDefault="0064320B" w:rsidP="007D305B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0413">
              <w:rPr>
                <w:color w:val="000000"/>
                <w:sz w:val="28"/>
                <w:szCs w:val="28"/>
              </w:rPr>
              <w:t>5.Зрительная нагрузка не более 15 минут;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.Требуются с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пециальные печатные материалы и</w:t>
            </w:r>
            <w:r w:rsidR="00F21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режим зрительной нагрузки;</w:t>
            </w:r>
          </w:p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spacing w:line="23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1.Соблюдение режима зрительной нагрузки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(смена зрительной работы на близком и далёком расстоянии, чередование зрительной нагрузки с отдыхом для глаз);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2.Любое зрительное упражнение: чтение, письмо, рисование чередую с активным отдыхом, то есть переключением на физические упражнения. 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3.Длительность зрительной работы не превышает 15 минут.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Pr="00B404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Контроль за посадкой ребёнка.</w:t>
            </w:r>
          </w:p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</w:pPr>
            <w:r w:rsidRPr="00B4041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5. яркость, контрастность, чёткость воспринимаемых изображений.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 Необходимы у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пражнения для глаз и  дополнительное освещение;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1.Специальные упражнения для глаз;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Чередование работы глаз с их отдыхом;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3.Посадка у окна, чтобы слева дополнительно падал свет;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4.Настольная лампа;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Тетради подбираются с хорошо различимыми (достаточный контраст и без смещения) клеточным или линейным полем;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6.Бумага белая, но не глянцевая;</w:t>
            </w:r>
          </w:p>
          <w:p w:rsidR="0064320B" w:rsidRPr="00B40413" w:rsidRDefault="0064320B" w:rsidP="00E65B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.Низкий уровень 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познавательной деятельности;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1.Дидактические игры (сюжетные, ролевые и т.д.).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2.Наглядность.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3.Творческие работы по разным предметам.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4.Участие в предметных олимпиадах.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5.Проектная деятельность учащихся.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6. Внеклассные мероприятия по предметам.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7.Индивидуализация ( учёт не только способностей, но и интересов).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8.Дифференциация (</w:t>
            </w:r>
            <w:proofErr w:type="spellStart"/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разноуровневые</w:t>
            </w:r>
            <w:proofErr w:type="spellEnd"/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задания).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9.Использование различных педагогических технологий: 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игровые,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личностно-ориентированные,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развивающие,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проблемное обучение, 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компьютерные.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10.Интегрированные уроки.</w:t>
            </w:r>
          </w:p>
          <w:p w:rsidR="0064320B" w:rsidRPr="00B40413" w:rsidRDefault="0064320B" w:rsidP="00FF64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11.Карточки, перфокарты для индивидуальной работы.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A850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11. 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Необходима д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робная подача заданий;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4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Активные методы обучения (схемы, таблицы, рисунки, опоры, ассоциации);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2.Дозирование порциями для заучивания наизусть-2-3 дня;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3.Презентации учебного материала для большей его наглядности;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4.Работа по алгоритму при прохождении темы; 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B64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Необходимы  м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етоды поощрения и похвалы;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1.Словесные формы (благодарность, признательность, одобрение, похвала );</w:t>
            </w:r>
          </w:p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2.Награды (дипломы, сертификаты, грамоты); 3.Подарки (книги, канцелярские товары);</w:t>
            </w:r>
          </w:p>
          <w:p w:rsidR="0064320B" w:rsidRPr="00B40413" w:rsidRDefault="0064320B" w:rsidP="00FF64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2.Избегаю сравнений ребёнка с другими детьми.</w:t>
            </w:r>
          </w:p>
          <w:p w:rsidR="0064320B" w:rsidRPr="00B40413" w:rsidRDefault="0064320B" w:rsidP="00FF6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64320B" w:rsidP="00B64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.Требуется к</w:t>
            </w: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лимат психологического комфорта;</w:t>
            </w:r>
          </w:p>
          <w:p w:rsidR="0064320B" w:rsidRPr="00B40413" w:rsidRDefault="0064320B" w:rsidP="00F71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567B09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1.Создание</w:t>
            </w:r>
            <w:r w:rsidR="0064320B"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атмосферы взаимного доверия и уважения;</w:t>
            </w:r>
          </w:p>
          <w:p w:rsidR="007D305B" w:rsidRPr="00B40413" w:rsidRDefault="0064320B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2.Открытое и благожелательное общение; </w:t>
            </w:r>
          </w:p>
          <w:p w:rsidR="0064320B" w:rsidRPr="00B40413" w:rsidRDefault="0064320B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3.Преодоление негативных эмоциональных проявлений (страх, плач, истерика)  и разрешение конфликтных ситуаций;</w:t>
            </w: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4320B" w:rsidRPr="00B40413" w:rsidRDefault="0064320B" w:rsidP="00F001B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4.Разные формы обращения к ученикам ( деловая,  личностно-доверительная, эмоционально-личностная)</w:t>
            </w:r>
            <w:r w:rsidR="003A1898" w:rsidRPr="00B4041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36ACA" w:rsidRPr="006739B2" w:rsidTr="00515363">
        <w:tc>
          <w:tcPr>
            <w:tcW w:w="5245" w:type="dxa"/>
          </w:tcPr>
          <w:p w:rsidR="00336ACA" w:rsidRPr="00B40413" w:rsidRDefault="00336ACA" w:rsidP="00B64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 Низкий уровень учебно-познавательной мотивации;</w:t>
            </w:r>
          </w:p>
        </w:tc>
        <w:tc>
          <w:tcPr>
            <w:tcW w:w="9497" w:type="dxa"/>
          </w:tcPr>
          <w:p w:rsidR="00336ACA" w:rsidRPr="00336ACA" w:rsidRDefault="00336ACA" w:rsidP="00336AC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36ACA">
              <w:rPr>
                <w:bCs/>
                <w:sz w:val="28"/>
                <w:szCs w:val="28"/>
              </w:rPr>
              <w:t>1. Постановка перед учащимся  точной цели;</w:t>
            </w:r>
          </w:p>
          <w:p w:rsidR="00336ACA" w:rsidRPr="00336ACA" w:rsidRDefault="00336ACA" w:rsidP="00336AC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36ACA">
              <w:rPr>
                <w:bCs/>
                <w:sz w:val="28"/>
                <w:szCs w:val="28"/>
              </w:rPr>
              <w:t>2.Мотивация  учащихся к активности 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конкурсах, олимпиадах</w:t>
            </w:r>
            <w:r w:rsidRPr="00336ACA">
              <w:rPr>
                <w:sz w:val="28"/>
                <w:szCs w:val="28"/>
              </w:rPr>
              <w:t>;</w:t>
            </w:r>
          </w:p>
          <w:p w:rsidR="00336ACA" w:rsidRPr="00336ACA" w:rsidRDefault="00336ACA" w:rsidP="00336AC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36ACA">
              <w:rPr>
                <w:bCs/>
                <w:sz w:val="28"/>
                <w:szCs w:val="28"/>
              </w:rPr>
              <w:t>3.Предоставление возможности общаться между собой:</w:t>
            </w:r>
            <w:r w:rsidRPr="00336ACA">
              <w:rPr>
                <w:rStyle w:val="apple-converted-space"/>
                <w:bCs/>
                <w:sz w:val="28"/>
                <w:szCs w:val="28"/>
              </w:rPr>
              <w:t> </w:t>
            </w:r>
            <w:r w:rsidRPr="00336ACA">
              <w:rPr>
                <w:sz w:val="28"/>
                <w:szCs w:val="28"/>
              </w:rPr>
              <w:t> конференции, посещения театров, концертных залов, учреждений д</w:t>
            </w:r>
            <w:r>
              <w:rPr>
                <w:sz w:val="28"/>
                <w:szCs w:val="28"/>
              </w:rPr>
              <w:t>ополнительного образования;</w:t>
            </w:r>
          </w:p>
          <w:p w:rsidR="00336ACA" w:rsidRDefault="00515363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4.Применяю  информационные  и коммуникативные технологии</w:t>
            </w:r>
            <w:r w:rsidR="00336AC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</w:p>
          <w:p w:rsidR="00515363" w:rsidRDefault="00515363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5.Использую этапы формирования мотивации (возникновение,</w:t>
            </w:r>
          </w:p>
          <w:p w:rsidR="00515363" w:rsidRDefault="00515363" w:rsidP="00FF64C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подкрепление и усиление, мотивация завершения);</w:t>
            </w:r>
          </w:p>
          <w:p w:rsidR="00515363" w:rsidRDefault="00515363" w:rsidP="00567B09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>6.Для проявления инте</w:t>
            </w:r>
            <w:r w:rsidR="00567B0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реса к предмету использую игры: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"Оратор","Автор","Фантазёр","Кумир","Профи";</w:t>
            </w:r>
          </w:p>
          <w:p w:rsidR="00515363" w:rsidRPr="00590838" w:rsidRDefault="00515363" w:rsidP="00590838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590838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7.</w:t>
            </w:r>
            <w:r w:rsidR="00590838">
              <w:rPr>
                <w:rFonts w:ascii="Times New Roman" w:hAnsi="Times New Roman" w:cs="Times New Roman"/>
                <w:sz w:val="28"/>
                <w:szCs w:val="28"/>
              </w:rPr>
              <w:t>Создаю</w:t>
            </w:r>
            <w:r w:rsidR="00590838" w:rsidRPr="00590838">
              <w:rPr>
                <w:rFonts w:ascii="Times New Roman" w:hAnsi="Times New Roman" w:cs="Times New Roman"/>
                <w:sz w:val="28"/>
                <w:szCs w:val="28"/>
              </w:rPr>
              <w:t xml:space="preserve"> ситуации успеха, через выполнение заданий посильных для всех учащихс</w:t>
            </w:r>
            <w:r w:rsidR="00590838">
              <w:rPr>
                <w:rFonts w:ascii="Times New Roman" w:hAnsi="Times New Roman" w:cs="Times New Roman"/>
                <w:sz w:val="28"/>
                <w:szCs w:val="28"/>
              </w:rPr>
              <w:t>я, изучаю  новый  материал</w:t>
            </w:r>
            <w:r w:rsidR="00590838" w:rsidRPr="00590838">
              <w:rPr>
                <w:rFonts w:ascii="Times New Roman" w:hAnsi="Times New Roman" w:cs="Times New Roman"/>
                <w:sz w:val="28"/>
                <w:szCs w:val="28"/>
              </w:rPr>
              <w:t xml:space="preserve"> с опорой на старые знания</w:t>
            </w:r>
            <w:r w:rsidR="00590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0838" w:rsidRPr="00590838" w:rsidRDefault="00590838" w:rsidP="0059083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8.Использую рефлексию для ученика </w:t>
            </w:r>
            <w:r w:rsidRPr="00590838">
              <w:rPr>
                <w:sz w:val="28"/>
                <w:szCs w:val="28"/>
              </w:rPr>
              <w:t>через оценку собственной деятельности и деятельности других, оценку результата деятельности,</w:t>
            </w:r>
            <w:r w:rsidR="00567B09">
              <w:rPr>
                <w:sz w:val="28"/>
                <w:szCs w:val="28"/>
              </w:rPr>
              <w:t xml:space="preserve"> </w:t>
            </w:r>
            <w:r w:rsidRPr="00590838">
              <w:rPr>
                <w:sz w:val="28"/>
                <w:szCs w:val="28"/>
              </w:rPr>
              <w:t>вопросы, требующие мн</w:t>
            </w:r>
            <w:r>
              <w:rPr>
                <w:sz w:val="28"/>
                <w:szCs w:val="28"/>
              </w:rPr>
              <w:t xml:space="preserve">оговариантных ответов ( почему было трудно?, </w:t>
            </w:r>
            <w:r w:rsidRPr="00590838">
              <w:rPr>
                <w:sz w:val="28"/>
                <w:szCs w:val="28"/>
              </w:rPr>
              <w:t>что о</w:t>
            </w:r>
            <w:r>
              <w:rPr>
                <w:sz w:val="28"/>
                <w:szCs w:val="28"/>
              </w:rPr>
              <w:t>ткрыли, узнали на уроке? );</w:t>
            </w:r>
          </w:p>
          <w:p w:rsidR="00590838" w:rsidRPr="00590838" w:rsidRDefault="00590838" w:rsidP="00590838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9.Стимулирую деятельность</w:t>
            </w:r>
            <w:r w:rsidRPr="00590838">
              <w:rPr>
                <w:rFonts w:ascii="Times New Roman" w:hAnsi="Times New Roman" w:cs="Times New Roman"/>
                <w:sz w:val="28"/>
                <w:szCs w:val="28"/>
              </w:rPr>
              <w:t xml:space="preserve"> через</w:t>
            </w:r>
            <w:r w:rsidR="00567B0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90838">
              <w:rPr>
                <w:rFonts w:ascii="Times New Roman" w:hAnsi="Times New Roman" w:cs="Times New Roman"/>
                <w:sz w:val="28"/>
                <w:szCs w:val="28"/>
              </w:rPr>
              <w:t xml:space="preserve"> оценку, благодарность, словесное</w:t>
            </w:r>
            <w:r w:rsidR="00567B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0838">
              <w:rPr>
                <w:rFonts w:ascii="Times New Roman" w:hAnsi="Times New Roman" w:cs="Times New Roman"/>
                <w:sz w:val="28"/>
                <w:szCs w:val="28"/>
              </w:rPr>
              <w:t>поощрение, выставку лучших работ, оказание учителем незначител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ьной помощи, усложнение заданий;</w:t>
            </w:r>
          </w:p>
          <w:p w:rsidR="00590838" w:rsidRPr="00B40413" w:rsidRDefault="00590838" w:rsidP="0059083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10.Уважаю </w:t>
            </w:r>
            <w:r w:rsidRPr="00590838">
              <w:rPr>
                <w:rFonts w:ascii="Times New Roman" w:hAnsi="Times New Roman" w:cs="Times New Roman"/>
                <w:sz w:val="28"/>
                <w:szCs w:val="28"/>
              </w:rPr>
              <w:t xml:space="preserve"> личность каждого 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4320B" w:rsidRPr="006739B2" w:rsidTr="00515363">
        <w:tc>
          <w:tcPr>
            <w:tcW w:w="5245" w:type="dxa"/>
          </w:tcPr>
          <w:p w:rsidR="0064320B" w:rsidRPr="00B40413" w:rsidRDefault="00336ACA" w:rsidP="00B64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64320B" w:rsidRPr="00B404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D305B" w:rsidRPr="00B40413">
              <w:rPr>
                <w:rFonts w:ascii="Times New Roman" w:hAnsi="Times New Roman" w:cs="Times New Roman"/>
                <w:sz w:val="28"/>
                <w:szCs w:val="28"/>
              </w:rPr>
              <w:t>Низкий уровень развития</w:t>
            </w:r>
            <w:r w:rsidR="0064320B"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 математических представлений;</w:t>
            </w:r>
          </w:p>
          <w:p w:rsidR="0064320B" w:rsidRPr="00B40413" w:rsidRDefault="0064320B" w:rsidP="00B64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4320B" w:rsidRPr="00B40413" w:rsidRDefault="0064320B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1.Развитие логико-математических представлений и отношениях предметов (конкретных величинах, числах, геометрических фигурах, зависимостях и закономерностях);  </w:t>
            </w:r>
          </w:p>
          <w:p w:rsidR="0064320B" w:rsidRPr="00B40413" w:rsidRDefault="0064320B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2.Развитие сенсорных (предметно-действенных) способов познания математических свойств и отношений: (обследование, сопоставление, группировка, упорядочение, разбиение); </w:t>
            </w:r>
          </w:p>
          <w:p w:rsidR="0064320B" w:rsidRPr="00B40413" w:rsidRDefault="0064320B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3.Развитие исследовательских способов познания математического содержания (воссоздание, моделирование, трансформация);  </w:t>
            </w:r>
          </w:p>
          <w:p w:rsidR="0064320B" w:rsidRPr="00B40413" w:rsidRDefault="0064320B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 xml:space="preserve">4.Развитие логических способов познания математических свойств и отношений (анализ, абстрагирование, отрицание, сравнение, обобщение, классификация);  </w:t>
            </w:r>
          </w:p>
          <w:p w:rsidR="0064320B" w:rsidRPr="00B40413" w:rsidRDefault="0064320B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413">
              <w:rPr>
                <w:rFonts w:ascii="Times New Roman" w:hAnsi="Times New Roman" w:cs="Times New Roman"/>
                <w:sz w:val="28"/>
                <w:szCs w:val="28"/>
              </w:rPr>
              <w:t>5.Овладение математическими способами познания действительности: счет, измерение, способы вычисления;</w:t>
            </w:r>
          </w:p>
          <w:p w:rsidR="00336ACA" w:rsidRPr="00B40413" w:rsidRDefault="00336ACA" w:rsidP="00F001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6ACA" w:rsidRPr="006739B2" w:rsidRDefault="00336ACA" w:rsidP="0076069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36ACA" w:rsidRPr="006739B2" w:rsidSect="00907F51">
      <w:pgSz w:w="16838" w:h="11906" w:orient="landscape"/>
      <w:pgMar w:top="567" w:right="1134" w:bottom="42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809A5"/>
    <w:multiLevelType w:val="multilevel"/>
    <w:tmpl w:val="7D28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74F43"/>
    <w:multiLevelType w:val="multilevel"/>
    <w:tmpl w:val="1B0C2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D30E8"/>
    <w:multiLevelType w:val="multilevel"/>
    <w:tmpl w:val="013E0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1419FD"/>
    <w:multiLevelType w:val="hybridMultilevel"/>
    <w:tmpl w:val="46BAA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B0E5A"/>
    <w:multiLevelType w:val="multilevel"/>
    <w:tmpl w:val="6BE25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4915EE"/>
    <w:multiLevelType w:val="hybridMultilevel"/>
    <w:tmpl w:val="EF90254E"/>
    <w:lvl w:ilvl="0" w:tplc="A86A7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9C06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BEB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8A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C05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866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D23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52D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24E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D32073B"/>
    <w:multiLevelType w:val="multilevel"/>
    <w:tmpl w:val="1F62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C1357D"/>
    <w:multiLevelType w:val="multilevel"/>
    <w:tmpl w:val="7600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69397C"/>
    <w:multiLevelType w:val="multilevel"/>
    <w:tmpl w:val="01903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F5553D"/>
    <w:multiLevelType w:val="hybridMultilevel"/>
    <w:tmpl w:val="4D2642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3312A0"/>
    <w:multiLevelType w:val="multilevel"/>
    <w:tmpl w:val="8AF4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B25453"/>
    <w:multiLevelType w:val="hybridMultilevel"/>
    <w:tmpl w:val="6F885820"/>
    <w:lvl w:ilvl="0" w:tplc="5C6C1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78C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2EE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C86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8EF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8AC2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446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328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769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65D3D1C"/>
    <w:multiLevelType w:val="hybridMultilevel"/>
    <w:tmpl w:val="19DEBF94"/>
    <w:lvl w:ilvl="0" w:tplc="2E700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101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DAE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24D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B24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486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B42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666E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CA2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DE954BE"/>
    <w:multiLevelType w:val="multilevel"/>
    <w:tmpl w:val="79564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7E5BCC"/>
    <w:multiLevelType w:val="multilevel"/>
    <w:tmpl w:val="D32C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8029AB"/>
    <w:multiLevelType w:val="hybridMultilevel"/>
    <w:tmpl w:val="45BA7D9C"/>
    <w:lvl w:ilvl="0" w:tplc="28D4AEA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A607C"/>
    <w:multiLevelType w:val="multilevel"/>
    <w:tmpl w:val="786EA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8"/>
  </w:num>
  <w:num w:numId="5">
    <w:abstractNumId w:val="14"/>
  </w:num>
  <w:num w:numId="6">
    <w:abstractNumId w:val="10"/>
  </w:num>
  <w:num w:numId="7">
    <w:abstractNumId w:val="6"/>
  </w:num>
  <w:num w:numId="8">
    <w:abstractNumId w:val="11"/>
  </w:num>
  <w:num w:numId="9">
    <w:abstractNumId w:val="12"/>
  </w:num>
  <w:num w:numId="10">
    <w:abstractNumId w:val="9"/>
  </w:num>
  <w:num w:numId="11">
    <w:abstractNumId w:val="5"/>
  </w:num>
  <w:num w:numId="12">
    <w:abstractNumId w:val="13"/>
  </w:num>
  <w:num w:numId="13">
    <w:abstractNumId w:val="0"/>
  </w:num>
  <w:num w:numId="14">
    <w:abstractNumId w:val="7"/>
  </w:num>
  <w:num w:numId="15">
    <w:abstractNumId w:val="2"/>
  </w:num>
  <w:num w:numId="16">
    <w:abstractNumId w:val="1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71C81"/>
    <w:rsid w:val="00027F7F"/>
    <w:rsid w:val="00066996"/>
    <w:rsid w:val="00094783"/>
    <w:rsid w:val="0009632E"/>
    <w:rsid w:val="000D4AED"/>
    <w:rsid w:val="000D6458"/>
    <w:rsid w:val="000E07DF"/>
    <w:rsid w:val="000F4B22"/>
    <w:rsid w:val="00170F24"/>
    <w:rsid w:val="001D1F78"/>
    <w:rsid w:val="001D79DD"/>
    <w:rsid w:val="002152E0"/>
    <w:rsid w:val="00250474"/>
    <w:rsid w:val="00264F69"/>
    <w:rsid w:val="00321E6F"/>
    <w:rsid w:val="00336ACA"/>
    <w:rsid w:val="00380276"/>
    <w:rsid w:val="003A1898"/>
    <w:rsid w:val="003D7E3F"/>
    <w:rsid w:val="003F4254"/>
    <w:rsid w:val="00421D51"/>
    <w:rsid w:val="004B4611"/>
    <w:rsid w:val="004C4D3A"/>
    <w:rsid w:val="005059FB"/>
    <w:rsid w:val="00515363"/>
    <w:rsid w:val="00567B09"/>
    <w:rsid w:val="00590838"/>
    <w:rsid w:val="005C3262"/>
    <w:rsid w:val="0064320B"/>
    <w:rsid w:val="006739B2"/>
    <w:rsid w:val="00692B6B"/>
    <w:rsid w:val="00693A84"/>
    <w:rsid w:val="006A41CC"/>
    <w:rsid w:val="006B06A5"/>
    <w:rsid w:val="006C55BA"/>
    <w:rsid w:val="00717855"/>
    <w:rsid w:val="00726B97"/>
    <w:rsid w:val="00760696"/>
    <w:rsid w:val="007D305B"/>
    <w:rsid w:val="007D7026"/>
    <w:rsid w:val="008508E1"/>
    <w:rsid w:val="00861BD6"/>
    <w:rsid w:val="00907F51"/>
    <w:rsid w:val="00936375"/>
    <w:rsid w:val="00973FCF"/>
    <w:rsid w:val="00986852"/>
    <w:rsid w:val="009C0E07"/>
    <w:rsid w:val="009E44DF"/>
    <w:rsid w:val="00A23519"/>
    <w:rsid w:val="00A27553"/>
    <w:rsid w:val="00A64227"/>
    <w:rsid w:val="00A74F50"/>
    <w:rsid w:val="00A85084"/>
    <w:rsid w:val="00AA38E2"/>
    <w:rsid w:val="00AB4591"/>
    <w:rsid w:val="00B0501D"/>
    <w:rsid w:val="00B10ADF"/>
    <w:rsid w:val="00B14BA4"/>
    <w:rsid w:val="00B40413"/>
    <w:rsid w:val="00B45DA3"/>
    <w:rsid w:val="00B64FD4"/>
    <w:rsid w:val="00BD5309"/>
    <w:rsid w:val="00C11413"/>
    <w:rsid w:val="00C3591D"/>
    <w:rsid w:val="00C91B56"/>
    <w:rsid w:val="00CA1CE4"/>
    <w:rsid w:val="00CB67AF"/>
    <w:rsid w:val="00D42AA8"/>
    <w:rsid w:val="00D43717"/>
    <w:rsid w:val="00D94C6F"/>
    <w:rsid w:val="00DA0567"/>
    <w:rsid w:val="00DB41E2"/>
    <w:rsid w:val="00E17CEC"/>
    <w:rsid w:val="00E25D0B"/>
    <w:rsid w:val="00E31D20"/>
    <w:rsid w:val="00E65BCB"/>
    <w:rsid w:val="00EF6B97"/>
    <w:rsid w:val="00F001BB"/>
    <w:rsid w:val="00F15AA0"/>
    <w:rsid w:val="00F21248"/>
    <w:rsid w:val="00F40CDF"/>
    <w:rsid w:val="00F71C81"/>
    <w:rsid w:val="00F75482"/>
    <w:rsid w:val="00F8473E"/>
    <w:rsid w:val="00FC6BF3"/>
    <w:rsid w:val="00FD7852"/>
    <w:rsid w:val="00FF64CE"/>
    <w:rsid w:val="00FF6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C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30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0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21E6F"/>
  </w:style>
  <w:style w:type="character" w:styleId="a6">
    <w:name w:val="Hyperlink"/>
    <w:basedOn w:val="a0"/>
    <w:uiPriority w:val="99"/>
    <w:semiHidden/>
    <w:unhideWhenUsed/>
    <w:rsid w:val="00726B97"/>
    <w:rPr>
      <w:color w:val="0000FF"/>
      <w:u w:val="single"/>
    </w:rPr>
  </w:style>
  <w:style w:type="character" w:styleId="a7">
    <w:name w:val="Strong"/>
    <w:basedOn w:val="a0"/>
    <w:uiPriority w:val="22"/>
    <w:qFormat/>
    <w:rsid w:val="00B10A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16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4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44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9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AAA6C-BDFF-40A5-B120-F593005F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2112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5</dc:creator>
  <cp:keywords/>
  <dc:description/>
  <cp:lastModifiedBy>User</cp:lastModifiedBy>
  <cp:revision>40</cp:revision>
  <cp:lastPrinted>2017-03-12T18:10:00Z</cp:lastPrinted>
  <dcterms:created xsi:type="dcterms:W3CDTF">2017-01-20T05:35:00Z</dcterms:created>
  <dcterms:modified xsi:type="dcterms:W3CDTF">2017-04-02T07:58:00Z</dcterms:modified>
</cp:coreProperties>
</file>