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86D" w:rsidRPr="0025286D" w:rsidRDefault="0025286D" w:rsidP="0025286D">
      <w:pPr>
        <w:pStyle w:val="1"/>
        <w:spacing w:before="100" w:beforeAutospacing="1" w:after="100" w:afterAutospacing="1"/>
        <w:jc w:val="center"/>
        <w:rPr>
          <w:rFonts w:ascii="Times New Roman" w:hAnsi="Times New Roman" w:cs="Times New Roman"/>
          <w:color w:val="auto"/>
        </w:rPr>
      </w:pPr>
      <w:bookmarkStart w:id="0" w:name="_Toc276375479"/>
      <w:bookmarkStart w:id="1" w:name="_Toc277116775"/>
      <w:r w:rsidRPr="0025286D">
        <w:rPr>
          <w:rFonts w:ascii="Times New Roman" w:hAnsi="Times New Roman" w:cs="Times New Roman"/>
          <w:color w:val="auto"/>
        </w:rPr>
        <w:t xml:space="preserve">«МЕТОДЫ И ФОРМЫ РАБОТЫ </w:t>
      </w:r>
      <w:proofErr w:type="gramStart"/>
      <w:r w:rsidRPr="0025286D">
        <w:rPr>
          <w:rFonts w:ascii="Times New Roman" w:hAnsi="Times New Roman" w:cs="Times New Roman"/>
          <w:color w:val="auto"/>
        </w:rPr>
        <w:t>С</w:t>
      </w:r>
      <w:proofErr w:type="gramEnd"/>
    </w:p>
    <w:p w:rsidR="0025286D" w:rsidRPr="0025286D" w:rsidRDefault="0025286D" w:rsidP="0025286D">
      <w:pPr>
        <w:pStyle w:val="1"/>
        <w:spacing w:before="100" w:beforeAutospacing="1" w:after="100" w:afterAutospacing="1"/>
        <w:jc w:val="center"/>
        <w:rPr>
          <w:rFonts w:ascii="Times New Roman" w:hAnsi="Times New Roman" w:cs="Times New Roman"/>
          <w:color w:val="auto"/>
        </w:rPr>
      </w:pPr>
      <w:r w:rsidRPr="0025286D">
        <w:rPr>
          <w:rFonts w:ascii="Times New Roman" w:hAnsi="Times New Roman" w:cs="Times New Roman"/>
          <w:color w:val="auto"/>
        </w:rPr>
        <w:t xml:space="preserve"> ОДАРЕННЫМИ ДЕТ</w:t>
      </w:r>
      <w:r w:rsidRPr="0025286D">
        <w:rPr>
          <w:rFonts w:ascii="Times New Roman" w:hAnsi="Times New Roman" w:cs="Times New Roman"/>
          <w:color w:val="auto"/>
        </w:rPr>
        <w:t>Ь</w:t>
      </w:r>
      <w:r w:rsidRPr="0025286D">
        <w:rPr>
          <w:rFonts w:ascii="Times New Roman" w:hAnsi="Times New Roman" w:cs="Times New Roman"/>
          <w:color w:val="auto"/>
        </w:rPr>
        <w:t>МИ»</w:t>
      </w:r>
      <w:bookmarkEnd w:id="0"/>
      <w:bookmarkEnd w:id="1"/>
    </w:p>
    <w:p w:rsidR="0025286D" w:rsidRDefault="0025286D" w:rsidP="00575990">
      <w:pPr>
        <w:pStyle w:val="a7"/>
        <w:ind w:left="0" w:firstLine="708"/>
        <w:rPr>
          <w:rFonts w:ascii="Times New Roman" w:hAnsi="Times New Roman" w:cs="Times New Roman"/>
          <w:sz w:val="24"/>
          <w:szCs w:val="24"/>
        </w:rPr>
      </w:pPr>
    </w:p>
    <w:p w:rsidR="0025286D" w:rsidRDefault="0025286D" w:rsidP="00575990">
      <w:pPr>
        <w:pStyle w:val="a7"/>
        <w:ind w:left="0" w:firstLine="708"/>
        <w:rPr>
          <w:rFonts w:ascii="Times New Roman" w:hAnsi="Times New Roman" w:cs="Times New Roman"/>
          <w:sz w:val="24"/>
          <w:szCs w:val="24"/>
        </w:rPr>
      </w:pPr>
    </w:p>
    <w:p w:rsidR="00705C5B" w:rsidRPr="00575990" w:rsidRDefault="00334F07" w:rsidP="00575990">
      <w:pPr>
        <w:pStyle w:val="a7"/>
        <w:ind w:left="0" w:firstLine="708"/>
        <w:rPr>
          <w:rFonts w:ascii="Times New Roman" w:hAnsi="Times New Roman" w:cs="Times New Roman"/>
          <w:sz w:val="24"/>
          <w:szCs w:val="24"/>
        </w:rPr>
      </w:pPr>
      <w:r w:rsidRPr="00575990">
        <w:rPr>
          <w:rFonts w:ascii="Times New Roman" w:hAnsi="Times New Roman" w:cs="Times New Roman"/>
          <w:sz w:val="24"/>
          <w:szCs w:val="24"/>
        </w:rPr>
        <w:t xml:space="preserve">В настоящее время внимание многих </w:t>
      </w:r>
      <w:proofErr w:type="gramStart"/>
      <w:r w:rsidRPr="00575990">
        <w:rPr>
          <w:rFonts w:ascii="Times New Roman" w:hAnsi="Times New Roman" w:cs="Times New Roman"/>
          <w:sz w:val="24"/>
          <w:szCs w:val="24"/>
        </w:rPr>
        <w:t>педагогов</w:t>
      </w:r>
      <w:proofErr w:type="gramEnd"/>
      <w:r w:rsidRPr="00575990">
        <w:rPr>
          <w:rFonts w:ascii="Times New Roman" w:hAnsi="Times New Roman" w:cs="Times New Roman"/>
          <w:sz w:val="24"/>
          <w:szCs w:val="24"/>
        </w:rPr>
        <w:t xml:space="preserve"> как в нашей стране, так и за рубежом привлекает проблема детской одаренности. </w:t>
      </w:r>
      <w:r w:rsidRPr="00575990">
        <w:rPr>
          <w:rFonts w:ascii="Times New Roman" w:hAnsi="Times New Roman" w:cs="Times New Roman"/>
          <w:sz w:val="24"/>
          <w:szCs w:val="24"/>
          <w:shd w:val="clear" w:color="auto" w:fill="FEFEFE"/>
        </w:rPr>
        <w:t>Интерес к одаренности как явлению </w:t>
      </w:r>
      <w:r w:rsidR="00705C5B" w:rsidRPr="00575990">
        <w:rPr>
          <w:rFonts w:ascii="Times New Roman" w:hAnsi="Times New Roman" w:cs="Times New Roman"/>
          <w:sz w:val="24"/>
          <w:szCs w:val="24"/>
          <w:shd w:val="clear" w:color="auto" w:fill="FEFEFE"/>
        </w:rPr>
        <w:t xml:space="preserve">очень высок, и это </w:t>
      </w:r>
      <w:r w:rsidRPr="00575990">
        <w:rPr>
          <w:rFonts w:ascii="Times New Roman" w:hAnsi="Times New Roman" w:cs="Times New Roman"/>
          <w:sz w:val="24"/>
          <w:szCs w:val="24"/>
          <w:shd w:val="clear" w:color="auto" w:fill="FEFEFE"/>
        </w:rPr>
        <w:t>объясняется как общественными потребностями, так и требованиями, сформулированными во ФГОС НОО (Федеральном государственном образовательном стандарте начального общего образования). Поэтому, выявление, обучение и воспитание одаренных детей составляет одну их главных проблем совершенствования системы образования.</w:t>
      </w:r>
    </w:p>
    <w:p w:rsidR="005727BB" w:rsidRPr="00575990" w:rsidRDefault="00334F07" w:rsidP="00575990">
      <w:pPr>
        <w:ind w:firstLine="708"/>
        <w:rPr>
          <w:rFonts w:ascii="Times New Roman" w:hAnsi="Times New Roman" w:cs="Times New Roman"/>
          <w:sz w:val="24"/>
          <w:szCs w:val="24"/>
        </w:rPr>
      </w:pPr>
      <w:r w:rsidRPr="00575990">
        <w:rPr>
          <w:rFonts w:ascii="Times New Roman" w:hAnsi="Times New Roman" w:cs="Times New Roman"/>
          <w:sz w:val="24"/>
          <w:szCs w:val="24"/>
        </w:rPr>
        <w:t>В ш</w:t>
      </w:r>
      <w:r w:rsidR="00EB08AB" w:rsidRPr="00575990">
        <w:rPr>
          <w:rFonts w:ascii="Times New Roman" w:hAnsi="Times New Roman" w:cs="Times New Roman"/>
          <w:sz w:val="24"/>
          <w:szCs w:val="24"/>
        </w:rPr>
        <w:t>коле выявление одаренных детей начинается при поступлении в 1 класс и в дальнейшем в начальной школе на основе наблюдения, изучения психологических особенностей, речи, памяти, логического мышления. Работа с одаренными в разных областях и способными учащимися, их поиск, выявление и развитие является одним из важнейших аспектов деятельности школы. Такие дети имеют более высокие по сравнению с большинством интеллектуальные способности, восприимчивость к учению, творческие возможности и проявления</w:t>
      </w:r>
      <w:r w:rsidR="00EB08AB" w:rsidRPr="00575990">
        <w:rPr>
          <w:rStyle w:val="a3"/>
          <w:rFonts w:ascii="Times New Roman" w:hAnsi="Times New Roman" w:cs="Times New Roman"/>
          <w:i w:val="0"/>
          <w:iCs w:val="0"/>
          <w:sz w:val="24"/>
          <w:szCs w:val="24"/>
        </w:rPr>
        <w:t>;</w:t>
      </w:r>
      <w:r w:rsidR="00EB08AB" w:rsidRPr="00575990">
        <w:rPr>
          <w:rStyle w:val="apple-converted-space"/>
          <w:rFonts w:ascii="Times New Roman" w:hAnsi="Times New Roman" w:cs="Times New Roman"/>
          <w:sz w:val="24"/>
          <w:szCs w:val="24"/>
        </w:rPr>
        <w:t> </w:t>
      </w:r>
      <w:r w:rsidR="00EB08AB" w:rsidRPr="00575990">
        <w:rPr>
          <w:rFonts w:ascii="Times New Roman" w:hAnsi="Times New Roman" w:cs="Times New Roman"/>
          <w:sz w:val="24"/>
          <w:szCs w:val="24"/>
        </w:rPr>
        <w:t>доминирующую активную познавательную потребность; испытывают радость от добывания знаний.</w:t>
      </w:r>
    </w:p>
    <w:p w:rsidR="00F26E0C" w:rsidRPr="00575990" w:rsidRDefault="00F26E0C" w:rsidP="00575990">
      <w:pPr>
        <w:ind w:firstLine="708"/>
        <w:rPr>
          <w:rFonts w:ascii="Times New Roman" w:hAnsi="Times New Roman" w:cs="Times New Roman"/>
          <w:sz w:val="24"/>
          <w:szCs w:val="24"/>
        </w:rPr>
      </w:pPr>
      <w:r w:rsidRPr="00575990">
        <w:rPr>
          <w:rFonts w:ascii="Times New Roman" w:hAnsi="Times New Roman" w:cs="Times New Roman"/>
          <w:sz w:val="24"/>
          <w:szCs w:val="24"/>
        </w:rPr>
        <w:t xml:space="preserve">Работа с одарёнными </w:t>
      </w:r>
      <w:proofErr w:type="gramStart"/>
      <w:r w:rsidRPr="00575990">
        <w:rPr>
          <w:rFonts w:ascii="Times New Roman" w:hAnsi="Times New Roman" w:cs="Times New Roman"/>
          <w:sz w:val="24"/>
          <w:szCs w:val="24"/>
        </w:rPr>
        <w:t>детьми</w:t>
      </w:r>
      <w:proofErr w:type="gramEnd"/>
      <w:r w:rsidRPr="00575990">
        <w:rPr>
          <w:rFonts w:ascii="Times New Roman" w:hAnsi="Times New Roman" w:cs="Times New Roman"/>
          <w:sz w:val="24"/>
          <w:szCs w:val="24"/>
        </w:rPr>
        <w:t xml:space="preserve"> прежде всего включает формирование интереса к учебному предмету.</w:t>
      </w:r>
      <w:r w:rsidRPr="00575990">
        <w:rPr>
          <w:rStyle w:val="apple-converted-space"/>
          <w:rFonts w:ascii="Times New Roman" w:hAnsi="Times New Roman" w:cs="Times New Roman"/>
          <w:sz w:val="24"/>
          <w:szCs w:val="24"/>
        </w:rPr>
        <w:t> </w:t>
      </w:r>
      <w:r w:rsidRPr="00575990">
        <w:rPr>
          <w:rFonts w:ascii="Times New Roman" w:hAnsi="Times New Roman" w:cs="Times New Roman"/>
          <w:sz w:val="24"/>
          <w:szCs w:val="24"/>
        </w:rPr>
        <w:t>Задача учителя - добиться того, чтобы этот интерес был постоянным и устойчивым. Но, как известно, обучение иностранному языку – длительный процесс и интерес учащихся к учебному предмету постепенно падает. Использование интересных, эффективных приемов, активных форм работы, творческое отношение к подготовке урока позволяет добиться успехов в поддержании и повышении интереса к изучению иностранного языка.</w:t>
      </w:r>
      <w:r w:rsidRPr="00575990">
        <w:rPr>
          <w:rStyle w:val="apple-converted-space"/>
          <w:rFonts w:ascii="Times New Roman" w:hAnsi="Times New Roman" w:cs="Times New Roman"/>
          <w:sz w:val="24"/>
          <w:szCs w:val="24"/>
        </w:rPr>
        <w:t> </w:t>
      </w:r>
    </w:p>
    <w:p w:rsidR="00F26E0C" w:rsidRPr="00575990" w:rsidRDefault="00F26E0C" w:rsidP="00575990">
      <w:pPr>
        <w:ind w:firstLine="708"/>
        <w:rPr>
          <w:rFonts w:ascii="Times New Roman" w:hAnsi="Times New Roman" w:cs="Times New Roman"/>
          <w:sz w:val="24"/>
          <w:szCs w:val="24"/>
        </w:rPr>
      </w:pPr>
      <w:r w:rsidRPr="00575990">
        <w:rPr>
          <w:rFonts w:ascii="Times New Roman" w:hAnsi="Times New Roman" w:cs="Times New Roman"/>
          <w:sz w:val="24"/>
          <w:szCs w:val="24"/>
        </w:rPr>
        <w:t xml:space="preserve">Английский язык, в отличие от других учебных предметов, является средством коммуникации и познания </w:t>
      </w:r>
      <w:proofErr w:type="spellStart"/>
      <w:r w:rsidRPr="00575990">
        <w:rPr>
          <w:rFonts w:ascii="Times New Roman" w:hAnsi="Times New Roman" w:cs="Times New Roman"/>
          <w:sz w:val="24"/>
          <w:szCs w:val="24"/>
        </w:rPr>
        <w:t>инокультурного</w:t>
      </w:r>
      <w:proofErr w:type="spellEnd"/>
      <w:r w:rsidRPr="00575990">
        <w:rPr>
          <w:rFonts w:ascii="Times New Roman" w:hAnsi="Times New Roman" w:cs="Times New Roman"/>
          <w:sz w:val="24"/>
          <w:szCs w:val="24"/>
        </w:rPr>
        <w:t>  мира. Английский язык является уже не только учебной дисциплиной, но и становится средством расширения сотрудничества, достижения взаимопонимания и средством обогащения культуры личности, инструментом познания, приобщения и адаптации к новому социальному опыту. Он обладает огромным потенциалом для всестороннего развития личности. Основной упор в методике преподавания английского языка делается на развитие умений общаться, на формирование коммуникативной компетенции как основе познания мира, в котором мы живем.</w:t>
      </w:r>
    </w:p>
    <w:p w:rsidR="00F26E0C" w:rsidRPr="00575990" w:rsidRDefault="00401A25" w:rsidP="00575990">
      <w:pPr>
        <w:ind w:firstLine="708"/>
        <w:rPr>
          <w:rFonts w:ascii="Times New Roman" w:hAnsi="Times New Roman" w:cs="Times New Roman"/>
          <w:sz w:val="24"/>
          <w:szCs w:val="24"/>
        </w:rPr>
      </w:pPr>
      <w:r w:rsidRPr="00575990">
        <w:rPr>
          <w:rFonts w:ascii="Times New Roman" w:hAnsi="Times New Roman" w:cs="Times New Roman"/>
          <w:sz w:val="24"/>
          <w:szCs w:val="24"/>
        </w:rPr>
        <w:t xml:space="preserve">Новые образовательные технологии    позволяют развивать одаренность </w:t>
      </w:r>
      <w:proofErr w:type="gramStart"/>
      <w:r w:rsidRPr="00575990">
        <w:rPr>
          <w:rFonts w:ascii="Times New Roman" w:hAnsi="Times New Roman" w:cs="Times New Roman"/>
          <w:sz w:val="24"/>
          <w:szCs w:val="24"/>
        </w:rPr>
        <w:t>обучающихся</w:t>
      </w:r>
      <w:proofErr w:type="gramEnd"/>
      <w:r w:rsidRPr="00575990">
        <w:rPr>
          <w:rFonts w:ascii="Times New Roman" w:hAnsi="Times New Roman" w:cs="Times New Roman"/>
          <w:sz w:val="24"/>
          <w:szCs w:val="24"/>
        </w:rPr>
        <w:t xml:space="preserve"> через</w:t>
      </w:r>
      <w:r w:rsidRPr="00575990">
        <w:rPr>
          <w:rFonts w:ascii="Times New Roman" w:hAnsi="Times New Roman" w:cs="Times New Roman"/>
          <w:i/>
          <w:sz w:val="24"/>
          <w:szCs w:val="24"/>
        </w:rPr>
        <w:t xml:space="preserve"> </w:t>
      </w:r>
      <w:r w:rsidRPr="00575990">
        <w:rPr>
          <w:rFonts w:ascii="Times New Roman" w:hAnsi="Times New Roman" w:cs="Times New Roman"/>
          <w:sz w:val="24"/>
          <w:szCs w:val="24"/>
        </w:rPr>
        <w:t xml:space="preserve">оптимальное сочетание основного, дополнительного и индивидуального образования.   Вовлечение учащихся в разнообразные формы   учебно-познавательной деятельности направлено на формирование  познавательной мотивации,  развитие интересов и специальных способностей, формирование      активной учебно-познавательной  позиции. Образовательная среда должна быть организована  на основе изучения  и с учётом индивидуальных возрастных и личностных   особенностей обучающихся. Все это создает условия для работы по развитию одаренности учеников.      </w:t>
      </w:r>
    </w:p>
    <w:p w:rsidR="00F26E0C" w:rsidRPr="00575990" w:rsidRDefault="00F26E0C" w:rsidP="00575990">
      <w:pPr>
        <w:pStyle w:val="a5"/>
        <w:ind w:firstLine="708"/>
      </w:pPr>
      <w:r w:rsidRPr="00575990">
        <w:t>Систему работы с одаренными детьми по английскому языку можно разделить на три части:</w:t>
      </w:r>
    </w:p>
    <w:p w:rsidR="00F26E0C" w:rsidRPr="00575990" w:rsidRDefault="00F26E0C" w:rsidP="00575990">
      <w:pPr>
        <w:pStyle w:val="a5"/>
      </w:pPr>
      <w:proofErr w:type="gramStart"/>
      <w:r w:rsidRPr="00575990">
        <w:t>1) урочная деятельность - традиционные уроки, инновационные уроки: уроки с ИКТ, проекты, круглый стол, экскурсия, диспут, дебаты, пресс-конференция, ролевая игра, интегрированные уроки;</w:t>
      </w:r>
      <w:proofErr w:type="gramEnd"/>
    </w:p>
    <w:p w:rsidR="00F26E0C" w:rsidRPr="00575990" w:rsidRDefault="00F26E0C" w:rsidP="00575990">
      <w:pPr>
        <w:pStyle w:val="a5"/>
      </w:pPr>
      <w:r w:rsidRPr="00575990">
        <w:lastRenderedPageBreak/>
        <w:t>2) внеклассная работа: предметные олимпиады, предметные недели, спецкурсы, научно-исследовательская работа, консультации, творческие домашние задания;</w:t>
      </w:r>
    </w:p>
    <w:p w:rsidR="00F26E0C" w:rsidRPr="00575990" w:rsidRDefault="00F26E0C" w:rsidP="00575990">
      <w:pPr>
        <w:pStyle w:val="a5"/>
      </w:pPr>
      <w:r w:rsidRPr="00575990">
        <w:t>3) система дополнительного образования – дистанционные олимпиады, дистанционные курсы, самостоятельная работа учащихся.</w:t>
      </w:r>
    </w:p>
    <w:p w:rsidR="00074176" w:rsidRPr="00575990" w:rsidRDefault="00401A25" w:rsidP="00575990">
      <w:pPr>
        <w:ind w:firstLine="708"/>
        <w:rPr>
          <w:rFonts w:ascii="Times New Roman" w:hAnsi="Times New Roman" w:cs="Times New Roman"/>
          <w:sz w:val="24"/>
          <w:szCs w:val="24"/>
        </w:rPr>
      </w:pPr>
      <w:r w:rsidRPr="00575990">
        <w:rPr>
          <w:rFonts w:ascii="Times New Roman" w:eastAsia="Calibri" w:hAnsi="Times New Roman" w:cs="Times New Roman"/>
          <w:sz w:val="24"/>
          <w:szCs w:val="24"/>
        </w:rPr>
        <w:t xml:space="preserve">    </w:t>
      </w:r>
      <w:r w:rsidR="00F26E0C" w:rsidRPr="00575990">
        <w:rPr>
          <w:rFonts w:ascii="Times New Roman" w:hAnsi="Times New Roman" w:cs="Times New Roman"/>
          <w:sz w:val="24"/>
          <w:szCs w:val="24"/>
        </w:rPr>
        <w:t>Но всё же о</w:t>
      </w:r>
      <w:r w:rsidR="00705C5B" w:rsidRPr="00575990">
        <w:rPr>
          <w:rFonts w:ascii="Times New Roman" w:hAnsi="Times New Roman" w:cs="Times New Roman"/>
          <w:sz w:val="24"/>
          <w:szCs w:val="24"/>
        </w:rPr>
        <w:t>дним из эффективных средств решения поставленной задачи является</w:t>
      </w:r>
      <w:r w:rsidR="00705C5B" w:rsidRPr="00575990">
        <w:rPr>
          <w:rStyle w:val="apple-converted-space"/>
          <w:rFonts w:ascii="Times New Roman" w:hAnsi="Times New Roman" w:cs="Times New Roman"/>
          <w:sz w:val="24"/>
          <w:szCs w:val="24"/>
        </w:rPr>
        <w:t> </w:t>
      </w:r>
      <w:r w:rsidR="00705C5B" w:rsidRPr="00575990">
        <w:rPr>
          <w:rStyle w:val="a4"/>
          <w:rFonts w:ascii="Times New Roman" w:hAnsi="Times New Roman" w:cs="Times New Roman"/>
          <w:b w:val="0"/>
          <w:sz w:val="24"/>
          <w:szCs w:val="24"/>
          <w:u w:val="single"/>
        </w:rPr>
        <w:t>проектный метод</w:t>
      </w:r>
      <w:r w:rsidR="00705C5B" w:rsidRPr="00575990">
        <w:rPr>
          <w:rStyle w:val="a4"/>
          <w:rFonts w:ascii="Times New Roman" w:hAnsi="Times New Roman" w:cs="Times New Roman"/>
          <w:sz w:val="24"/>
          <w:szCs w:val="24"/>
        </w:rPr>
        <w:t xml:space="preserve"> </w:t>
      </w:r>
      <w:r w:rsidR="00705C5B" w:rsidRPr="00575990">
        <w:rPr>
          <w:rFonts w:ascii="Times New Roman" w:hAnsi="Times New Roman" w:cs="Times New Roman"/>
          <w:sz w:val="24"/>
          <w:szCs w:val="24"/>
        </w:rPr>
        <w:t>как активный способ обучения одаренных детей. Важным компонентом при организации обучения проектным методам является социальное взаимодействие, поскольку межличностное общение, построенное по определенным принципам, позволяет видеть проблему, создать атмосферу творчества, комфортности, что способствует проявлению индивидуальности каждого ученика. Преимущества проектной деятельности в том, что она включает в себя интегрированную межкультурную работу; оказывает содействие социальному и культурному развитию; придает учебному процессу динамичность и привлекательность. Проекты развивают независимость, так как дети учатся не только иметь свое собственное мнение, но и принимать решения. Проект всесторонне развивает ребенка, обогащает его образовательный уровень, положительно влияет на эмоциональное развитие.</w:t>
      </w:r>
      <w:r w:rsidR="00F26E0C" w:rsidRPr="00575990">
        <w:rPr>
          <w:rFonts w:ascii="Times New Roman" w:hAnsi="Times New Roman" w:cs="Times New Roman"/>
          <w:sz w:val="24"/>
          <w:szCs w:val="24"/>
        </w:rPr>
        <w:t xml:space="preserve"> </w:t>
      </w:r>
    </w:p>
    <w:p w:rsidR="00E5579D" w:rsidRPr="00575990" w:rsidRDefault="00E5579D" w:rsidP="00575990">
      <w:pPr>
        <w:ind w:firstLine="708"/>
        <w:rPr>
          <w:rFonts w:ascii="Times New Roman" w:eastAsia="Calibri" w:hAnsi="Times New Roman" w:cs="Times New Roman"/>
          <w:sz w:val="24"/>
          <w:szCs w:val="24"/>
          <w:shd w:val="clear" w:color="auto" w:fill="auto"/>
        </w:rPr>
      </w:pPr>
      <w:r w:rsidRPr="00575990">
        <w:rPr>
          <w:rStyle w:val="apple-converted-space"/>
          <w:rFonts w:ascii="Times New Roman" w:hAnsi="Times New Roman" w:cs="Times New Roman"/>
          <w:sz w:val="24"/>
          <w:szCs w:val="24"/>
        </w:rPr>
        <w:t> </w:t>
      </w:r>
      <w:r w:rsidRPr="00575990">
        <w:rPr>
          <w:rFonts w:ascii="Times New Roman" w:hAnsi="Times New Roman" w:cs="Times New Roman"/>
          <w:sz w:val="24"/>
          <w:szCs w:val="24"/>
        </w:rPr>
        <w:t>В заключении хотелось бы еще раз напомнить, что одаренность многообразна, проявляется на разных уровнях, во всех сферах жизнедеятельности, и рассматривать ее нужно не только как достижения, но и как возможность достижений.</w:t>
      </w:r>
    </w:p>
    <w:p w:rsidR="00705C5B" w:rsidRPr="00575990" w:rsidRDefault="00705C5B" w:rsidP="00575990">
      <w:pPr>
        <w:rPr>
          <w:rFonts w:ascii="Times New Roman" w:hAnsi="Times New Roman" w:cs="Times New Roman"/>
          <w:sz w:val="24"/>
          <w:szCs w:val="24"/>
        </w:rPr>
      </w:pPr>
    </w:p>
    <w:p w:rsidR="005338F1" w:rsidRPr="00575990" w:rsidRDefault="005338F1" w:rsidP="00575990">
      <w:pPr>
        <w:rPr>
          <w:rFonts w:ascii="Times New Roman" w:hAnsi="Times New Roman" w:cs="Times New Roman"/>
          <w:sz w:val="24"/>
          <w:szCs w:val="24"/>
          <w:lang w:eastAsia="ru-RU"/>
        </w:rPr>
      </w:pPr>
      <w:r w:rsidRPr="00575990">
        <w:rPr>
          <w:rFonts w:ascii="Times New Roman" w:hAnsi="Times New Roman" w:cs="Times New Roman"/>
          <w:sz w:val="24"/>
          <w:szCs w:val="24"/>
          <w:lang w:eastAsia="ru-RU"/>
        </w:rPr>
        <w:t xml:space="preserve">Одаренный ребенок: особенности в обучении: пособие для учителя /Н.Б. </w:t>
      </w:r>
      <w:proofErr w:type="spellStart"/>
      <w:r w:rsidRPr="00575990">
        <w:rPr>
          <w:rFonts w:ascii="Times New Roman" w:hAnsi="Times New Roman" w:cs="Times New Roman"/>
          <w:sz w:val="24"/>
          <w:szCs w:val="24"/>
          <w:lang w:eastAsia="ru-RU"/>
        </w:rPr>
        <w:t>Шумякова</w:t>
      </w:r>
      <w:proofErr w:type="spellEnd"/>
      <w:r w:rsidRPr="00575990">
        <w:rPr>
          <w:rFonts w:ascii="Times New Roman" w:hAnsi="Times New Roman" w:cs="Times New Roman"/>
          <w:sz w:val="24"/>
          <w:szCs w:val="24"/>
          <w:lang w:eastAsia="ru-RU"/>
        </w:rPr>
        <w:t xml:space="preserve">, Н. И. Авдеева, Л. Е. Журавлева и др.; под ред. Н.Б. </w:t>
      </w:r>
      <w:proofErr w:type="spellStart"/>
      <w:r w:rsidRPr="00575990">
        <w:rPr>
          <w:rFonts w:ascii="Times New Roman" w:hAnsi="Times New Roman" w:cs="Times New Roman"/>
          <w:sz w:val="24"/>
          <w:szCs w:val="24"/>
          <w:lang w:eastAsia="ru-RU"/>
        </w:rPr>
        <w:t>Шумяковой</w:t>
      </w:r>
      <w:proofErr w:type="spellEnd"/>
      <w:r w:rsidRPr="00575990">
        <w:rPr>
          <w:rFonts w:ascii="Times New Roman" w:hAnsi="Times New Roman" w:cs="Times New Roman"/>
          <w:sz w:val="24"/>
          <w:szCs w:val="24"/>
          <w:lang w:eastAsia="ru-RU"/>
        </w:rPr>
        <w:t xml:space="preserve">– </w:t>
      </w:r>
      <w:proofErr w:type="gramStart"/>
      <w:r w:rsidRPr="00575990">
        <w:rPr>
          <w:rFonts w:ascii="Times New Roman" w:hAnsi="Times New Roman" w:cs="Times New Roman"/>
          <w:sz w:val="24"/>
          <w:szCs w:val="24"/>
          <w:lang w:eastAsia="ru-RU"/>
        </w:rPr>
        <w:t>М.</w:t>
      </w:r>
      <w:proofErr w:type="gramEnd"/>
      <w:r w:rsidRPr="00575990">
        <w:rPr>
          <w:rFonts w:ascii="Times New Roman" w:hAnsi="Times New Roman" w:cs="Times New Roman"/>
          <w:sz w:val="24"/>
          <w:szCs w:val="24"/>
          <w:lang w:eastAsia="ru-RU"/>
        </w:rPr>
        <w:t>; Просвещение, 2006.</w:t>
      </w:r>
    </w:p>
    <w:p w:rsidR="005338F1" w:rsidRPr="00575990" w:rsidRDefault="005338F1" w:rsidP="00575990">
      <w:pPr>
        <w:rPr>
          <w:rFonts w:ascii="Times New Roman" w:eastAsia="Times New Roman" w:hAnsi="Times New Roman" w:cs="Times New Roman"/>
          <w:sz w:val="24"/>
          <w:szCs w:val="24"/>
          <w:lang w:eastAsia="ru-RU"/>
        </w:rPr>
      </w:pPr>
      <w:r w:rsidRPr="00575990">
        <w:rPr>
          <w:rFonts w:ascii="Times New Roman" w:hAnsi="Times New Roman" w:cs="Times New Roman"/>
          <w:sz w:val="24"/>
          <w:szCs w:val="24"/>
        </w:rPr>
        <w:t xml:space="preserve">Аксенова Э.А. Инновационные подходы к обучению одаренных детей за рубежом//  Интернет-журнал </w:t>
      </w:r>
      <w:proofErr w:type="spellStart"/>
      <w:r w:rsidRPr="00575990">
        <w:rPr>
          <w:rFonts w:ascii="Times New Roman" w:hAnsi="Times New Roman" w:cs="Times New Roman"/>
          <w:sz w:val="24"/>
          <w:szCs w:val="24"/>
        </w:rPr>
        <w:t>Эйдос</w:t>
      </w:r>
      <w:proofErr w:type="spellEnd"/>
      <w:r w:rsidRPr="00575990">
        <w:rPr>
          <w:rFonts w:ascii="Times New Roman" w:hAnsi="Times New Roman" w:cs="Times New Roman"/>
          <w:sz w:val="24"/>
          <w:szCs w:val="24"/>
        </w:rPr>
        <w:t>. - 2007.6.</w:t>
      </w:r>
    </w:p>
    <w:p w:rsidR="005338F1" w:rsidRPr="00575990" w:rsidRDefault="005338F1" w:rsidP="00575990">
      <w:pPr>
        <w:rPr>
          <w:rFonts w:ascii="Times New Roman" w:hAnsi="Times New Roman" w:cs="Times New Roman"/>
          <w:sz w:val="24"/>
          <w:szCs w:val="24"/>
        </w:rPr>
      </w:pPr>
    </w:p>
    <w:sectPr w:rsidR="005338F1" w:rsidRPr="00575990" w:rsidSect="00EB08AB">
      <w:pgSz w:w="11906" w:h="16838"/>
      <w:pgMar w:top="709" w:right="707" w:bottom="144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52DD5"/>
    <w:multiLevelType w:val="multilevel"/>
    <w:tmpl w:val="A66AA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08AB"/>
    <w:rsid w:val="00074176"/>
    <w:rsid w:val="001C4219"/>
    <w:rsid w:val="0025286D"/>
    <w:rsid w:val="00334F07"/>
    <w:rsid w:val="00401A25"/>
    <w:rsid w:val="005338F1"/>
    <w:rsid w:val="005727BB"/>
    <w:rsid w:val="00575990"/>
    <w:rsid w:val="00705C5B"/>
    <w:rsid w:val="00E5579D"/>
    <w:rsid w:val="00EB08AB"/>
    <w:rsid w:val="00F26E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990"/>
    <w:pPr>
      <w:spacing w:line="240" w:lineRule="auto"/>
      <w:jc w:val="both"/>
    </w:pPr>
    <w:rPr>
      <w:rFonts w:ascii="Arial" w:hAnsi="Arial" w:cs="Arial"/>
      <w:sz w:val="17"/>
      <w:szCs w:val="17"/>
      <w:shd w:val="clear" w:color="auto" w:fill="FFFFFF"/>
    </w:rPr>
  </w:style>
  <w:style w:type="paragraph" w:styleId="1">
    <w:name w:val="heading 1"/>
    <w:aliases w:val="НАЗВАНИЕ ДОКЛАДА"/>
    <w:basedOn w:val="a"/>
    <w:next w:val="a"/>
    <w:link w:val="10"/>
    <w:qFormat/>
    <w:rsid w:val="005759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759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57599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575990"/>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75990"/>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57599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57599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575990"/>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EB08AB"/>
    <w:rPr>
      <w:i/>
      <w:iCs/>
    </w:rPr>
  </w:style>
  <w:style w:type="character" w:customStyle="1" w:styleId="apple-converted-space">
    <w:name w:val="apple-converted-space"/>
    <w:basedOn w:val="a0"/>
    <w:rsid w:val="00EB08AB"/>
  </w:style>
  <w:style w:type="character" w:styleId="a4">
    <w:name w:val="Strong"/>
    <w:basedOn w:val="a0"/>
    <w:uiPriority w:val="22"/>
    <w:qFormat/>
    <w:rsid w:val="00705C5B"/>
    <w:rPr>
      <w:b/>
      <w:bCs/>
    </w:rPr>
  </w:style>
  <w:style w:type="paragraph" w:styleId="a5">
    <w:name w:val="Normal (Web)"/>
    <w:basedOn w:val="a"/>
    <w:uiPriority w:val="99"/>
    <w:unhideWhenUsed/>
    <w:rsid w:val="00F26E0C"/>
    <w:pPr>
      <w:spacing w:before="100" w:beforeAutospacing="1" w:after="100" w:afterAutospacing="1"/>
    </w:pPr>
    <w:rPr>
      <w:rFonts w:ascii="Times New Roman" w:eastAsia="Times New Roman" w:hAnsi="Times New Roman" w:cs="Times New Roman"/>
      <w:sz w:val="24"/>
      <w:szCs w:val="24"/>
      <w:lang w:eastAsia="ru-RU"/>
    </w:rPr>
  </w:style>
  <w:style w:type="paragraph" w:styleId="a6">
    <w:name w:val="No Spacing"/>
    <w:uiPriority w:val="1"/>
    <w:qFormat/>
    <w:rsid w:val="00575990"/>
    <w:pPr>
      <w:spacing w:after="0" w:line="240" w:lineRule="auto"/>
      <w:jc w:val="both"/>
    </w:pPr>
    <w:rPr>
      <w:rFonts w:ascii="Arial" w:hAnsi="Arial" w:cs="Arial"/>
      <w:sz w:val="17"/>
      <w:szCs w:val="17"/>
      <w:shd w:val="clear" w:color="auto" w:fill="FFFFFF"/>
    </w:rPr>
  </w:style>
  <w:style w:type="character" w:customStyle="1" w:styleId="10">
    <w:name w:val="Заголовок 1 Знак"/>
    <w:aliases w:val="НАЗВАНИЕ ДОКЛАДА Знак"/>
    <w:basedOn w:val="a0"/>
    <w:link w:val="1"/>
    <w:rsid w:val="0057599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57599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575990"/>
    <w:rPr>
      <w:rFonts w:asciiTheme="majorHAnsi" w:eastAsiaTheme="majorEastAsia" w:hAnsiTheme="majorHAnsi" w:cstheme="majorBidi"/>
      <w:b/>
      <w:bCs/>
      <w:color w:val="4F81BD" w:themeColor="accent1"/>
      <w:sz w:val="17"/>
      <w:szCs w:val="17"/>
    </w:rPr>
  </w:style>
  <w:style w:type="character" w:customStyle="1" w:styleId="40">
    <w:name w:val="Заголовок 4 Знак"/>
    <w:basedOn w:val="a0"/>
    <w:link w:val="4"/>
    <w:uiPriority w:val="9"/>
    <w:rsid w:val="00575990"/>
    <w:rPr>
      <w:rFonts w:asciiTheme="majorHAnsi" w:eastAsiaTheme="majorEastAsia" w:hAnsiTheme="majorHAnsi" w:cstheme="majorBidi"/>
      <w:b/>
      <w:bCs/>
      <w:i/>
      <w:iCs/>
      <w:color w:val="4F81BD" w:themeColor="accent1"/>
      <w:sz w:val="17"/>
      <w:szCs w:val="17"/>
    </w:rPr>
  </w:style>
  <w:style w:type="character" w:customStyle="1" w:styleId="50">
    <w:name w:val="Заголовок 5 Знак"/>
    <w:basedOn w:val="a0"/>
    <w:link w:val="5"/>
    <w:uiPriority w:val="9"/>
    <w:rsid w:val="00575990"/>
    <w:rPr>
      <w:rFonts w:asciiTheme="majorHAnsi" w:eastAsiaTheme="majorEastAsia" w:hAnsiTheme="majorHAnsi" w:cstheme="majorBidi"/>
      <w:color w:val="243F60" w:themeColor="accent1" w:themeShade="7F"/>
      <w:sz w:val="17"/>
      <w:szCs w:val="17"/>
    </w:rPr>
  </w:style>
  <w:style w:type="character" w:customStyle="1" w:styleId="60">
    <w:name w:val="Заголовок 6 Знак"/>
    <w:basedOn w:val="a0"/>
    <w:link w:val="6"/>
    <w:uiPriority w:val="9"/>
    <w:rsid w:val="00575990"/>
    <w:rPr>
      <w:rFonts w:asciiTheme="majorHAnsi" w:eastAsiaTheme="majorEastAsia" w:hAnsiTheme="majorHAnsi" w:cstheme="majorBidi"/>
      <w:i/>
      <w:iCs/>
      <w:color w:val="243F60" w:themeColor="accent1" w:themeShade="7F"/>
      <w:sz w:val="17"/>
      <w:szCs w:val="17"/>
    </w:rPr>
  </w:style>
  <w:style w:type="character" w:customStyle="1" w:styleId="70">
    <w:name w:val="Заголовок 7 Знак"/>
    <w:basedOn w:val="a0"/>
    <w:link w:val="7"/>
    <w:uiPriority w:val="9"/>
    <w:rsid w:val="00575990"/>
    <w:rPr>
      <w:rFonts w:asciiTheme="majorHAnsi" w:eastAsiaTheme="majorEastAsia" w:hAnsiTheme="majorHAnsi" w:cstheme="majorBidi"/>
      <w:i/>
      <w:iCs/>
      <w:color w:val="404040" w:themeColor="text1" w:themeTint="BF"/>
      <w:sz w:val="17"/>
      <w:szCs w:val="17"/>
    </w:rPr>
  </w:style>
  <w:style w:type="character" w:customStyle="1" w:styleId="80">
    <w:name w:val="Заголовок 8 Знак"/>
    <w:basedOn w:val="a0"/>
    <w:link w:val="8"/>
    <w:uiPriority w:val="9"/>
    <w:rsid w:val="00575990"/>
    <w:rPr>
      <w:rFonts w:asciiTheme="majorHAnsi" w:eastAsiaTheme="majorEastAsia" w:hAnsiTheme="majorHAnsi" w:cstheme="majorBidi"/>
      <w:color w:val="404040" w:themeColor="text1" w:themeTint="BF"/>
      <w:sz w:val="20"/>
      <w:szCs w:val="20"/>
    </w:rPr>
  </w:style>
  <w:style w:type="paragraph" w:styleId="a7">
    <w:name w:val="List Paragraph"/>
    <w:basedOn w:val="a"/>
    <w:uiPriority w:val="34"/>
    <w:qFormat/>
    <w:rsid w:val="00575990"/>
    <w:pPr>
      <w:ind w:left="720"/>
      <w:contextualSpacing/>
    </w:pPr>
  </w:style>
</w:styles>
</file>

<file path=word/webSettings.xml><?xml version="1.0" encoding="utf-8"?>
<w:webSettings xmlns:r="http://schemas.openxmlformats.org/officeDocument/2006/relationships" xmlns:w="http://schemas.openxmlformats.org/wordprocessingml/2006/main">
  <w:divs>
    <w:div w:id="1316103159">
      <w:bodyDiv w:val="1"/>
      <w:marLeft w:val="0"/>
      <w:marRight w:val="0"/>
      <w:marTop w:val="0"/>
      <w:marBottom w:val="0"/>
      <w:divBdr>
        <w:top w:val="none" w:sz="0" w:space="0" w:color="auto"/>
        <w:left w:val="none" w:sz="0" w:space="0" w:color="auto"/>
        <w:bottom w:val="none" w:sz="0" w:space="0" w:color="auto"/>
        <w:right w:val="none" w:sz="0" w:space="0" w:color="auto"/>
      </w:divBdr>
    </w:div>
    <w:div w:id="149162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722</Words>
  <Characters>4121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Nadja</dc:creator>
  <cp:keywords/>
  <dc:description/>
  <cp:lastModifiedBy>Nadja</cp:lastModifiedBy>
  <cp:revision>5</cp:revision>
  <dcterms:created xsi:type="dcterms:W3CDTF">2016-08-21T11:34:00Z</dcterms:created>
  <dcterms:modified xsi:type="dcterms:W3CDTF">2017-03-23T13:55:00Z</dcterms:modified>
</cp:coreProperties>
</file>