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0D64" w:rsidRPr="0071175E" w:rsidRDefault="00E70D64" w:rsidP="00E70D64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1175E">
        <w:rPr>
          <w:rFonts w:ascii="Times New Roman" w:hAnsi="Times New Roman" w:cs="Times New Roman"/>
          <w:bCs/>
          <w:sz w:val="28"/>
          <w:szCs w:val="28"/>
        </w:rPr>
        <w:t>Федеральное государственное бюджетное дошкольное образовательное учреждение «Детский сад № 782»</w:t>
      </w:r>
    </w:p>
    <w:p w:rsidR="00E70D64" w:rsidRDefault="00E70D64" w:rsidP="00E70D6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70D64" w:rsidRDefault="00E70D64" w:rsidP="00E70D6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70D64" w:rsidRDefault="00E70D64" w:rsidP="00E70D6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70D64" w:rsidRDefault="00E70D64" w:rsidP="00E70D6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70D64" w:rsidRDefault="00E70D64" w:rsidP="00E70D6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70D64" w:rsidRDefault="00E70D64" w:rsidP="00E70D6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70D64" w:rsidRDefault="00E70D64" w:rsidP="00E70D6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70D64" w:rsidRDefault="00E70D64" w:rsidP="00E70D6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70D64" w:rsidRPr="0071175E" w:rsidRDefault="00E70D64" w:rsidP="00E70D64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Активная к</w:t>
      </w:r>
      <w:r w:rsidRPr="0071175E">
        <w:rPr>
          <w:rFonts w:ascii="Times New Roman" w:hAnsi="Times New Roman" w:cs="Times New Roman"/>
          <w:b/>
          <w:bCs/>
          <w:sz w:val="44"/>
          <w:szCs w:val="44"/>
        </w:rPr>
        <w:t xml:space="preserve">онсультация для </w:t>
      </w:r>
      <w:r>
        <w:rPr>
          <w:rFonts w:ascii="Times New Roman" w:hAnsi="Times New Roman" w:cs="Times New Roman"/>
          <w:b/>
          <w:bCs/>
          <w:sz w:val="44"/>
          <w:szCs w:val="44"/>
        </w:rPr>
        <w:t>педагогов ДОУ</w:t>
      </w:r>
    </w:p>
    <w:p w:rsidR="00E70D64" w:rsidRPr="00E70D64" w:rsidRDefault="00E70D64" w:rsidP="00E70D6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 w:rsidRPr="00E70D64">
        <w:rPr>
          <w:rFonts w:ascii="Times New Roman" w:hAnsi="Times New Roman" w:cs="Times New Roman"/>
          <w:b/>
          <w:bCs/>
          <w:sz w:val="44"/>
          <w:szCs w:val="44"/>
        </w:rPr>
        <w:t>«</w:t>
      </w:r>
      <w:r w:rsidRPr="00E70D64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Сенсорное воспитание детей дошкольного возраста</w:t>
      </w:r>
      <w:r w:rsidRPr="00E70D64">
        <w:rPr>
          <w:rFonts w:ascii="Times New Roman" w:hAnsi="Times New Roman" w:cs="Times New Roman"/>
          <w:b/>
          <w:bCs/>
          <w:sz w:val="44"/>
          <w:szCs w:val="44"/>
        </w:rPr>
        <w:t>»</w:t>
      </w:r>
    </w:p>
    <w:p w:rsidR="00E70D64" w:rsidRDefault="00E70D64" w:rsidP="00E70D6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70D64" w:rsidRDefault="00E70D64" w:rsidP="00E70D6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70D64" w:rsidRDefault="00E70D64" w:rsidP="00E70D6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70D64" w:rsidRDefault="00E70D64" w:rsidP="00E70D6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E70D64" w:rsidRDefault="00E70D64" w:rsidP="00E70D6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70D64" w:rsidRDefault="00E70D64" w:rsidP="00E70D6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70D64" w:rsidRPr="0071175E" w:rsidRDefault="00E70D64" w:rsidP="00E70D64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71175E">
        <w:rPr>
          <w:rFonts w:ascii="Times New Roman" w:hAnsi="Times New Roman" w:cs="Times New Roman"/>
          <w:bCs/>
          <w:sz w:val="28"/>
          <w:szCs w:val="28"/>
        </w:rPr>
        <w:t>Подготовила:</w:t>
      </w:r>
    </w:p>
    <w:p w:rsidR="00E70D64" w:rsidRPr="0071175E" w:rsidRDefault="007D47EA" w:rsidP="00E70D64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Ст. в</w:t>
      </w:r>
      <w:bookmarkStart w:id="0" w:name="_GoBack"/>
      <w:bookmarkEnd w:id="0"/>
      <w:r w:rsidR="00E70D64" w:rsidRPr="0071175E">
        <w:rPr>
          <w:rFonts w:ascii="Times New Roman" w:hAnsi="Times New Roman" w:cs="Times New Roman"/>
          <w:bCs/>
          <w:sz w:val="28"/>
          <w:szCs w:val="28"/>
        </w:rPr>
        <w:t>оспитатель</w:t>
      </w:r>
    </w:p>
    <w:p w:rsidR="00E70D64" w:rsidRPr="0071175E" w:rsidRDefault="00E70D64" w:rsidP="00E70D64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Колосова</w:t>
      </w:r>
      <w:r w:rsidRPr="0071175E">
        <w:rPr>
          <w:rFonts w:ascii="Times New Roman" w:hAnsi="Times New Roman" w:cs="Times New Roman"/>
          <w:bCs/>
          <w:sz w:val="28"/>
          <w:szCs w:val="28"/>
        </w:rPr>
        <w:t xml:space="preserve"> Ирина Александровна</w:t>
      </w:r>
    </w:p>
    <w:p w:rsidR="00E70D64" w:rsidRDefault="00E70D64" w:rsidP="00E70D64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70D64" w:rsidRDefault="00E70D64" w:rsidP="00E70D64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70D64" w:rsidRDefault="00E70D64" w:rsidP="00E70D6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E70D64" w:rsidRDefault="00E70D64" w:rsidP="00E70D6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E70D64" w:rsidRDefault="00E70D64" w:rsidP="00E70D64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70D64" w:rsidRPr="0071175E" w:rsidRDefault="00E70D64" w:rsidP="00E70D64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Москва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Цель:</w:t>
      </w: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повышать уровень компетентности педагогов ДОУ в вопросе </w:t>
      </w:r>
      <w:proofErr w:type="gramStart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  сенсорного</w:t>
      </w:r>
      <w:proofErr w:type="gramEnd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воспитания дошкольников. 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маленькие пластиковые бутылки, камушки, фасоль, крупные макароны, крупы – манная, рисовая, вата, пенопласт, кусочки ткани фольга, целлофановый пакет бумага разных цветов плотная и тонкая, пластмассовые яйца</w:t>
      </w:r>
      <w:proofErr w:type="gramStart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-«</w:t>
      </w:r>
      <w:proofErr w:type="spellStart"/>
      <w:proofErr w:type="gramEnd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киндерсюрпризы</w:t>
      </w:r>
      <w:proofErr w:type="spellEnd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», скорлупа от орехов, арбузные семечки, шишки, разноцветные шерстяные нитки, пуговицы, клей, пластилин и др.</w:t>
      </w:r>
    </w:p>
    <w:p w:rsidR="00E70D64" w:rsidRPr="00690385" w:rsidRDefault="00E70D64" w:rsidP="00E70D6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мероприятия:</w:t>
      </w:r>
    </w:p>
    <w:p w:rsidR="00E70D64" w:rsidRPr="00E70D64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D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часть (теоретическая) -  Доклад на тему: «Что такое </w:t>
      </w:r>
      <w:proofErr w:type="spellStart"/>
      <w:r w:rsidRPr="00E70D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сенсорика</w:t>
      </w:r>
      <w:proofErr w:type="spellEnd"/>
      <w:r w:rsidRPr="00E70D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почему так важно ее развивать?»</w:t>
      </w:r>
      <w:r w:rsidRPr="00E70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70D64" w:rsidRPr="00690385" w:rsidRDefault="00E70D64" w:rsidP="00E70D6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Мир входит в сознание человека лишь через дверь органов внешних чувств. Если она закрыта, то он не может </w:t>
      </w:r>
      <w:r w:rsidRPr="0069038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 xml:space="preserve">войти в него, не может вступить с ним в связь. Мир тогда не существует для сознания. </w:t>
      </w:r>
    </w:p>
    <w:p w:rsidR="00E70D64" w:rsidRPr="00690385" w:rsidRDefault="00E70D64" w:rsidP="00E70D6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Б. </w:t>
      </w:r>
      <w:proofErr w:type="spellStart"/>
      <w:r w:rsidRPr="0069038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Прейер</w:t>
      </w:r>
      <w:proofErr w:type="spellEnd"/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Сенсо́рика</w:t>
      </w:r>
      <w:proofErr w:type="spellEnd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 лат. </w:t>
      </w:r>
      <w:proofErr w:type="spellStart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sensus</w:t>
      </w:r>
      <w:proofErr w:type="spellEnd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«восприятие») — категория, описывающая непосредственное восприятие ощущений, внешних воздействий. В физиологии </w:t>
      </w:r>
      <w:proofErr w:type="spellStart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сенсорика</w:t>
      </w:r>
      <w:proofErr w:type="spellEnd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функция нервной системы, заключающаяся в восприятии внешних раздражителей. </w:t>
      </w:r>
    </w:p>
    <w:p w:rsidR="00E70D64" w:rsidRPr="00690385" w:rsidRDefault="007D47EA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4" w:tooltip="Игры и упражнения для сенсорного воспитания детей" w:history="1">
        <w:r w:rsidR="00E70D64" w:rsidRPr="00E70D64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lang w:eastAsia="ru-RU"/>
          </w:rPr>
          <w:t>Сенсорное развитие ребенка</w:t>
        </w:r>
      </w:hyperlink>
      <w:r w:rsidR="00E70D64" w:rsidRPr="00E70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0D64"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это способ познания окружающего мира, в основе которого лежит работа органов чувств. Ощущения дают нам представление о разнообразных свойствах окружающей среды и помогают формировать целостные образы предметов. Так, зрительное восприятие предполагает различение объектов окружающего мира по цвету, форме, размеру. Кожное восприятие включает в себя тактильные ощущения (различение предметов по фактуре – гладкое/шершавое, твердое/мягкое), осязательные ощущения (определение формы предмета на ощупь – плоское/объемное), температурные ощущения, барические ощущения (вес, тяжесть). 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Сенсорное развитие, направленное на формирование полноценного восприятия окружающей действительности, служит основой познания мира, первой ступенью которого является чувственный опыт. Успешность умственного, физического, эстетического воспитания в значительной степени зависит от уровня сенсорного развития детей, т. е. от того насколько совершенно ребенок слышит, видит, осязает окружающее.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чувствительности к сенсорным раздражителям у всех нас существенно различается и зависит он от трех факторов: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Первый фактор — это врожденные качества: абсолютный слух, повышенное обоняние генетически наследуются, равно как и возможность врожденных аномалий — слепота, глухота и т.п.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Второй фактор — состояние органов чувств: на них может повлиять травма или болезнь.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Третий фактор — это развитие органов чувств и восприятия, как в процессе спонтанного познания мира, так и в ходе специального обучения. Например, никто не станет сомневаться, что у человека, который с детства пробовал разнообразные блюда разных национальных кухонь, вкус будет гораздо тоньше, чем у того, кто ел только каши и макароны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Что такое сенсорные эталоны?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Чему же и как учить ребенка? Первая и главная задача — предоставлять ребенку самые разнообразные предметы для обследования и </w:t>
      </w:r>
      <w:proofErr w:type="gramStart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обращать  его</w:t>
      </w:r>
      <w:proofErr w:type="gramEnd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внимание на их свойства. Но этого недостаточно для полноценного развития восприятия.  </w:t>
      </w:r>
      <w:proofErr w:type="gramStart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  должен</w:t>
      </w:r>
      <w:proofErr w:type="gramEnd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научиться определять отношение выявленных или рассматриваемых свойств данного предмета к другим свойствам или предметам. Для этого существуют специальные «мерки» — именно на их освоение и должны быть направлены основные усилия. Эти мерки называют «сенсорными эталонами». 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«Сенсорные эталоны» представляют собой общепринятые образцы внешних </w:t>
      </w:r>
      <w:proofErr w:type="gramStart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свойств  предметов</w:t>
      </w:r>
      <w:proofErr w:type="gramEnd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Сенсорными эталонами мы, взрослые, владеем, совершенно о них не задумываясь.  Ребенок оперирует ими с той же легкостью лишь к пяти годам.   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Сенсорные эталоны:</w:t>
      </w: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Эталоны цвета -   семь цветов спектра и их оттенки по светлоте и насыщенности.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Эталоны формы — геометрические фигуры; величины — метрическая система мер.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Слуховые эталоны — это </w:t>
      </w:r>
      <w:proofErr w:type="spellStart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звуковысотные</w:t>
      </w:r>
      <w:proofErr w:type="spellEnd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отношения, музыкальные ноты, фонемы родного языка.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- Вкусы мы делим на сладкий, соленый, горький и кислый.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Запахи — на тяжелые и легкие, сладкие, горькие, свежие и т.д.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Оказание помощи детям в освоении сенсорных эталонов – это главная задача взрослых, и педагогов, и родителей. Ведь чтобы различие оказалось зафиксированным в сознании ребенка, его необходимо назвать, подчеркнуть и неоднократно напоминать о нем.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Значение сенсорного воспитания состоит в том, что оно</w:t>
      </w: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- является основой для интеллектуального развития;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-  упорядочивает хаотичные представления ребенка, полученные при взаимодействии с внешним миром;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- развивает наблюдательность;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- готовит к реальной жизни;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- позитивно влияет на эстетическое чувство;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- является основой для развития воображения;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- развивает внимание;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- дает ребенку возможность овладеть новыми способами предметно-познавательной деятельности;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- обеспечивает усвоение сенсорных эталонов;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- обеспечивает освоение навыков учебной деятельности;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- влияет на расширение словарного запаса ребенка;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- влияет на развитие зрительной, слуховой, моторной, образной и др. видов памяти.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повседневной жизни ребенок сталкивается с многообразием форм, красок - это и любимые игрушки, и окружающие предметы. Видит он и произведения искусства - картины, скульптуры, слышит музыку; </w:t>
      </w:r>
      <w:proofErr w:type="gramStart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proofErr w:type="gramEnd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усвоение этих знаний происходит стихийно, без руководства взрослых, оно часто оказывается поверхностным. Здесь и приходит на помощь сенсорное воспитание - последовательное, планомерное ознакомление детей с сенсорной культурой человечества.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сенсорным воспитанием стоят </w:t>
      </w:r>
      <w:proofErr w:type="gramStart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разные  задачи</w:t>
      </w:r>
      <w:proofErr w:type="gramEnd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раннем возрасте: накопление представлений о цвете, форме, величине (важно, чтобы эти представления были разнообразными).       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 среднем дошкольном возрасте: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формирование сенсорных эталонов;   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- обучение детей способам обследование предметов;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обучение группировке предметов по одному или нескольким признакам; 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развитие у детей аналитического восприятия - умения разбираться в сочетании цветов, расчленять форму предметов, выделять отдельные величины. 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старшем дошкольном возрасте: различение речевых звуков и различение восприятия начертания </w:t>
      </w:r>
      <w:proofErr w:type="gramStart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букв  (</w:t>
      </w:r>
      <w:proofErr w:type="gramEnd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усвоении грамоты). 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Низкий уровень сенсорного развития сильно снижает возможность успешного обучения ребенка в школе. Сенсорному развитию ребенка необходимо уделять внимание на протяжении всего дошкольного детства. Однажды выученные названия цветов, освоенные понятия геометрических форм без постоянной тренировки и повторения забываются.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знакомить ребенка с признаками предметов?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Лучше всего это делать по принципу «трехступенчатого урока» (Мария </w:t>
      </w:r>
      <w:proofErr w:type="spellStart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Монтессори</w:t>
      </w:r>
      <w:proofErr w:type="spellEnd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):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Сначала происходит презентация нового свойства ребенку (например, взрослый называет и показывает карточку красного цвета). 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Затем педагог предлагает различные задания на закрепление осваиваемого понятия (игра «Покажи такого же цвета»). 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3. Самостоятельное называние ребенком освоенного понятия (взрослый задает вопрос: «Какого цвета этот предмет?»).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непрерывного сенсорного развития необходимо регулярно подкреплять знания практическими наблюдениями и упражнениями. Повторять и закреплять в памяти изученное, можно и в игровой форме. 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Почему еще важно сенсорное развитие?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Мария </w:t>
      </w:r>
      <w:proofErr w:type="spellStart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Монтессори</w:t>
      </w:r>
      <w:proofErr w:type="spellEnd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считала, что сенсорное развитие тесно связано с эстетическим. Чем более человек способен ощущать тонкие различия цветовых оттенков и музыкальных тонов, изысканных ароматов и вкусов, тем более он склонен воспринимать и наслаждаться красотой окружающего мира и тем более развито его эстетическое чувство. Наоборот, если сенсорный опыт невелик, ощущения не утончены, необходимы грубые и </w:t>
      </w: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сильные раздражители, которые позволят получать удовлетворение от восприятия – вспомните яркие, вульгарные, кричащие цвета рекламных щитов, зашкаливающие децибелы на концертах или в кино.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Мария </w:t>
      </w:r>
      <w:proofErr w:type="spellStart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Монтессори</w:t>
      </w:r>
      <w:proofErr w:type="spellEnd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также отмечала связь сенсорного развития с развитием воображения. Ведь утонченные органы чувств могут выделять малозаметные свойства, детали объектов внешнего мира, которые послужат прекрасной основой для создания необычного образа. </w:t>
      </w:r>
    </w:p>
    <w:p w:rsidR="00E70D64" w:rsidRPr="00690385" w:rsidRDefault="00E70D64" w:rsidP="00E70D6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 часть (практическая): </w:t>
      </w:r>
      <w:r w:rsidRPr="006903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«Сенсорные игрушки своими руками».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Коллектив педагогов делится на подгруппы. Каждая подгруппа получает по несколько вопросов (вопросы пишутся на отдельных карточках). Педагоги внутри каждой группы обсуждают вопросы, затем идет обмен мнениями. На подготовку ответов дается 5 минут. 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Вопросы первого уровня: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· какие игры и игрушки для развития тактильной чувствительности есть в вашей группе, как часто вы их используете в работе?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· какие игры и игрушки для развития зрительного восприятия есть в вашей группе, как часто вы их используете в работе?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· какие игры и игрушки для развития слухового восприятия есть в вашей группе, как часто вы их используете в работе?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· укажите «минусы» и «плюсы» игр на развитие вкусового восприятия?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· укажите «минусы» и «плюсы» игр на </w:t>
      </w:r>
      <w:proofErr w:type="gramStart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  восприятия</w:t>
      </w:r>
      <w:proofErr w:type="gramEnd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запаха (обоняния)?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Вопросы второго уровня: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· </w:t>
      </w:r>
      <w:proofErr w:type="gramStart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в  какие</w:t>
      </w:r>
      <w:proofErr w:type="gramEnd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игры, развивающие восприятие ребенка, можно играть на улице?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· в какие игры и игрушки, развивающие восприятие, предпочитают играть дети в вашей группе?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· в своей работе вы предпочитаете использовать игрушки из магазина или «самоделки», почему?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· как, по вашему мнению, сенсорные игрушки и игры влияют на развитие речи детей?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· укажите игрушку, которая на ваш взгляд, обладает максимально развивающим восприятие ребенка потенциалом?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стол перед педагогами выкладываются следующие предметы: маленькие пластиковые бутылки, камушки, фасоль, крупные макароны, крупы – манная, рисовая, вата, пенопласт, кусочки ткани фольга, целлофановый пакет бумага разных цветов плотная и тонкая, пластмассовые яйца</w:t>
      </w:r>
      <w:proofErr w:type="gramStart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-«</w:t>
      </w:r>
      <w:proofErr w:type="spellStart"/>
      <w:proofErr w:type="gramEnd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киндерсюрпризы</w:t>
      </w:r>
      <w:proofErr w:type="spellEnd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», скорлупа от орехов, арбузные семечки, шишки, разноцветные шерстяные нитки, пуговицы, клей, пластилин и др.</w:t>
      </w:r>
    </w:p>
    <w:p w:rsidR="00E70D64" w:rsidRPr="00690385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Каждой группе предлагается сделать две развивающие игрушки своими руками – на это отводится 10-15 минут, далее педагоги делают своим игрушкам презентацию (рекламу), </w:t>
      </w:r>
      <w:proofErr w:type="gramStart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объясняют,  как</w:t>
      </w:r>
      <w:proofErr w:type="gramEnd"/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можно использовать в работе по сенсорному воспитанию детей. </w:t>
      </w:r>
    </w:p>
    <w:p w:rsidR="00E70D64" w:rsidRDefault="00E70D64" w:rsidP="00E70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38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все педагоги высказывают мнение, какую игрушку они считают самой лучшей. Группа педагогов, выполнившая ее, забирает все остальные игрушки в качестве приза для пополнения своего уголка сенсорного развития в группах.</w:t>
      </w:r>
    </w:p>
    <w:p w:rsidR="00944882" w:rsidRDefault="00944882"/>
    <w:sectPr w:rsidR="009448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D64"/>
    <w:rsid w:val="007D47EA"/>
    <w:rsid w:val="00944882"/>
    <w:rsid w:val="00E70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C592C7-960A-483E-80B7-B471EA8C7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0D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ed-kopilka.ru/vospitateljam/metodicheskie-rekomendaci/sensornoe-vospitanie-doshkolnikov-v-procese-igr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1546</Words>
  <Characters>8816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Методист</cp:lastModifiedBy>
  <cp:revision>2</cp:revision>
  <dcterms:created xsi:type="dcterms:W3CDTF">2026-01-21T10:28:00Z</dcterms:created>
  <dcterms:modified xsi:type="dcterms:W3CDTF">2026-01-22T10:13:00Z</dcterms:modified>
</cp:coreProperties>
</file>