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B69FB" w14:textId="77777777" w:rsidR="00DD6FB2" w:rsidRDefault="00DD6FB2" w:rsidP="00DD6FB2">
      <w:pPr>
        <w:pStyle w:val="c10"/>
        <w:shd w:val="clear" w:color="auto" w:fill="FFFFFF"/>
        <w:spacing w:before="0" w:beforeAutospacing="0" w:after="0" w:afterAutospacing="0"/>
        <w:jc w:val="center"/>
        <w:rPr>
          <w:rFonts w:ascii="Arial" w:hAnsi="Arial" w:cs="Arial"/>
          <w:color w:val="000000"/>
          <w:sz w:val="22"/>
          <w:szCs w:val="22"/>
        </w:rPr>
      </w:pPr>
      <w:r>
        <w:rPr>
          <w:rStyle w:val="c5"/>
          <w:b/>
          <w:bCs/>
          <w:color w:val="000000"/>
          <w:sz w:val="28"/>
          <w:szCs w:val="28"/>
        </w:rPr>
        <w:t>ИННОВАЦИОННЫЙ ПОДХОД</w:t>
      </w:r>
    </w:p>
    <w:p w14:paraId="3E1DBD4B" w14:textId="7EBB68AF" w:rsidR="00DD6FB2" w:rsidRDefault="00DD6FB2" w:rsidP="00DD6FB2">
      <w:pPr>
        <w:pStyle w:val="c10"/>
        <w:shd w:val="clear" w:color="auto" w:fill="FFFFFF"/>
        <w:spacing w:before="0" w:beforeAutospacing="0" w:after="0" w:afterAutospacing="0"/>
        <w:jc w:val="center"/>
        <w:rPr>
          <w:rStyle w:val="c5"/>
          <w:b/>
          <w:bCs/>
          <w:color w:val="000000"/>
          <w:sz w:val="28"/>
          <w:szCs w:val="28"/>
        </w:rPr>
      </w:pPr>
      <w:r>
        <w:rPr>
          <w:rStyle w:val="c5"/>
          <w:b/>
          <w:bCs/>
          <w:color w:val="000000"/>
          <w:sz w:val="28"/>
          <w:szCs w:val="28"/>
        </w:rPr>
        <w:t>К ПРЕПОДАВАНИЮ МАТЕМАТИКИ В 5-6 КЛАССАХ</w:t>
      </w:r>
    </w:p>
    <w:p w14:paraId="76ABF915" w14:textId="77777777" w:rsidR="00DD6FB2" w:rsidRDefault="00DD6FB2" w:rsidP="00DD6FB2">
      <w:pPr>
        <w:pStyle w:val="c10"/>
        <w:shd w:val="clear" w:color="auto" w:fill="FFFFFF"/>
        <w:spacing w:before="0" w:beforeAutospacing="0" w:after="0" w:afterAutospacing="0"/>
        <w:jc w:val="center"/>
        <w:rPr>
          <w:rFonts w:ascii="Arial" w:hAnsi="Arial" w:cs="Arial"/>
          <w:color w:val="000000"/>
          <w:sz w:val="22"/>
          <w:szCs w:val="22"/>
        </w:rPr>
      </w:pPr>
    </w:p>
    <w:p w14:paraId="3EC5C1C0" w14:textId="16F78C06" w:rsidR="00DD6FB2" w:rsidRDefault="00DD6FB2" w:rsidP="00DD6FB2">
      <w:pPr>
        <w:pStyle w:val="c3"/>
        <w:shd w:val="clear" w:color="auto" w:fill="FFFFFF"/>
        <w:spacing w:before="0" w:beforeAutospacing="0" w:after="0" w:afterAutospacing="0"/>
        <w:jc w:val="right"/>
        <w:rPr>
          <w:rStyle w:val="c0"/>
          <w:color w:val="000000"/>
          <w:sz w:val="28"/>
          <w:szCs w:val="28"/>
        </w:rPr>
      </w:pPr>
      <w:r w:rsidRPr="00DD6FB2">
        <w:rPr>
          <w:rStyle w:val="c0"/>
          <w:b/>
          <w:bCs/>
          <w:color w:val="000000"/>
          <w:sz w:val="28"/>
          <w:szCs w:val="28"/>
        </w:rPr>
        <w:t>Подготовила:</w:t>
      </w:r>
      <w:r>
        <w:rPr>
          <w:rStyle w:val="c0"/>
          <w:color w:val="000000"/>
          <w:sz w:val="28"/>
          <w:szCs w:val="28"/>
        </w:rPr>
        <w:t xml:space="preserve"> </w:t>
      </w:r>
      <w:proofErr w:type="spellStart"/>
      <w:r w:rsidR="003A0389">
        <w:rPr>
          <w:rStyle w:val="c0"/>
          <w:color w:val="000000"/>
          <w:sz w:val="28"/>
          <w:szCs w:val="28"/>
        </w:rPr>
        <w:t>Вязникова</w:t>
      </w:r>
      <w:proofErr w:type="spellEnd"/>
      <w:r w:rsidR="003A0389">
        <w:rPr>
          <w:rStyle w:val="c0"/>
          <w:color w:val="000000"/>
          <w:sz w:val="28"/>
          <w:szCs w:val="28"/>
        </w:rPr>
        <w:t xml:space="preserve"> Ю.Н.</w:t>
      </w:r>
    </w:p>
    <w:p w14:paraId="6E9486DE" w14:textId="77777777" w:rsidR="00DD6FB2" w:rsidRPr="00DD6FB2" w:rsidRDefault="00DD6FB2" w:rsidP="00DD6FB2">
      <w:pPr>
        <w:pStyle w:val="c3"/>
        <w:shd w:val="clear" w:color="auto" w:fill="FFFFFF"/>
        <w:spacing w:before="0" w:beforeAutospacing="0" w:after="0" w:afterAutospacing="0"/>
        <w:jc w:val="right"/>
        <w:rPr>
          <w:rStyle w:val="c0"/>
          <w:color w:val="000000"/>
          <w:sz w:val="28"/>
          <w:szCs w:val="28"/>
        </w:rPr>
      </w:pPr>
    </w:p>
    <w:p w14:paraId="5648F1A2" w14:textId="3E7F900B" w:rsidR="00DD6FB2" w:rsidRDefault="00DD6FB2" w:rsidP="00DD6FB2">
      <w:pPr>
        <w:pStyle w:val="c3"/>
        <w:shd w:val="clear" w:color="auto" w:fill="FFFFFF"/>
        <w:spacing w:before="0" w:beforeAutospacing="0" w:after="0" w:afterAutospacing="0"/>
        <w:jc w:val="right"/>
        <w:rPr>
          <w:rFonts w:ascii="Arial" w:hAnsi="Arial" w:cs="Arial"/>
          <w:color w:val="000000"/>
          <w:sz w:val="22"/>
          <w:szCs w:val="22"/>
        </w:rPr>
      </w:pPr>
      <w:r>
        <w:rPr>
          <w:rStyle w:val="c0"/>
          <w:color w:val="000000"/>
          <w:sz w:val="28"/>
          <w:szCs w:val="28"/>
        </w:rPr>
        <w:t>Замечено, чем больше учитель учит</w:t>
      </w:r>
    </w:p>
    <w:p w14:paraId="476AB063" w14:textId="77777777" w:rsidR="00DD6FB2" w:rsidRDefault="00DD6FB2" w:rsidP="00DD6FB2">
      <w:pPr>
        <w:pStyle w:val="c3"/>
        <w:shd w:val="clear" w:color="auto" w:fill="FFFFFF"/>
        <w:spacing w:before="0" w:beforeAutospacing="0" w:after="0" w:afterAutospacing="0"/>
        <w:jc w:val="right"/>
        <w:rPr>
          <w:rFonts w:ascii="Arial" w:hAnsi="Arial" w:cs="Arial"/>
          <w:color w:val="000000"/>
          <w:sz w:val="22"/>
          <w:szCs w:val="22"/>
        </w:rPr>
      </w:pPr>
      <w:r>
        <w:rPr>
          <w:rStyle w:val="c0"/>
          <w:color w:val="000000"/>
          <w:sz w:val="28"/>
          <w:szCs w:val="28"/>
        </w:rPr>
        <w:t>своих учеников и чем меньше –</w:t>
      </w:r>
    </w:p>
    <w:p w14:paraId="62FDAC51" w14:textId="77777777" w:rsidR="00DD6FB2" w:rsidRDefault="00DD6FB2" w:rsidP="00DD6FB2">
      <w:pPr>
        <w:pStyle w:val="c3"/>
        <w:shd w:val="clear" w:color="auto" w:fill="FFFFFF"/>
        <w:spacing w:before="0" w:beforeAutospacing="0" w:after="0" w:afterAutospacing="0"/>
        <w:jc w:val="right"/>
        <w:rPr>
          <w:rFonts w:ascii="Arial" w:hAnsi="Arial" w:cs="Arial"/>
          <w:color w:val="000000"/>
          <w:sz w:val="22"/>
          <w:szCs w:val="22"/>
        </w:rPr>
      </w:pPr>
      <w:r>
        <w:rPr>
          <w:rStyle w:val="c0"/>
          <w:color w:val="000000"/>
          <w:sz w:val="28"/>
          <w:szCs w:val="28"/>
        </w:rPr>
        <w:t>предоставляет им возможностей</w:t>
      </w:r>
    </w:p>
    <w:p w14:paraId="38C87DE9" w14:textId="77777777" w:rsidR="00DD6FB2" w:rsidRDefault="00DD6FB2" w:rsidP="00DD6FB2">
      <w:pPr>
        <w:pStyle w:val="c3"/>
        <w:shd w:val="clear" w:color="auto" w:fill="FFFFFF"/>
        <w:spacing w:before="0" w:beforeAutospacing="0" w:after="0" w:afterAutospacing="0"/>
        <w:jc w:val="right"/>
        <w:rPr>
          <w:rFonts w:ascii="Arial" w:hAnsi="Arial" w:cs="Arial"/>
          <w:color w:val="000000"/>
          <w:sz w:val="22"/>
          <w:szCs w:val="22"/>
        </w:rPr>
      </w:pPr>
      <w:r>
        <w:rPr>
          <w:rStyle w:val="c0"/>
          <w:color w:val="000000"/>
          <w:sz w:val="28"/>
          <w:szCs w:val="28"/>
        </w:rPr>
        <w:t>самостоятельно приобретать знания,</w:t>
      </w:r>
    </w:p>
    <w:p w14:paraId="7E932F5A" w14:textId="77777777" w:rsidR="00DD6FB2" w:rsidRDefault="00DD6FB2" w:rsidP="00DD6FB2">
      <w:pPr>
        <w:pStyle w:val="c3"/>
        <w:shd w:val="clear" w:color="auto" w:fill="FFFFFF"/>
        <w:spacing w:before="0" w:beforeAutospacing="0" w:after="0" w:afterAutospacing="0"/>
        <w:jc w:val="right"/>
        <w:rPr>
          <w:rFonts w:ascii="Arial" w:hAnsi="Arial" w:cs="Arial"/>
          <w:color w:val="000000"/>
          <w:sz w:val="22"/>
          <w:szCs w:val="22"/>
        </w:rPr>
      </w:pPr>
      <w:r>
        <w:rPr>
          <w:rStyle w:val="c0"/>
          <w:color w:val="000000"/>
          <w:sz w:val="28"/>
          <w:szCs w:val="28"/>
        </w:rPr>
        <w:t>мыслить, действовать, тем менее</w:t>
      </w:r>
    </w:p>
    <w:p w14:paraId="6F8C9C7C" w14:textId="77777777" w:rsidR="00DD6FB2" w:rsidRDefault="00DD6FB2" w:rsidP="00DD6FB2">
      <w:pPr>
        <w:pStyle w:val="c3"/>
        <w:shd w:val="clear" w:color="auto" w:fill="FFFFFF"/>
        <w:spacing w:before="0" w:beforeAutospacing="0" w:after="0" w:afterAutospacing="0"/>
        <w:jc w:val="right"/>
        <w:rPr>
          <w:rFonts w:ascii="Arial" w:hAnsi="Arial" w:cs="Arial"/>
          <w:color w:val="000000"/>
          <w:sz w:val="22"/>
          <w:szCs w:val="22"/>
        </w:rPr>
      </w:pPr>
      <w:proofErr w:type="gramStart"/>
      <w:r>
        <w:rPr>
          <w:rStyle w:val="c0"/>
          <w:color w:val="000000"/>
          <w:sz w:val="28"/>
          <w:szCs w:val="28"/>
        </w:rPr>
        <w:t>энергичным  и</w:t>
      </w:r>
      <w:proofErr w:type="gramEnd"/>
      <w:r>
        <w:rPr>
          <w:rStyle w:val="c0"/>
          <w:color w:val="000000"/>
          <w:sz w:val="28"/>
          <w:szCs w:val="28"/>
        </w:rPr>
        <w:t xml:space="preserve"> плодотворным становится</w:t>
      </w:r>
    </w:p>
    <w:p w14:paraId="005C2694" w14:textId="77777777" w:rsidR="00DD6FB2" w:rsidRDefault="00DD6FB2" w:rsidP="00DD6FB2">
      <w:pPr>
        <w:pStyle w:val="c3"/>
        <w:shd w:val="clear" w:color="auto" w:fill="FFFFFF"/>
        <w:spacing w:before="0" w:beforeAutospacing="0" w:after="0" w:afterAutospacing="0"/>
        <w:jc w:val="right"/>
        <w:rPr>
          <w:rFonts w:ascii="Arial" w:hAnsi="Arial" w:cs="Arial"/>
          <w:color w:val="000000"/>
          <w:sz w:val="22"/>
          <w:szCs w:val="22"/>
        </w:rPr>
      </w:pPr>
      <w:r>
        <w:rPr>
          <w:rStyle w:val="c0"/>
          <w:color w:val="000000"/>
          <w:sz w:val="28"/>
          <w:szCs w:val="28"/>
        </w:rPr>
        <w:t>процесс обучения.</w:t>
      </w:r>
    </w:p>
    <w:p w14:paraId="6A40B409" w14:textId="32631CFB" w:rsidR="00DD6FB2" w:rsidRDefault="00DD6FB2" w:rsidP="00DD6FB2">
      <w:pPr>
        <w:pStyle w:val="c11"/>
        <w:shd w:val="clear" w:color="auto" w:fill="FFFFFF"/>
        <w:spacing w:before="0" w:beforeAutospacing="0" w:after="0" w:afterAutospacing="0"/>
        <w:jc w:val="right"/>
        <w:rPr>
          <w:rStyle w:val="c0"/>
          <w:i/>
          <w:iCs/>
          <w:color w:val="000000"/>
          <w:sz w:val="28"/>
          <w:szCs w:val="28"/>
        </w:rPr>
      </w:pPr>
      <w:r w:rsidRPr="00DD6FB2">
        <w:rPr>
          <w:rStyle w:val="c0"/>
          <w:i/>
          <w:iCs/>
          <w:color w:val="000000"/>
          <w:sz w:val="28"/>
          <w:szCs w:val="28"/>
        </w:rPr>
        <w:t>И. Лернер</w:t>
      </w:r>
    </w:p>
    <w:p w14:paraId="1F5BA07A" w14:textId="77777777" w:rsidR="00DD6FB2" w:rsidRPr="00DD6FB2" w:rsidRDefault="00DD6FB2" w:rsidP="00DD6FB2">
      <w:pPr>
        <w:pStyle w:val="c11"/>
        <w:shd w:val="clear" w:color="auto" w:fill="FFFFFF"/>
        <w:spacing w:before="0" w:beforeAutospacing="0" w:after="0" w:afterAutospacing="0"/>
        <w:jc w:val="right"/>
        <w:rPr>
          <w:rFonts w:ascii="Arial" w:hAnsi="Arial" w:cs="Arial"/>
          <w:i/>
          <w:iCs/>
          <w:color w:val="000000"/>
          <w:sz w:val="22"/>
          <w:szCs w:val="22"/>
        </w:rPr>
      </w:pPr>
    </w:p>
    <w:p w14:paraId="4F47A6EB"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proofErr w:type="gramStart"/>
      <w:r>
        <w:rPr>
          <w:rStyle w:val="c0"/>
          <w:color w:val="000000"/>
          <w:sz w:val="28"/>
          <w:szCs w:val="28"/>
        </w:rPr>
        <w:t>Модернизация  школьного</w:t>
      </w:r>
      <w:proofErr w:type="gramEnd"/>
      <w:r>
        <w:rPr>
          <w:rStyle w:val="c0"/>
          <w:color w:val="000000"/>
          <w:sz w:val="28"/>
          <w:szCs w:val="28"/>
        </w:rPr>
        <w:t xml:space="preserve"> образования, реализуемая в настоящее время в рамках внедрения Федеральных государственных стандартов общего образования на первое место выдвигает требования к результатам образования, которые должны быть значимы за пределами системы образования.   Поскольку традиционное обучение не отвечает современным требованиям общества, существует объективная необходимость применения новых методов обучения, которые позволят формировать творческих знающих специалистов, способных самостоятельно решать научные проблемы.</w:t>
      </w:r>
    </w:p>
    <w:p w14:paraId="0ADB71F2"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xml:space="preserve">Увеличение умственной нагрузки на уроках математики заставляет задуматься над тем, как поддержать у учащихся интерес к изучаемому материалу, их активность на протяжении всего урока. Возникновение интереса к математике зависит в большей степени от методики ее преподавания, от того, насколько умело будет построена учебная работа. В связи с этим ведутся поиски новых эффективных методов обучения и методических приемов, которые активизировали бы мысль школьников, стимулировали </w:t>
      </w:r>
      <w:proofErr w:type="gramStart"/>
      <w:r>
        <w:rPr>
          <w:rStyle w:val="c0"/>
          <w:color w:val="000000"/>
          <w:sz w:val="28"/>
          <w:szCs w:val="28"/>
        </w:rPr>
        <w:t>бы  их</w:t>
      </w:r>
      <w:proofErr w:type="gramEnd"/>
      <w:r>
        <w:rPr>
          <w:rStyle w:val="c0"/>
          <w:color w:val="000000"/>
          <w:sz w:val="28"/>
          <w:szCs w:val="28"/>
        </w:rPr>
        <w:t xml:space="preserve"> к самостоятельному приобретению знаний.</w:t>
      </w:r>
    </w:p>
    <w:p w14:paraId="1FAF0BF6"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“Что такое современный урок?”.  Вот что об этом говорят сами шестиклассники.</w:t>
      </w:r>
    </w:p>
    <w:p w14:paraId="196A94F1"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“Современный урок – это понятный для нас урок.</w:t>
      </w:r>
    </w:p>
    <w:p w14:paraId="28E09A59"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“Современный урок – это весёлый, познавательный, интересный и нетрудный урок, на котором учитель и ученик свободно общаются”.</w:t>
      </w:r>
    </w:p>
    <w:p w14:paraId="4B8E1608"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“Современный урок – это разнообразный урок”.</w:t>
      </w:r>
    </w:p>
    <w:p w14:paraId="24F0189C"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“Современный урок – это урок, на котором выслушивают любое твоё мнение, урок, где человек учится быть человеком”.</w:t>
      </w:r>
    </w:p>
    <w:p w14:paraId="29ECDB23"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“Современный урок – это урок, на котором чувствуешь себя уверенно, и на нём не бывает стрессов”.</w:t>
      </w:r>
    </w:p>
    <w:p w14:paraId="7E9F859C"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xml:space="preserve">“Современный урок </w:t>
      </w:r>
      <w:proofErr w:type="gramStart"/>
      <w:r>
        <w:rPr>
          <w:rStyle w:val="c0"/>
          <w:color w:val="000000"/>
          <w:sz w:val="28"/>
          <w:szCs w:val="28"/>
        </w:rPr>
        <w:t>- это</w:t>
      </w:r>
      <w:proofErr w:type="gramEnd"/>
      <w:r>
        <w:rPr>
          <w:rStyle w:val="c0"/>
          <w:color w:val="000000"/>
          <w:sz w:val="28"/>
          <w:szCs w:val="28"/>
        </w:rPr>
        <w:t xml:space="preserve"> урок, на котором решаются задачи, которые готовят нас к жизни”</w:t>
      </w:r>
    </w:p>
    <w:p w14:paraId="48D59ED8"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Интересный урок можно создать за счёт следующих условий: личности учителя (очень часто даже скучный материал, объясняемый любимым учителем, хорошо усваивается); содержания учебного материала (когда ребёнку просто нравится содержание данного предмета); методов и приёмов обучения. Если первые два пункта не всегда в нашей власти, то последний – поле для творческой деятельности любого преподавателя.</w:t>
      </w:r>
    </w:p>
    <w:p w14:paraId="463B90F8"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lastRenderedPageBreak/>
        <w:t>Внедрение в образование новых педагогических технологий позволяет поднять обучение школьников на более высокий уровень.</w:t>
      </w:r>
    </w:p>
    <w:p w14:paraId="76356563"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К инновационным технологиям можно отнести технологию развивающего обучения, проектную технологию, научно-исследовательскую деятельность, личностно-ориентированный подход, ИКТ – технологии, мониторинг и др.</w:t>
      </w:r>
    </w:p>
    <w:p w14:paraId="797F8B5C"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xml:space="preserve">Цель учителя </w:t>
      </w:r>
      <w:proofErr w:type="gramStart"/>
      <w:r>
        <w:rPr>
          <w:rStyle w:val="c0"/>
          <w:color w:val="000000"/>
          <w:sz w:val="28"/>
          <w:szCs w:val="28"/>
        </w:rPr>
        <w:t>-  применяя</w:t>
      </w:r>
      <w:proofErr w:type="gramEnd"/>
      <w:r>
        <w:rPr>
          <w:rStyle w:val="c0"/>
          <w:color w:val="000000"/>
          <w:sz w:val="28"/>
          <w:szCs w:val="28"/>
        </w:rPr>
        <w:t xml:space="preserve"> новые педагогические технологии, научить школьников учиться.</w:t>
      </w:r>
    </w:p>
    <w:p w14:paraId="2D124721"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На своих уроках в первую очередь стараюсь развивать познавательный интерес к предмету, активную мыслительную деятельность учащихся. Главной для развития познавательного интереса являются ситуации решения познавательных задач, ситуации активного поиска, догадок, размышления, в которых необходимо разобраться самому. Начальным моментом мыслительного процесса обычно является проблемная ситуация. Мыслить человек начинает, когда у него появляется потребность что-то понять. Мышление обычно начинается с проблемы или вопроса, с удивления или недоумения, с противоречия. Для этого использую проблемные ситуации и помогаю их разрешить.</w:t>
      </w:r>
    </w:p>
    <w:p w14:paraId="313F7676"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Чтобы обучение стало интересным, нужно проводить нестандартные уроки. Считаю важным, чтобы каждый урок достигал своей цели, обеспечивал качество подготовки учащихся. Чтобы содержательная и методическая наполненность урока, его атмосфера не только вооружали учащихся знаниями и умениями, но и вызывали у детей искренний интерес, подлинную увлечённость, формировали их творческое сознание. Чтобы они шли на урок без боязни перед сложностью предмета, ведь математика объективно считается наиболее трудным для усвоения школьным курсом.</w:t>
      </w:r>
    </w:p>
    <w:p w14:paraId="6AB04C8E"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Цветные иллюстрации учебника для 5 класса И.И. Зубарева и А.Г. Мордкович обеспечивают высокий уровень наглядности изучаемого материала и развивают у учащихся творческую инициативу. В каждом случае последовательность этих заданий (задач, вопросов) представляет собой систему, и их выполнение дает учащимся возможность самостоятельно или с минимальной помощью учителя открыть новое для себя теоретическое знание, т.е. совершить субъективное открытие. В качестве примера приведем систему учебно-познавательных задач из учебника для 5 класса, которая предлагается при введении основного свойства дроби.</w:t>
      </w:r>
    </w:p>
    <w:p w14:paraId="0875CC90"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1) Запишите, какая часть фигуры закрашена оранжевым, какая желтым и какая зеленым цветом. Постарайтесь найти разные способы.</w:t>
      </w:r>
    </w:p>
    <w:p w14:paraId="2A357626"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Fonts w:ascii="Arial" w:hAnsi="Arial" w:cs="Arial"/>
          <w:noProof/>
          <w:color w:val="000000"/>
          <w:sz w:val="22"/>
          <w:szCs w:val="22"/>
        </w:rPr>
        <mc:AlternateContent>
          <mc:Choice Requires="wps">
            <w:drawing>
              <wp:inline distT="0" distB="0" distL="0" distR="0" wp14:anchorId="4C823515" wp14:editId="3A3B53F3">
                <wp:extent cx="304800" cy="304800"/>
                <wp:effectExtent l="0" t="0" r="0" b="0"/>
                <wp:docPr id="18"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506DCC"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zZ/4cecBAADFAwAADgAAAAAAAAAAAAAAAAAuAgAAZHJzL2Uyb0RvYy54bWxQSwECLQAU&#10;AAYACAAAACEATKDpLNgAAAADAQAADwAAAAAAAAAAAAAAAABBBAAAZHJzL2Rvd25yZXYueG1sUEsF&#10;BgAAAAAEAAQA8wAAAEYFAAAAAA==&#10;" filled="f" stroked="f">
                <o:lock v:ext="edit" aspectratio="t"/>
                <w10:anchorlock/>
              </v:rect>
            </w:pict>
          </mc:Fallback>
        </mc:AlternateContent>
      </w:r>
      <w:r>
        <w:rPr>
          <w:rFonts w:ascii="Arial" w:hAnsi="Arial" w:cs="Arial"/>
          <w:noProof/>
          <w:color w:val="000000"/>
          <w:sz w:val="22"/>
          <w:szCs w:val="22"/>
          <w:bdr w:val="single" w:sz="2" w:space="0" w:color="000000" w:frame="1"/>
        </w:rPr>
        <mc:AlternateContent>
          <mc:Choice Requires="wps">
            <w:drawing>
              <wp:inline distT="0" distB="0" distL="0" distR="0" wp14:anchorId="11106BA5" wp14:editId="3DFE4EAA">
                <wp:extent cx="304800" cy="304800"/>
                <wp:effectExtent l="0" t="0" r="0" b="0"/>
                <wp:docPr id="17"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CA3525"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xuCju6QEAAMU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60024E5E"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proofErr w:type="gramStart"/>
      <w:r>
        <w:rPr>
          <w:rStyle w:val="c0"/>
          <w:color w:val="000000"/>
          <w:sz w:val="28"/>
          <w:szCs w:val="28"/>
        </w:rPr>
        <w:t xml:space="preserve">а)   </w:t>
      </w:r>
      <w:proofErr w:type="gramEnd"/>
      <w:r>
        <w:rPr>
          <w:rStyle w:val="c0"/>
          <w:color w:val="000000"/>
          <w:sz w:val="28"/>
          <w:szCs w:val="28"/>
        </w:rPr>
        <w:t>                    б)                                в)                  г)</w:t>
      </w:r>
    </w:p>
    <w:p w14:paraId="53855FB0"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2) Запишите, какая часть фигуры закрашена, а какая не закрашена. Найдите разные способы.</w:t>
      </w:r>
    </w:p>
    <w:p w14:paraId="3EB4C039"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Fonts w:ascii="Arial" w:hAnsi="Arial" w:cs="Arial"/>
          <w:noProof/>
          <w:color w:val="000000"/>
          <w:sz w:val="22"/>
          <w:szCs w:val="22"/>
          <w:bdr w:val="single" w:sz="2" w:space="0" w:color="000000" w:frame="1"/>
        </w:rPr>
        <mc:AlternateContent>
          <mc:Choice Requires="wps">
            <w:drawing>
              <wp:inline distT="0" distB="0" distL="0" distR="0" wp14:anchorId="601CB2A9" wp14:editId="47FEF49B">
                <wp:extent cx="304800" cy="304800"/>
                <wp:effectExtent l="0" t="0" r="0" b="0"/>
                <wp:docPr id="16"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AFA756"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r0e966QEAAMU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373F2A04"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proofErr w:type="gramStart"/>
      <w:r>
        <w:rPr>
          <w:rStyle w:val="c0"/>
          <w:color w:val="000000"/>
          <w:sz w:val="28"/>
          <w:szCs w:val="28"/>
        </w:rPr>
        <w:t xml:space="preserve">а)   </w:t>
      </w:r>
      <w:proofErr w:type="gramEnd"/>
      <w:r>
        <w:rPr>
          <w:rStyle w:val="c0"/>
          <w:color w:val="000000"/>
          <w:sz w:val="28"/>
          <w:szCs w:val="28"/>
        </w:rPr>
        <w:t>                           б)                        в)                     г)</w:t>
      </w:r>
    </w:p>
    <w:p w14:paraId="0D3BB718"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3) Отметьте на координатном луче числа: </w:t>
      </w:r>
      <w:r>
        <w:rPr>
          <w:rFonts w:ascii="Arial" w:hAnsi="Arial" w:cs="Arial"/>
          <w:noProof/>
          <w:color w:val="000000"/>
          <w:sz w:val="22"/>
          <w:szCs w:val="22"/>
          <w:bdr w:val="single" w:sz="2" w:space="0" w:color="000000" w:frame="1"/>
        </w:rPr>
        <mc:AlternateContent>
          <mc:Choice Requires="wps">
            <w:drawing>
              <wp:inline distT="0" distB="0" distL="0" distR="0" wp14:anchorId="1AFAB7C7" wp14:editId="1F68FC20">
                <wp:extent cx="304800" cy="304800"/>
                <wp:effectExtent l="0" t="0" r="0" b="0"/>
                <wp:docPr id="15"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C09584"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etgF1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Pr>
          <w:rStyle w:val="c0"/>
          <w:color w:val="000000"/>
          <w:sz w:val="28"/>
          <w:szCs w:val="28"/>
        </w:rPr>
        <w:t>, </w:t>
      </w:r>
      <w:r>
        <w:rPr>
          <w:rFonts w:ascii="Arial" w:hAnsi="Arial" w:cs="Arial"/>
          <w:noProof/>
          <w:color w:val="000000"/>
          <w:sz w:val="22"/>
          <w:szCs w:val="22"/>
          <w:bdr w:val="single" w:sz="2" w:space="0" w:color="000000" w:frame="1"/>
        </w:rPr>
        <mc:AlternateContent>
          <mc:Choice Requires="wps">
            <w:drawing>
              <wp:inline distT="0" distB="0" distL="0" distR="0" wp14:anchorId="199D1F42" wp14:editId="3BC4F354">
                <wp:extent cx="304800" cy="304800"/>
                <wp:effectExtent l="0" t="0" r="0" b="0"/>
                <wp:docPr id="14"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8BCAFA"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E38bh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Pr>
          <w:rStyle w:val="c0"/>
          <w:color w:val="000000"/>
          <w:sz w:val="28"/>
          <w:szCs w:val="28"/>
        </w:rPr>
        <w:t>,  </w:t>
      </w:r>
      <w:r>
        <w:rPr>
          <w:rFonts w:ascii="Arial" w:hAnsi="Arial" w:cs="Arial"/>
          <w:noProof/>
          <w:color w:val="000000"/>
          <w:sz w:val="22"/>
          <w:szCs w:val="22"/>
          <w:bdr w:val="single" w:sz="2" w:space="0" w:color="000000" w:frame="1"/>
        </w:rPr>
        <mc:AlternateContent>
          <mc:Choice Requires="wps">
            <w:drawing>
              <wp:inline distT="0" distB="0" distL="0" distR="0" wp14:anchorId="0DB7BAE1" wp14:editId="5C8909A7">
                <wp:extent cx="304800" cy="304800"/>
                <wp:effectExtent l="0" t="0" r="0" b="0"/>
                <wp:docPr id="13" name="Auto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455873" id="AutoShap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aFabQ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Pr>
          <w:rStyle w:val="c0"/>
          <w:color w:val="000000"/>
          <w:sz w:val="28"/>
          <w:szCs w:val="28"/>
        </w:rPr>
        <w:t>, </w:t>
      </w:r>
      <w:r>
        <w:rPr>
          <w:rFonts w:ascii="Arial" w:hAnsi="Arial" w:cs="Arial"/>
          <w:noProof/>
          <w:color w:val="000000"/>
          <w:sz w:val="22"/>
          <w:szCs w:val="22"/>
          <w:bdr w:val="single" w:sz="2" w:space="0" w:color="000000" w:frame="1"/>
        </w:rPr>
        <mc:AlternateContent>
          <mc:Choice Requires="wps">
            <w:drawing>
              <wp:inline distT="0" distB="0" distL="0" distR="0" wp14:anchorId="10442330" wp14:editId="2106A1E9">
                <wp:extent cx="304800" cy="304800"/>
                <wp:effectExtent l="0" t="0" r="0" b="0"/>
                <wp:docPr id="12"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66049E" id="AutoShap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AfGFE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Pr>
          <w:rStyle w:val="c0"/>
          <w:color w:val="000000"/>
          <w:sz w:val="28"/>
          <w:szCs w:val="28"/>
        </w:rPr>
        <w:t>.</w:t>
      </w:r>
    </w:p>
    <w:p w14:paraId="46EBCCD0"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Что можно сказать о дроби, у которой числитель равен знаменателю?</w:t>
      </w:r>
    </w:p>
    <w:p w14:paraId="5F1D3123"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lastRenderedPageBreak/>
        <w:t>4). Длина отрезка </w:t>
      </w:r>
      <w:r>
        <w:rPr>
          <w:rStyle w:val="c0"/>
          <w:i/>
          <w:iCs/>
          <w:color w:val="000000"/>
          <w:sz w:val="28"/>
          <w:szCs w:val="28"/>
        </w:rPr>
        <w:t>MN</w:t>
      </w:r>
      <w:r>
        <w:rPr>
          <w:rStyle w:val="c0"/>
          <w:color w:val="000000"/>
          <w:sz w:val="28"/>
          <w:szCs w:val="28"/>
        </w:rPr>
        <w:t> равна 12 </w:t>
      </w:r>
      <w:r>
        <w:rPr>
          <w:rStyle w:val="c0"/>
          <w:i/>
          <w:iCs/>
          <w:color w:val="000000"/>
          <w:sz w:val="28"/>
          <w:szCs w:val="28"/>
        </w:rPr>
        <w:t>см</w:t>
      </w:r>
      <w:r>
        <w:rPr>
          <w:rStyle w:val="c0"/>
          <w:color w:val="000000"/>
          <w:sz w:val="28"/>
          <w:szCs w:val="28"/>
        </w:rPr>
        <w:t>. Начертите отрезки, длины которых составляют </w:t>
      </w:r>
      <w:r>
        <w:rPr>
          <w:rFonts w:ascii="Arial" w:hAnsi="Arial" w:cs="Arial"/>
          <w:noProof/>
          <w:color w:val="000000"/>
          <w:sz w:val="22"/>
          <w:szCs w:val="22"/>
          <w:bdr w:val="single" w:sz="2" w:space="0" w:color="000000" w:frame="1"/>
        </w:rPr>
        <mc:AlternateContent>
          <mc:Choice Requires="wps">
            <w:drawing>
              <wp:inline distT="0" distB="0" distL="0" distR="0" wp14:anchorId="167E2756" wp14:editId="00B7D0DC">
                <wp:extent cx="304800" cy="304800"/>
                <wp:effectExtent l="0" t="0" r="0" b="0"/>
                <wp:docPr id="11"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777FFB" id="AutoShap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EGtIpjoAQAAxQMAAA4AAAAAAAAAAAAAAAAALgIAAGRycy9lMm9Eb2MueG1sUEsBAi0A&#10;FAAGAAgAAAAhAEyg6SzYAAAAAwEAAA8AAAAAAAAAAAAAAAAAQgQAAGRycy9kb3ducmV2LnhtbFBL&#10;BQYAAAAABAAEAPMAAABHBQAAAAA=&#10;" filled="f" stroked="f">
                <o:lock v:ext="edit" aspectratio="t"/>
                <w10:anchorlock/>
              </v:rect>
            </w:pict>
          </mc:Fallback>
        </mc:AlternateContent>
      </w:r>
      <w:r>
        <w:rPr>
          <w:rStyle w:val="c0"/>
          <w:color w:val="000000"/>
          <w:sz w:val="28"/>
          <w:szCs w:val="28"/>
        </w:rPr>
        <w:t>, </w:t>
      </w:r>
      <w:r>
        <w:rPr>
          <w:rFonts w:ascii="Arial" w:hAnsi="Arial" w:cs="Arial"/>
          <w:noProof/>
          <w:color w:val="000000"/>
          <w:sz w:val="22"/>
          <w:szCs w:val="22"/>
          <w:bdr w:val="single" w:sz="2" w:space="0" w:color="000000" w:frame="1"/>
        </w:rPr>
        <mc:AlternateContent>
          <mc:Choice Requires="wps">
            <w:drawing>
              <wp:inline distT="0" distB="0" distL="0" distR="0" wp14:anchorId="26D42765" wp14:editId="33F80C42">
                <wp:extent cx="304800" cy="304800"/>
                <wp:effectExtent l="0" t="0" r="0" b="0"/>
                <wp:docPr id="10" name="AutoShap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6C8D44" id="AutoShape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JvE5QzoAQAAxQMAAA4AAAAAAAAAAAAAAAAALgIAAGRycy9lMm9Eb2MueG1sUEsBAi0A&#10;FAAGAAgAAAAhAEyg6SzYAAAAAwEAAA8AAAAAAAAAAAAAAAAAQgQAAGRycy9kb3ducmV2LnhtbFBL&#10;BQYAAAAABAAEAPMAAABHBQAAAAA=&#10;" filled="f" stroked="f">
                <o:lock v:ext="edit" aspectratio="t"/>
                <w10:anchorlock/>
              </v:rect>
            </w:pict>
          </mc:Fallback>
        </mc:AlternateContent>
      </w:r>
      <w:r>
        <w:rPr>
          <w:rStyle w:val="c0"/>
          <w:color w:val="000000"/>
          <w:sz w:val="28"/>
          <w:szCs w:val="28"/>
        </w:rPr>
        <w:t>, </w:t>
      </w:r>
      <w:r>
        <w:rPr>
          <w:rFonts w:ascii="Arial" w:hAnsi="Arial" w:cs="Arial"/>
          <w:noProof/>
          <w:color w:val="000000"/>
          <w:sz w:val="22"/>
          <w:szCs w:val="22"/>
          <w:bdr w:val="single" w:sz="2" w:space="0" w:color="000000" w:frame="1"/>
        </w:rPr>
        <mc:AlternateContent>
          <mc:Choice Requires="wps">
            <w:drawing>
              <wp:inline distT="0" distB="0" distL="0" distR="0" wp14:anchorId="4DFB18A7" wp14:editId="34EDAA9A">
                <wp:extent cx="304800" cy="304800"/>
                <wp:effectExtent l="0" t="0" r="0" b="0"/>
                <wp:docPr id="9" name="AutoShap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F6D104" id="AutoShap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&#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Fa4p/3oAQAAxQMAAA4AAAAAAAAAAAAAAAAALgIAAGRycy9lMm9Eb2MueG1sUEsBAi0A&#10;FAAGAAgAAAAhAEyg6SzYAAAAAwEAAA8AAAAAAAAAAAAAAAAAQgQAAGRycy9kb3ducmV2LnhtbFBL&#10;BQYAAAAABAAEAPMAAABHBQAAAAA=&#10;" filled="f" stroked="f">
                <o:lock v:ext="edit" aspectratio="t"/>
                <w10:anchorlock/>
              </v:rect>
            </w:pict>
          </mc:Fallback>
        </mc:AlternateContent>
      </w:r>
      <w:r>
        <w:rPr>
          <w:rStyle w:val="c0"/>
          <w:color w:val="000000"/>
          <w:sz w:val="28"/>
          <w:szCs w:val="28"/>
        </w:rPr>
        <w:t>, </w:t>
      </w:r>
      <w:r>
        <w:rPr>
          <w:rFonts w:ascii="Arial" w:hAnsi="Arial" w:cs="Arial"/>
          <w:noProof/>
          <w:color w:val="000000"/>
          <w:sz w:val="22"/>
          <w:szCs w:val="22"/>
          <w:bdr w:val="single" w:sz="2" w:space="0" w:color="000000" w:frame="1"/>
        </w:rPr>
        <mc:AlternateContent>
          <mc:Choice Requires="wps">
            <w:drawing>
              <wp:inline distT="0" distB="0" distL="0" distR="0" wp14:anchorId="1CB6B5B5" wp14:editId="2865997A">
                <wp:extent cx="304800" cy="304800"/>
                <wp:effectExtent l="0" t="0" r="0" b="0"/>
                <wp:docPr id="8" name="AutoShap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80606C" id="AutoShape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&#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H+vROOcBAADFAwAADgAAAAAAAAAAAAAAAAAuAgAAZHJzL2Uyb0RvYy54bWxQSwECLQAU&#10;AAYACAAAACEATKDpLNgAAAADAQAADwAAAAAAAAAAAAAAAABBBAAAZHJzL2Rvd25yZXYueG1sUEsF&#10;BgAAAAAEAAQA8wAAAEYFAAAAAA==&#10;" filled="f" stroked="f">
                <o:lock v:ext="edit" aspectratio="t"/>
                <w10:anchorlock/>
              </v:rect>
            </w:pict>
          </mc:Fallback>
        </mc:AlternateContent>
      </w:r>
      <w:r>
        <w:rPr>
          <w:rStyle w:val="c0"/>
          <w:color w:val="000000"/>
          <w:sz w:val="28"/>
          <w:szCs w:val="28"/>
        </w:rPr>
        <w:t>, </w:t>
      </w:r>
      <w:r>
        <w:rPr>
          <w:rFonts w:ascii="Arial" w:hAnsi="Arial" w:cs="Arial"/>
          <w:noProof/>
          <w:color w:val="000000"/>
          <w:sz w:val="22"/>
          <w:szCs w:val="22"/>
          <w:bdr w:val="single" w:sz="2" w:space="0" w:color="000000" w:frame="1"/>
        </w:rPr>
        <mc:AlternateContent>
          <mc:Choice Requires="wps">
            <w:drawing>
              <wp:inline distT="0" distB="0" distL="0" distR="0" wp14:anchorId="5CBDA40D" wp14:editId="724B728B">
                <wp:extent cx="304800" cy="304800"/>
                <wp:effectExtent l="0" t="0" r="0" b="0"/>
                <wp:docPr id="7" name="AutoShap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8E8AC4" id="AutoShap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AsX0o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Pr>
          <w:rStyle w:val="c0"/>
          <w:color w:val="000000"/>
          <w:sz w:val="28"/>
          <w:szCs w:val="28"/>
        </w:rPr>
        <w:t>, </w:t>
      </w:r>
      <w:r>
        <w:rPr>
          <w:rFonts w:ascii="Arial" w:hAnsi="Arial" w:cs="Arial"/>
          <w:noProof/>
          <w:color w:val="000000"/>
          <w:sz w:val="22"/>
          <w:szCs w:val="22"/>
          <w:bdr w:val="single" w:sz="2" w:space="0" w:color="000000" w:frame="1"/>
        </w:rPr>
        <mc:AlternateContent>
          <mc:Choice Requires="wps">
            <w:drawing>
              <wp:inline distT="0" distB="0" distL="0" distR="0" wp14:anchorId="537626F2" wp14:editId="76C0F3D8">
                <wp:extent cx="304800" cy="304800"/>
                <wp:effectExtent l="0" t="0" r="0" b="0"/>
                <wp:docPr id="6" name="AutoShap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315D7F" id="AutoShap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J4gvt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Pr>
          <w:rStyle w:val="c0"/>
          <w:color w:val="000000"/>
          <w:sz w:val="28"/>
          <w:szCs w:val="28"/>
        </w:rPr>
        <w:t>, </w:t>
      </w:r>
      <w:r>
        <w:rPr>
          <w:rFonts w:ascii="Arial" w:hAnsi="Arial" w:cs="Arial"/>
          <w:noProof/>
          <w:color w:val="000000"/>
          <w:sz w:val="22"/>
          <w:szCs w:val="22"/>
          <w:bdr w:val="single" w:sz="2" w:space="0" w:color="000000" w:frame="1"/>
        </w:rPr>
        <mc:AlternateContent>
          <mc:Choice Requires="wps">
            <w:drawing>
              <wp:inline distT="0" distB="0" distL="0" distR="0" wp14:anchorId="63578ED1" wp14:editId="310ED0C0">
                <wp:extent cx="304800" cy="304800"/>
                <wp:effectExtent l="0" t="0" r="0" b="0"/>
                <wp:docPr id="5" name="AutoShap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A1F07C" id="AutoShape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JyjYQ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Pr>
          <w:rStyle w:val="c0"/>
          <w:color w:val="000000"/>
          <w:sz w:val="28"/>
          <w:szCs w:val="28"/>
        </w:rPr>
        <w:t> длины отрезка </w:t>
      </w:r>
      <w:r>
        <w:rPr>
          <w:rStyle w:val="c0"/>
          <w:i/>
          <w:iCs/>
          <w:color w:val="000000"/>
          <w:sz w:val="28"/>
          <w:szCs w:val="28"/>
        </w:rPr>
        <w:t>MN</w:t>
      </w:r>
      <w:r>
        <w:rPr>
          <w:rStyle w:val="c0"/>
          <w:color w:val="000000"/>
          <w:sz w:val="28"/>
          <w:szCs w:val="28"/>
        </w:rPr>
        <w:t>. Используя результаты своей работы, сравните дроби </w:t>
      </w:r>
      <w:r>
        <w:rPr>
          <w:rFonts w:ascii="Arial" w:hAnsi="Arial" w:cs="Arial"/>
          <w:noProof/>
          <w:color w:val="000000"/>
          <w:sz w:val="22"/>
          <w:szCs w:val="22"/>
          <w:bdr w:val="single" w:sz="2" w:space="0" w:color="000000" w:frame="1"/>
        </w:rPr>
        <mc:AlternateContent>
          <mc:Choice Requires="wps">
            <w:drawing>
              <wp:inline distT="0" distB="0" distL="0" distR="0" wp14:anchorId="206B3403" wp14:editId="4BB71DE6">
                <wp:extent cx="304800" cy="304800"/>
                <wp:effectExtent l="0" t="0" r="0" b="0"/>
                <wp:docPr id="4" name="AutoShap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0018F8" id="AutoShape 1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AmUDV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Pr>
          <w:rStyle w:val="c0"/>
          <w:color w:val="000000"/>
          <w:sz w:val="28"/>
          <w:szCs w:val="28"/>
        </w:rPr>
        <w:t>и </w:t>
      </w:r>
      <w:r>
        <w:rPr>
          <w:rFonts w:ascii="Arial" w:hAnsi="Arial" w:cs="Arial"/>
          <w:noProof/>
          <w:color w:val="000000"/>
          <w:sz w:val="22"/>
          <w:szCs w:val="22"/>
          <w:bdr w:val="single" w:sz="2" w:space="0" w:color="000000" w:frame="1"/>
        </w:rPr>
        <mc:AlternateContent>
          <mc:Choice Requires="wps">
            <w:drawing>
              <wp:inline distT="0" distB="0" distL="0" distR="0" wp14:anchorId="4B02CCFB" wp14:editId="457E9D83">
                <wp:extent cx="304800" cy="304800"/>
                <wp:effectExtent l="0" t="0" r="0" b="0"/>
                <wp:docPr id="3" name="AutoShap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9162C0" id="AutoShape 1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m8EaL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Pr>
          <w:rStyle w:val="c0"/>
          <w:color w:val="000000"/>
          <w:sz w:val="28"/>
          <w:szCs w:val="28"/>
        </w:rPr>
        <w:t>, </w:t>
      </w:r>
      <w:r>
        <w:rPr>
          <w:rFonts w:ascii="Arial" w:hAnsi="Arial" w:cs="Arial"/>
          <w:noProof/>
          <w:color w:val="000000"/>
          <w:sz w:val="22"/>
          <w:szCs w:val="22"/>
          <w:bdr w:val="single" w:sz="2" w:space="0" w:color="000000" w:frame="1"/>
        </w:rPr>
        <mc:AlternateContent>
          <mc:Choice Requires="wps">
            <w:drawing>
              <wp:inline distT="0" distB="0" distL="0" distR="0" wp14:anchorId="256D8CBF" wp14:editId="76BD5346">
                <wp:extent cx="304800" cy="304800"/>
                <wp:effectExtent l="0" t="0" r="0" b="0"/>
                <wp:docPr id="2" name="AutoShap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85BE58" id="AutoShape 1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vozBO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Pr>
          <w:rStyle w:val="c0"/>
          <w:color w:val="000000"/>
          <w:sz w:val="28"/>
          <w:szCs w:val="28"/>
        </w:rPr>
        <w:t>и </w:t>
      </w:r>
      <w:r>
        <w:rPr>
          <w:rFonts w:ascii="Arial" w:hAnsi="Arial" w:cs="Arial"/>
          <w:noProof/>
          <w:color w:val="000000"/>
          <w:sz w:val="22"/>
          <w:szCs w:val="22"/>
          <w:bdr w:val="single" w:sz="2" w:space="0" w:color="000000" w:frame="1"/>
        </w:rPr>
        <mc:AlternateContent>
          <mc:Choice Requires="wps">
            <w:drawing>
              <wp:inline distT="0" distB="0" distL="0" distR="0" wp14:anchorId="5830A71A" wp14:editId="5D878841">
                <wp:extent cx="304800" cy="304800"/>
                <wp:effectExtent l="0" t="0" r="0" b="0"/>
                <wp:docPr id="1" name="AutoShap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CCB658" id="AutoShape 1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BbPaBg5gEAAMUDAAAOAAAAAAAAAAAAAAAAAC4CAABkcnMvZTJvRG9jLnhtbFBLAQItABQA&#10;BgAIAAAAIQBMoOks2AAAAAMBAAAPAAAAAAAAAAAAAAAAAEAEAABkcnMvZG93bnJldi54bWxQSwUG&#10;AAAAAAQABADzAAAARQUAAAAA&#10;" filled="f" stroked="f">
                <o:lock v:ext="edit" aspectratio="t"/>
                <w10:anchorlock/>
              </v:rect>
            </w:pict>
          </mc:Fallback>
        </mc:AlternateContent>
      </w:r>
      <w:r>
        <w:rPr>
          <w:rStyle w:val="c0"/>
          <w:color w:val="000000"/>
          <w:sz w:val="28"/>
          <w:szCs w:val="28"/>
        </w:rPr>
        <w:t>.</w:t>
      </w:r>
    </w:p>
    <w:p w14:paraId="7DF2E2EE"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xml:space="preserve">До этого учащиеся не знали, что одну и ту же величину, выраженную обыкновенной дробью, можно записать разными способами. Сейчас им предлагается проанализировать результаты последних двух заданий и установить закономерность, связывающую равные дроби, записанные по-разному. Практика показывает, что после такой работы учащимся </w:t>
      </w:r>
      <w:proofErr w:type="gramStart"/>
      <w:r>
        <w:rPr>
          <w:rStyle w:val="c0"/>
          <w:color w:val="000000"/>
          <w:sz w:val="28"/>
          <w:szCs w:val="28"/>
        </w:rPr>
        <w:t>нетрудно  сделать</w:t>
      </w:r>
      <w:proofErr w:type="gramEnd"/>
      <w:r>
        <w:rPr>
          <w:rStyle w:val="c0"/>
          <w:color w:val="000000"/>
          <w:sz w:val="28"/>
          <w:szCs w:val="28"/>
        </w:rPr>
        <w:t xml:space="preserve"> вывод, соответствующий основному свойству дроби.</w:t>
      </w:r>
    </w:p>
    <w:p w14:paraId="69F8AEC8"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На своих уроках использую игровую технологию, технологию разноуровневого обучения, личностно-ориентированную технологию. Пришла к выводу, что наиболее эффективными являются не отдельно взятые инновации, а их сочетание.</w:t>
      </w:r>
    </w:p>
    <w:p w14:paraId="04562546"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xml:space="preserve">Каждому ребёнку дарована от природы склонность к познанию и исследованию окружающего мира. Правильно поставленное обучение должно совершенствовать эту склонность, способствовать развитию соответствующих умений и навыков. Ведь одного желания, как правило, недостаточно для успешного решения исследовательских задач. Прививая ученикам вкус к исследованию, тем самым вооружаем их методами научно-исследовательской и проектной деятельности. Главное для педагога – «Увидеть и услышать» ученика: его проблемы, наклонности, способности. Но такая деятельность не может опираться только на педагогическое мастерство и интуицию педагога. Ученик, в свою очередь, должен обладать не только определенным минимумом предметных знаний, но </w:t>
      </w:r>
      <w:proofErr w:type="gramStart"/>
      <w:r>
        <w:rPr>
          <w:rStyle w:val="c0"/>
          <w:color w:val="000000"/>
          <w:sz w:val="28"/>
          <w:szCs w:val="28"/>
        </w:rPr>
        <w:t>и  сформированными</w:t>
      </w:r>
      <w:proofErr w:type="gramEnd"/>
      <w:r>
        <w:rPr>
          <w:rStyle w:val="c0"/>
          <w:color w:val="000000"/>
          <w:sz w:val="28"/>
          <w:szCs w:val="28"/>
        </w:rPr>
        <w:t xml:space="preserve"> общенаучными  умениями и навыками. Учитель должен дать обучающемуся необходимый инструментарий, который позволит проникнуть ему в сущность предмета, поможет включиться в активную практическую и мыслительную деятельность.</w:t>
      </w:r>
    </w:p>
    <w:p w14:paraId="77E09025"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Проектно-исследовательское обучение является одной из наиболее активных форм обучения.  Значительно оживляя процесс восприятия нового, через сознательную деятельность учащихся, через обучение в действии. А полученные в деятельности знания остаются прочными и долговременными.</w:t>
      </w:r>
    </w:p>
    <w:p w14:paraId="7D06D19A"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5"/>
          <w:b/>
          <w:bCs/>
          <w:i/>
          <w:iCs/>
          <w:color w:val="000000"/>
          <w:sz w:val="28"/>
          <w:szCs w:val="28"/>
        </w:rPr>
        <w:t>Для чего нужен метод проектов?</w:t>
      </w:r>
    </w:p>
    <w:p w14:paraId="09A3EC06"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Научить учащихся самостоятельному, критическому мышлению.</w:t>
      </w:r>
    </w:p>
    <w:p w14:paraId="70A24505"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Размышлять, опираясь на знание фактов, закономерностей науки, делать обоснованные выводы.</w:t>
      </w:r>
    </w:p>
    <w:p w14:paraId="1C3EBC6A"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Принимать самостоятельные аргументированные решения.</w:t>
      </w:r>
    </w:p>
    <w:p w14:paraId="2DCF020E"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Научить работать в команде, выполняя разные социальные роли</w:t>
      </w:r>
    </w:p>
    <w:p w14:paraId="798E9ADD"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Сформировать навыки передачи и презентации полученных знаний и опыта.</w:t>
      </w:r>
    </w:p>
    <w:p w14:paraId="6ED810EF" w14:textId="77777777" w:rsidR="00DD6FB2" w:rsidRDefault="00DD6FB2" w:rsidP="00DD6FB2">
      <w:pPr>
        <w:pStyle w:val="c1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Проектирование – особый вид деятельности, результатом которого является создание реального «продукта» имеющего для участников проекта практическое значение.</w:t>
      </w:r>
    </w:p>
    <w:p w14:paraId="720E9C61" w14:textId="77777777" w:rsidR="00DD6FB2" w:rsidRDefault="00DD6FB2" w:rsidP="00DD6FB2">
      <w:pPr>
        <w:pStyle w:val="c1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Остановлюсь на «плюсах» метода проектов.</w:t>
      </w:r>
    </w:p>
    <w:p w14:paraId="3592234F" w14:textId="77777777" w:rsidR="00DD6FB2" w:rsidRDefault="00DD6FB2" w:rsidP="00DD6FB2">
      <w:pPr>
        <w:pStyle w:val="c1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xml:space="preserve">«Плюс» первый.  Современные дети рациональны, они хотят четко понимать, зачем им нужно то или иное знание, что дает, где может пригодиться. Искушенные в различного рода телекоммуникационных </w:t>
      </w:r>
      <w:r>
        <w:rPr>
          <w:rStyle w:val="c0"/>
          <w:color w:val="000000"/>
          <w:sz w:val="28"/>
          <w:szCs w:val="28"/>
        </w:rPr>
        <w:lastRenderedPageBreak/>
        <w:t>представлениях и развлечениях, играх и шоу, они хотят, чтобы и на уроках было интересно, ярко, броско, как в кино. Имея доступ к информации через интернет, им скучно впитывать знания, читая учебник или слушая лекцию учителя. Новое поколение и новые реалии жизни требуют новых методов обучения. Современный человек все меньше пишет ручкой, все больше на компьютере. Жизнь диктует перемены. Так и с методикой. Надо учить по-новому. Вне всяких сомнений – проектирование относится к методам обучения, отвечающим современной жизни.</w:t>
      </w:r>
    </w:p>
    <w:p w14:paraId="42616118" w14:textId="77777777" w:rsidR="00DD6FB2" w:rsidRDefault="00DD6FB2" w:rsidP="00DD6FB2">
      <w:pPr>
        <w:pStyle w:val="c1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«Плюс» второй.  В ходе проектной деятельности учащиеся не просто приобретают знания, они еще и учатся тому, как самостоятельно приобретать эти знания.</w:t>
      </w:r>
    </w:p>
    <w:p w14:paraId="2CD6B5EE" w14:textId="77777777" w:rsidR="00DD6FB2" w:rsidRDefault="00DD6FB2" w:rsidP="00DD6FB2">
      <w:pPr>
        <w:pStyle w:val="c1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shd w:val="clear" w:color="auto" w:fill="FFFFFF"/>
        </w:rPr>
        <w:t>«Плюс» третий. Для ученика проект – это возможность максимального раскрытия своего творческого потенциала. Это деятельность, которая позволяет проявить себя индивидуально или в группе, попробовать свои силы, приложить свои знания, принести пользу, показать публично достигнутый результат.</w:t>
      </w:r>
    </w:p>
    <w:p w14:paraId="440E27A1" w14:textId="77777777" w:rsidR="00DD6FB2" w:rsidRDefault="00DD6FB2" w:rsidP="00DD6FB2">
      <w:pPr>
        <w:pStyle w:val="c1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xml:space="preserve">«Плюс» четвертый. Для учителя учебный проект – </w:t>
      </w:r>
      <w:proofErr w:type="gramStart"/>
      <w:r>
        <w:rPr>
          <w:rStyle w:val="c0"/>
          <w:color w:val="000000"/>
          <w:sz w:val="28"/>
          <w:szCs w:val="28"/>
        </w:rPr>
        <w:t>это  дидактическое</w:t>
      </w:r>
      <w:proofErr w:type="gramEnd"/>
      <w:r>
        <w:rPr>
          <w:rStyle w:val="c0"/>
          <w:color w:val="000000"/>
          <w:sz w:val="28"/>
          <w:szCs w:val="28"/>
        </w:rPr>
        <w:t xml:space="preserve"> средство развития, обучения и воспитания, которое позволяет вырабатывать и развивать специфические умения и навыки проектирования.</w:t>
      </w:r>
    </w:p>
    <w:p w14:paraId="6E131FDB" w14:textId="77777777" w:rsidR="00DD6FB2" w:rsidRDefault="00DD6FB2" w:rsidP="00DD6FB2">
      <w:pPr>
        <w:pStyle w:val="c1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«Плюс» пятый. Метод проектов тесно связан с использованием новейших компьютерных технологий.</w:t>
      </w:r>
    </w:p>
    <w:p w14:paraId="6EBA02A0" w14:textId="77777777" w:rsidR="00DD6FB2" w:rsidRDefault="00DD6FB2" w:rsidP="00DD6FB2">
      <w:pPr>
        <w:pStyle w:val="c1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Метод проектов – это такой способ обучения, при котором учащийся самым непосредственным образом включен в активный познавательный процесс: он самостоятельно формулирует учебную проблему, осуществляет сбор необходимой информации, планирует варианты решения проблемы, делает выводы, анализирует свою деятельность. Методу проектов можно найти применение на любых этапах обучения, в работе с учащимися разных возрастных категорий и при изучении материала различной степени сложности.</w:t>
      </w:r>
    </w:p>
    <w:p w14:paraId="7103ADE1" w14:textId="77777777" w:rsidR="00DD6FB2" w:rsidRDefault="00DD6FB2" w:rsidP="00DD6FB2">
      <w:pPr>
        <w:pStyle w:val="c1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Целесообразно начинать работу по методу проектов с младшими школьниками (5-7 класс). Это связано с тем, что в этом возрасте дети более открыты всему новому, любят экспериментировать. Абсолютное большинство пятиклассников стараются выполнить свою работу добросовестно, чтобы не подвести свою группу.</w:t>
      </w:r>
    </w:p>
    <w:p w14:paraId="35329763"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5"/>
          <w:b/>
          <w:bCs/>
          <w:i/>
          <w:iCs/>
          <w:color w:val="000000"/>
          <w:sz w:val="28"/>
          <w:szCs w:val="28"/>
        </w:rPr>
        <w:t>Классификация проектов по продолжительности.</w:t>
      </w:r>
    </w:p>
    <w:p w14:paraId="70E6742C" w14:textId="77777777" w:rsidR="00DD6FB2" w:rsidRDefault="00DD6FB2" w:rsidP="00DD6FB2">
      <w:pPr>
        <w:pStyle w:val="c13"/>
        <w:numPr>
          <w:ilvl w:val="0"/>
          <w:numId w:val="1"/>
        </w:numPr>
        <w:shd w:val="clear" w:color="auto" w:fill="FFFFFF"/>
        <w:spacing w:before="30" w:beforeAutospacing="0" w:after="30" w:afterAutospacing="0"/>
        <w:ind w:firstLine="708"/>
        <w:jc w:val="both"/>
        <w:rPr>
          <w:rFonts w:ascii="Arial" w:hAnsi="Arial" w:cs="Arial"/>
          <w:color w:val="000000"/>
          <w:sz w:val="22"/>
          <w:szCs w:val="22"/>
        </w:rPr>
      </w:pPr>
      <w:r>
        <w:rPr>
          <w:rStyle w:val="c0"/>
          <w:color w:val="000000"/>
          <w:sz w:val="28"/>
          <w:szCs w:val="28"/>
        </w:rPr>
        <w:t>Мини-проекты – 1 урок или менее урока.</w:t>
      </w:r>
    </w:p>
    <w:p w14:paraId="5403B990" w14:textId="77777777" w:rsidR="00DD6FB2" w:rsidRDefault="00DD6FB2" w:rsidP="00DD6FB2">
      <w:pPr>
        <w:pStyle w:val="c6"/>
        <w:numPr>
          <w:ilvl w:val="0"/>
          <w:numId w:val="1"/>
        </w:numPr>
        <w:shd w:val="clear" w:color="auto" w:fill="FFFFFF"/>
        <w:spacing w:before="30" w:beforeAutospacing="0" w:after="30" w:afterAutospacing="0"/>
        <w:ind w:firstLine="708"/>
        <w:jc w:val="both"/>
        <w:rPr>
          <w:rFonts w:ascii="Arial" w:hAnsi="Arial" w:cs="Arial"/>
          <w:color w:val="000000"/>
          <w:sz w:val="22"/>
          <w:szCs w:val="22"/>
        </w:rPr>
      </w:pPr>
      <w:r>
        <w:rPr>
          <w:rStyle w:val="c0"/>
          <w:color w:val="000000"/>
          <w:sz w:val="28"/>
          <w:szCs w:val="28"/>
        </w:rPr>
        <w:t>Краткосрочные – 4-6 уроков.</w:t>
      </w:r>
    </w:p>
    <w:p w14:paraId="2DF2B3A3" w14:textId="77777777" w:rsidR="00DD6FB2" w:rsidRDefault="00DD6FB2" w:rsidP="00DD6FB2">
      <w:pPr>
        <w:pStyle w:val="c6"/>
        <w:numPr>
          <w:ilvl w:val="0"/>
          <w:numId w:val="1"/>
        </w:numPr>
        <w:shd w:val="clear" w:color="auto" w:fill="FFFFFF"/>
        <w:spacing w:before="30" w:beforeAutospacing="0" w:after="30" w:afterAutospacing="0"/>
        <w:ind w:firstLine="708"/>
        <w:jc w:val="both"/>
        <w:rPr>
          <w:rFonts w:ascii="Arial" w:hAnsi="Arial" w:cs="Arial"/>
          <w:color w:val="000000"/>
          <w:sz w:val="22"/>
          <w:szCs w:val="22"/>
        </w:rPr>
      </w:pPr>
      <w:r>
        <w:rPr>
          <w:rStyle w:val="c0"/>
          <w:color w:val="000000"/>
          <w:sz w:val="28"/>
          <w:szCs w:val="28"/>
        </w:rPr>
        <w:t>Недельные проекты.</w:t>
      </w:r>
    </w:p>
    <w:p w14:paraId="52E24463" w14:textId="77777777" w:rsidR="00DD6FB2" w:rsidRDefault="00DD6FB2" w:rsidP="00DD6FB2">
      <w:pPr>
        <w:pStyle w:val="c7"/>
        <w:numPr>
          <w:ilvl w:val="0"/>
          <w:numId w:val="1"/>
        </w:numPr>
        <w:shd w:val="clear" w:color="auto" w:fill="FFFFFF"/>
        <w:spacing w:before="30" w:beforeAutospacing="0" w:after="30" w:afterAutospacing="0"/>
        <w:ind w:firstLine="708"/>
        <w:jc w:val="both"/>
        <w:rPr>
          <w:rFonts w:ascii="Arial" w:hAnsi="Arial" w:cs="Arial"/>
          <w:color w:val="000000"/>
          <w:sz w:val="22"/>
          <w:szCs w:val="22"/>
        </w:rPr>
      </w:pPr>
      <w:r>
        <w:rPr>
          <w:rStyle w:val="c0"/>
          <w:color w:val="000000"/>
          <w:sz w:val="28"/>
          <w:szCs w:val="28"/>
        </w:rPr>
        <w:t>Годовые проекты.</w:t>
      </w:r>
    </w:p>
    <w:p w14:paraId="4D667171"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Начинать работу в 5-6 классов лучше с выполнения мини-проектов.</w:t>
      </w:r>
    </w:p>
    <w:p w14:paraId="6E1ACFF8"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5"/>
          <w:b/>
          <w:bCs/>
          <w:color w:val="000000"/>
          <w:sz w:val="28"/>
          <w:szCs w:val="28"/>
        </w:rPr>
        <w:t>Требования к учебному мини-проекту:</w:t>
      </w:r>
    </w:p>
    <w:p w14:paraId="15A947B8" w14:textId="77777777" w:rsidR="00DD6FB2" w:rsidRDefault="00DD6FB2" w:rsidP="00DD6FB2">
      <w:pPr>
        <w:pStyle w:val="c13"/>
        <w:numPr>
          <w:ilvl w:val="0"/>
          <w:numId w:val="2"/>
        </w:numPr>
        <w:shd w:val="clear" w:color="auto" w:fill="FFFFFF"/>
        <w:spacing w:before="30" w:beforeAutospacing="0" w:after="30" w:afterAutospacing="0"/>
        <w:ind w:firstLine="708"/>
        <w:jc w:val="both"/>
        <w:rPr>
          <w:rFonts w:ascii="Arial" w:hAnsi="Arial" w:cs="Arial"/>
          <w:color w:val="000000"/>
          <w:sz w:val="22"/>
          <w:szCs w:val="22"/>
        </w:rPr>
      </w:pPr>
      <w:r>
        <w:rPr>
          <w:rStyle w:val="c0"/>
          <w:color w:val="000000"/>
          <w:sz w:val="28"/>
          <w:szCs w:val="28"/>
        </w:rPr>
        <w:t>Наличие социально значимой задачи (проблемы) – исследовательской, информационной, практической.</w:t>
      </w:r>
    </w:p>
    <w:p w14:paraId="1A31239B" w14:textId="77777777" w:rsidR="00DD6FB2" w:rsidRDefault="00DD6FB2" w:rsidP="00DD6FB2">
      <w:pPr>
        <w:pStyle w:val="c6"/>
        <w:numPr>
          <w:ilvl w:val="0"/>
          <w:numId w:val="2"/>
        </w:numPr>
        <w:shd w:val="clear" w:color="auto" w:fill="FFFFFF"/>
        <w:spacing w:before="30" w:beforeAutospacing="0" w:after="30" w:afterAutospacing="0"/>
        <w:ind w:firstLine="708"/>
        <w:jc w:val="both"/>
        <w:rPr>
          <w:rFonts w:ascii="Arial" w:hAnsi="Arial" w:cs="Arial"/>
          <w:color w:val="000000"/>
          <w:sz w:val="22"/>
          <w:szCs w:val="22"/>
        </w:rPr>
      </w:pPr>
      <w:r>
        <w:rPr>
          <w:rStyle w:val="c0"/>
          <w:color w:val="000000"/>
          <w:sz w:val="28"/>
          <w:szCs w:val="28"/>
        </w:rPr>
        <w:t>Выполнение проекта начинается с планирования действий по решению проблемы (с проектирования самого проекта).</w:t>
      </w:r>
    </w:p>
    <w:p w14:paraId="6A2FA8E7" w14:textId="77777777" w:rsidR="00DD6FB2" w:rsidRDefault="00DD6FB2" w:rsidP="00DD6FB2">
      <w:pPr>
        <w:pStyle w:val="c6"/>
        <w:numPr>
          <w:ilvl w:val="0"/>
          <w:numId w:val="2"/>
        </w:numPr>
        <w:shd w:val="clear" w:color="auto" w:fill="FFFFFF"/>
        <w:spacing w:before="30" w:beforeAutospacing="0" w:after="30" w:afterAutospacing="0"/>
        <w:ind w:firstLine="708"/>
        <w:jc w:val="both"/>
        <w:rPr>
          <w:rFonts w:ascii="Arial" w:hAnsi="Arial" w:cs="Arial"/>
          <w:color w:val="000000"/>
          <w:sz w:val="22"/>
          <w:szCs w:val="22"/>
        </w:rPr>
      </w:pPr>
      <w:r>
        <w:rPr>
          <w:rStyle w:val="c0"/>
          <w:color w:val="000000"/>
          <w:sz w:val="28"/>
          <w:szCs w:val="28"/>
        </w:rPr>
        <w:t>Результатом работы над проектом является определенный продукт.</w:t>
      </w:r>
    </w:p>
    <w:p w14:paraId="416F9D94" w14:textId="77777777" w:rsidR="00DD6FB2" w:rsidRDefault="00DD6FB2" w:rsidP="00DD6FB2">
      <w:pPr>
        <w:pStyle w:val="c7"/>
        <w:numPr>
          <w:ilvl w:val="0"/>
          <w:numId w:val="2"/>
        </w:numPr>
        <w:shd w:val="clear" w:color="auto" w:fill="FFFFFF"/>
        <w:spacing w:before="30" w:beforeAutospacing="0" w:after="30" w:afterAutospacing="0"/>
        <w:ind w:firstLine="708"/>
        <w:jc w:val="both"/>
        <w:rPr>
          <w:rFonts w:ascii="Arial" w:hAnsi="Arial" w:cs="Arial"/>
          <w:color w:val="000000"/>
          <w:sz w:val="22"/>
          <w:szCs w:val="22"/>
        </w:rPr>
      </w:pPr>
      <w:r>
        <w:rPr>
          <w:rStyle w:val="c0"/>
          <w:color w:val="000000"/>
          <w:sz w:val="28"/>
          <w:szCs w:val="28"/>
        </w:rPr>
        <w:lastRenderedPageBreak/>
        <w:t>Подготовленный продукт должен быть представлен всему классу.</w:t>
      </w:r>
    </w:p>
    <w:p w14:paraId="71FD13AD"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Особое внимание следует уделить формированию умений грамотно представлять и защищать проект.</w:t>
      </w:r>
    </w:p>
    <w:p w14:paraId="14E8B6AE"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Наибольшая продуктивность метода проектов достигается на уроках «открытия нового знания», где ученикам предлагается при выполнении действий обнаружить несоответствие имеющихся у них знаний поставленной задаче, выявить проблему и в результате поисковой исследовательской деятельности вывести и сформулировать новые правила.</w:t>
      </w:r>
    </w:p>
    <w:p w14:paraId="3EB4FB2A" w14:textId="77777777" w:rsidR="00DD6FB2" w:rsidRDefault="00DD6FB2" w:rsidP="00DD6FB2">
      <w:pPr>
        <w:pStyle w:val="c1"/>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Хорошие результаты дает метод проектов при обобщении и систематизации полученных знаний и подготовки к контрольной работе. Ученики с интересом и увлечением составляют примерные варианты предстоящей контрольной работы.</w:t>
      </w:r>
    </w:p>
    <w:p w14:paraId="40145ED0"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Универсально эффективных или неэффективных методов не существует.</w:t>
      </w:r>
    </w:p>
    <w:p w14:paraId="68862242"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Все методы обучения имеют свои сильные и слабые стороны, и поэтому в зависимости от целей, условий, имеющегося времени необходимо их оптимально сочетать.</w:t>
      </w:r>
    </w:p>
    <w:p w14:paraId="7CDD2FDD" w14:textId="77777777" w:rsidR="00DD6FB2" w:rsidRDefault="00DD6FB2" w:rsidP="00DD6FB2">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Герберт Спенсер, английский философ, говорил: «Великая цель образования – это не знания, а действия. … Дороги не те знания, которые откладываются в мозгу, как жир, дороги те, которые превращаются в умственные мышцы». Это высказывание четко определяет важнейшую задачу современной системы образования: формирование совокупности «универсальных учебных действий», обеспечивающих «умение учиться», способность личности к саморазвитию и самосовершенствованию путем сознательного и активного присвоения нового социального опыта, а не только освоение учащимися конкретных предметных знаний и навыков в рамках отдельных дисциплин.</w:t>
      </w:r>
    </w:p>
    <w:p w14:paraId="37354DDF" w14:textId="77777777" w:rsidR="000B0224" w:rsidRDefault="000B0224"/>
    <w:sectPr w:rsidR="000B0224" w:rsidSect="00DD6FB2">
      <w:pgSz w:w="11906" w:h="16838"/>
      <w:pgMar w:top="567"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C435A"/>
    <w:multiLevelType w:val="multilevel"/>
    <w:tmpl w:val="13CE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58595B"/>
    <w:multiLevelType w:val="multilevel"/>
    <w:tmpl w:val="8BAA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FB2"/>
    <w:rsid w:val="000B0224"/>
    <w:rsid w:val="003A0389"/>
    <w:rsid w:val="00DD6F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7D48B"/>
  <w15:chartTrackingRefBased/>
  <w15:docId w15:val="{6853BFA5-70BB-4191-BEDE-9492459A0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0">
    <w:name w:val="c10"/>
    <w:basedOn w:val="a"/>
    <w:rsid w:val="00DD6F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DD6FB2"/>
  </w:style>
  <w:style w:type="paragraph" w:customStyle="1" w:styleId="c3">
    <w:name w:val="c3"/>
    <w:basedOn w:val="a"/>
    <w:rsid w:val="00DD6F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D6FB2"/>
  </w:style>
  <w:style w:type="paragraph" w:customStyle="1" w:styleId="c11">
    <w:name w:val="c11"/>
    <w:basedOn w:val="a"/>
    <w:rsid w:val="00DD6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DD6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DD6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DD6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DD6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DD6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DD6F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4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1780</Words>
  <Characters>10150</Characters>
  <Application>Microsoft Office Word</Application>
  <DocSecurity>0</DocSecurity>
  <Lines>84</Lines>
  <Paragraphs>23</Paragraphs>
  <ScaleCrop>false</ScaleCrop>
  <Company/>
  <LinksUpToDate>false</LinksUpToDate>
  <CharactersWithSpaces>11907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maibenben</dc:creator>
  <cp:keywords/>
  <dc:description/>
  <cp:lastModifiedBy>maibenben</cp:lastModifiedBy>
  <cp:revision>3</cp:revision>
  <dcterms:created xsi:type="dcterms:W3CDTF">2024-11-03T19:09:00Z</dcterms:created>
  <dcterms:modified xsi:type="dcterms:W3CDTF">2025-06-18T18:28:00Z</dcterms:modified>
</cp:coreProperties>
</file>