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5856E" w14:textId="77777777" w:rsidR="007871F1" w:rsidRDefault="007871F1" w:rsidP="007871F1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Обобщение </w:t>
      </w:r>
    </w:p>
    <w:p w14:paraId="6BDC817C" w14:textId="7F712409" w:rsidR="007871F1" w:rsidRDefault="007871F1" w:rsidP="007871F1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педагогического </w:t>
      </w:r>
      <w:r w:rsidRPr="004B529F">
        <w:rPr>
          <w:b/>
          <w:sz w:val="28"/>
          <w:szCs w:val="28"/>
        </w:rPr>
        <w:t>опыта работы</w:t>
      </w:r>
    </w:p>
    <w:p w14:paraId="0560588D" w14:textId="0D3D9BBA" w:rsidR="007871F1" w:rsidRPr="004B529F" w:rsidRDefault="007871F1" w:rsidP="007871F1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Литавриной Алёны Юрьевны,</w:t>
      </w:r>
    </w:p>
    <w:p w14:paraId="5C31DF47" w14:textId="0C87B22F" w:rsidR="007871F1" w:rsidRDefault="007871F1" w:rsidP="007871F1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4B529F">
        <w:rPr>
          <w:b/>
          <w:sz w:val="28"/>
          <w:szCs w:val="28"/>
        </w:rPr>
        <w:t xml:space="preserve">учителя </w:t>
      </w:r>
      <w:r>
        <w:rPr>
          <w:b/>
          <w:sz w:val="28"/>
          <w:szCs w:val="28"/>
        </w:rPr>
        <w:t>математики ГБ</w:t>
      </w:r>
      <w:r w:rsidRPr="004B529F">
        <w:rPr>
          <w:b/>
          <w:sz w:val="28"/>
          <w:szCs w:val="28"/>
        </w:rPr>
        <w:t>ОУ «</w:t>
      </w:r>
      <w:r>
        <w:rPr>
          <w:b/>
          <w:sz w:val="28"/>
          <w:szCs w:val="28"/>
        </w:rPr>
        <w:t>СШ№ 1 Г.О.СНЕЖНОЕ»</w:t>
      </w:r>
    </w:p>
    <w:p w14:paraId="004FA0A1" w14:textId="28F14FF5" w:rsidR="007871F1" w:rsidRDefault="007871F1" w:rsidP="007871F1">
      <w:pPr>
        <w:spacing w:line="360" w:lineRule="auto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теме </w:t>
      </w:r>
      <w:r w:rsidRPr="00D112BA">
        <w:rPr>
          <w:b/>
          <w:sz w:val="28"/>
          <w:szCs w:val="28"/>
        </w:rPr>
        <w:t>«</w:t>
      </w:r>
      <w:r w:rsidRPr="005B37AB">
        <w:rPr>
          <w:b/>
          <w:bCs/>
          <w:sz w:val="28"/>
          <w:szCs w:val="28"/>
        </w:rPr>
        <w:t>Формирование учебно-познавательной компетенции через организацию самостоятельной деятельности учащихся на уроках математики</w:t>
      </w:r>
      <w:r w:rsidRPr="00D112BA">
        <w:rPr>
          <w:b/>
          <w:sz w:val="28"/>
          <w:szCs w:val="28"/>
        </w:rPr>
        <w:t>»</w:t>
      </w:r>
    </w:p>
    <w:p w14:paraId="032025DB" w14:textId="77777777" w:rsidR="007871F1" w:rsidRPr="004B529F" w:rsidRDefault="007871F1" w:rsidP="007871F1">
      <w:pPr>
        <w:jc w:val="both"/>
        <w:rPr>
          <w:b/>
          <w:sz w:val="28"/>
          <w:szCs w:val="28"/>
        </w:rPr>
      </w:pPr>
    </w:p>
    <w:p w14:paraId="46B65512" w14:textId="77777777" w:rsidR="007871F1" w:rsidRPr="00CA5A80" w:rsidRDefault="007871F1" w:rsidP="007871F1">
      <w:pPr>
        <w:spacing w:line="360" w:lineRule="auto"/>
        <w:ind w:left="360"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CA5A80">
        <w:rPr>
          <w:color w:val="000000"/>
          <w:sz w:val="28"/>
          <w:szCs w:val="28"/>
          <w:shd w:val="clear" w:color="auto" w:fill="FFFFFF"/>
        </w:rPr>
        <w:t>В связи с переходом образовательных организаций на стандарты нового поколения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A5A80">
        <w:rPr>
          <w:color w:val="000000"/>
          <w:sz w:val="28"/>
          <w:szCs w:val="28"/>
          <w:shd w:val="clear" w:color="auto" w:fill="FFFFFF"/>
        </w:rPr>
        <w:t>приорит</w:t>
      </w:r>
      <w:r>
        <w:rPr>
          <w:color w:val="000000"/>
          <w:sz w:val="28"/>
          <w:szCs w:val="28"/>
          <w:shd w:val="clear" w:color="auto" w:fill="FFFFFF"/>
        </w:rPr>
        <w:t>етом</w:t>
      </w:r>
      <w:r w:rsidRPr="00CA5A8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является</w:t>
      </w:r>
      <w:r w:rsidRPr="00CA5A80">
        <w:rPr>
          <w:color w:val="000000"/>
          <w:sz w:val="28"/>
          <w:szCs w:val="28"/>
          <w:shd w:val="clear" w:color="auto" w:fill="FFFFFF"/>
        </w:rPr>
        <w:t xml:space="preserve"> формировани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CA5A80">
        <w:rPr>
          <w:color w:val="000000"/>
          <w:sz w:val="28"/>
          <w:szCs w:val="28"/>
          <w:shd w:val="clear" w:color="auto" w:fill="FFFFFF"/>
        </w:rPr>
        <w:t xml:space="preserve"> у учащихся способности самостоятельно мыслить и анализировать, активизаци</w:t>
      </w:r>
      <w:r>
        <w:rPr>
          <w:color w:val="000000"/>
          <w:sz w:val="28"/>
          <w:szCs w:val="28"/>
          <w:shd w:val="clear" w:color="auto" w:fill="FFFFFF"/>
        </w:rPr>
        <w:t>я</w:t>
      </w:r>
      <w:r w:rsidRPr="00CA5A80">
        <w:rPr>
          <w:color w:val="000000"/>
          <w:sz w:val="28"/>
          <w:szCs w:val="28"/>
          <w:shd w:val="clear" w:color="auto" w:fill="FFFFFF"/>
        </w:rPr>
        <w:t xml:space="preserve"> любознательности и живого интереса к изучаемому предмету.</w:t>
      </w:r>
    </w:p>
    <w:p w14:paraId="5BEA62E3" w14:textId="77777777" w:rsidR="007871F1" w:rsidRPr="00C624A6" w:rsidRDefault="007871F1" w:rsidP="007871F1">
      <w:pPr>
        <w:spacing w:line="360" w:lineRule="auto"/>
        <w:ind w:left="360" w:firstLine="709"/>
        <w:contextualSpacing/>
        <w:jc w:val="both"/>
        <w:rPr>
          <w:sz w:val="28"/>
          <w:szCs w:val="28"/>
          <w:shd w:val="clear" w:color="auto" w:fill="FFFFFF"/>
        </w:rPr>
      </w:pPr>
      <w:r w:rsidRPr="00CA5A80">
        <w:rPr>
          <w:color w:val="000000"/>
          <w:sz w:val="28"/>
          <w:szCs w:val="28"/>
          <w:shd w:val="clear" w:color="auto" w:fill="FFFFFF"/>
        </w:rPr>
        <w:t xml:space="preserve">    </w:t>
      </w:r>
      <w:r w:rsidRPr="00C624A6">
        <w:rPr>
          <w:sz w:val="28"/>
          <w:szCs w:val="28"/>
          <w:shd w:val="clear" w:color="auto" w:fill="FFFFFF"/>
        </w:rPr>
        <w:t xml:space="preserve"> Современное образование направлено на реализацию таких целей, как формирование целостного представления о мире, основанного на приобретенных знаниях, умениях, навыках и способах деятельности; приобретение опыта разнообразной деятельности (индивидуальной и коллективной), опыта познания и самопознания; формирование обще учебных действий, обеспечивающих способность обучающегося к саморазвитию и самосовершенствованию посредством сознательного и активного присвоения нового социального опыта. </w:t>
      </w:r>
    </w:p>
    <w:p w14:paraId="49E08604" w14:textId="77777777" w:rsidR="007871F1" w:rsidRPr="00E84906" w:rsidRDefault="007871F1" w:rsidP="007871F1">
      <w:pPr>
        <w:spacing w:line="360" w:lineRule="auto"/>
        <w:ind w:left="360" w:firstLine="709"/>
        <w:contextualSpacing/>
        <w:jc w:val="both"/>
        <w:rPr>
          <w:sz w:val="28"/>
          <w:szCs w:val="28"/>
          <w:shd w:val="clear" w:color="auto" w:fill="FFFFFF"/>
        </w:rPr>
      </w:pPr>
      <w:r w:rsidRPr="00C624A6">
        <w:rPr>
          <w:sz w:val="28"/>
          <w:szCs w:val="28"/>
          <w:shd w:val="clear" w:color="auto" w:fill="FFFFFF"/>
        </w:rPr>
        <w:t xml:space="preserve">     </w:t>
      </w:r>
      <w:r w:rsidRPr="00E84906">
        <w:rPr>
          <w:sz w:val="28"/>
          <w:szCs w:val="28"/>
          <w:shd w:val="clear" w:color="auto" w:fill="FFFFFF"/>
        </w:rPr>
        <w:t>Переход к новым образовательным стандартам, которые подразумевают, развитие способности учащегося самостоятельно ставить цели, проектировать пути их реализации, контролировать достижения, оценивать их ориентирован на становление следующих личностных характеристик выпускника:</w:t>
      </w:r>
    </w:p>
    <w:p w14:paraId="45822257" w14:textId="77777777" w:rsidR="007871F1" w:rsidRDefault="007871F1" w:rsidP="007871F1">
      <w:pPr>
        <w:pStyle w:val="a4"/>
        <w:numPr>
          <w:ilvl w:val="0"/>
          <w:numId w:val="3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906">
        <w:rPr>
          <w:rFonts w:ascii="Times New Roman" w:hAnsi="Times New Roman" w:cs="Times New Roman"/>
          <w:sz w:val="28"/>
          <w:szCs w:val="28"/>
          <w:shd w:val="clear" w:color="auto" w:fill="FFFFFF"/>
        </w:rPr>
        <w:t>владеющий основами научных методов познания окружающего мира;</w:t>
      </w:r>
    </w:p>
    <w:p w14:paraId="2C6C4A1C" w14:textId="77777777" w:rsidR="007871F1" w:rsidRDefault="007871F1" w:rsidP="007871F1">
      <w:pPr>
        <w:pStyle w:val="a4"/>
        <w:numPr>
          <w:ilvl w:val="0"/>
          <w:numId w:val="3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906">
        <w:rPr>
          <w:rFonts w:ascii="Times New Roman" w:hAnsi="Times New Roman" w:cs="Times New Roman"/>
          <w:sz w:val="28"/>
          <w:szCs w:val="28"/>
          <w:shd w:val="clear" w:color="auto" w:fill="FFFFFF"/>
        </w:rPr>
        <w:t>мотивированный на творчество и инновационную деятельность;</w:t>
      </w:r>
    </w:p>
    <w:p w14:paraId="5163DA3B" w14:textId="77777777" w:rsidR="007871F1" w:rsidRDefault="007871F1" w:rsidP="007871F1">
      <w:pPr>
        <w:pStyle w:val="a4"/>
        <w:numPr>
          <w:ilvl w:val="0"/>
          <w:numId w:val="3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9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готовый к сотрудничеству, способный осуществлять учебно-исследовательскую, проектную и информационно-познавательную деятельность;</w:t>
      </w:r>
    </w:p>
    <w:p w14:paraId="7EB7DCE6" w14:textId="77777777" w:rsidR="007871F1" w:rsidRPr="00E84906" w:rsidRDefault="007871F1" w:rsidP="007871F1">
      <w:pPr>
        <w:pStyle w:val="a4"/>
        <w:numPr>
          <w:ilvl w:val="0"/>
          <w:numId w:val="3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906">
        <w:rPr>
          <w:rFonts w:ascii="Times New Roman" w:hAnsi="Times New Roman" w:cs="Times New Roman"/>
          <w:sz w:val="28"/>
          <w:szCs w:val="28"/>
          <w:shd w:val="clear" w:color="auto" w:fill="FFFFFF"/>
        </w:rPr>
        <w:t>мотивированный на образование и самообразование в течение всей своей жизни.</w:t>
      </w:r>
    </w:p>
    <w:p w14:paraId="6EA27117" w14:textId="77777777" w:rsidR="007871F1" w:rsidRPr="00E84906" w:rsidRDefault="007871F1" w:rsidP="007871F1">
      <w:pPr>
        <w:spacing w:line="360" w:lineRule="auto"/>
        <w:ind w:left="360" w:firstLine="709"/>
        <w:contextualSpacing/>
        <w:jc w:val="both"/>
        <w:rPr>
          <w:sz w:val="28"/>
          <w:szCs w:val="28"/>
        </w:rPr>
      </w:pPr>
      <w:r w:rsidRPr="00E84906">
        <w:rPr>
          <w:sz w:val="28"/>
          <w:szCs w:val="28"/>
        </w:rPr>
        <w:t xml:space="preserve">     Моё профессиональное кредо – Учить своих детей так, чтобы захотел учиться каждый. Вместе идти вперед и не останавливаться на достигнутом.</w:t>
      </w:r>
    </w:p>
    <w:p w14:paraId="68D98433" w14:textId="7777777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contextualSpacing/>
        <w:jc w:val="both"/>
        <w:rPr>
          <w:sz w:val="28"/>
          <w:szCs w:val="28"/>
        </w:rPr>
      </w:pPr>
      <w:r w:rsidRPr="00C624A6">
        <w:rPr>
          <w:sz w:val="28"/>
          <w:szCs w:val="28"/>
        </w:rPr>
        <w:t>Основными целями обучения математики выделила для себя следующие: обеспечение прочного и сознательного освоения учащимися системы знаний и умений по математике и формирование навыков самостоятельной работы</w:t>
      </w:r>
      <w:r>
        <w:rPr>
          <w:sz w:val="28"/>
          <w:szCs w:val="28"/>
        </w:rPr>
        <w:t>, формирование учебно-познавательной компетентности через организацию самостоятельной деятельности учащихся.</w:t>
      </w:r>
    </w:p>
    <w:p w14:paraId="7BB19AAD" w14:textId="77777777" w:rsidR="007871F1" w:rsidRPr="00E8490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Pr="00E84906">
        <w:rPr>
          <w:sz w:val="28"/>
          <w:szCs w:val="28"/>
        </w:rPr>
        <w:t>ыпускнику современной школы, вступающему в самостоятельную жизнь в условиях современного рынка труда и быстро изменяющегося информационного пространства, необходимо быть конкурентно способным работником.</w:t>
      </w:r>
    </w:p>
    <w:p w14:paraId="6787CC3E" w14:textId="77777777" w:rsidR="007871F1" w:rsidRPr="00E8490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E84906">
        <w:rPr>
          <w:sz w:val="28"/>
          <w:szCs w:val="28"/>
        </w:rPr>
        <w:t>Отсюда возникает противоречие между системой знаний,</w:t>
      </w:r>
      <w:r>
        <w:rPr>
          <w:sz w:val="28"/>
          <w:szCs w:val="28"/>
        </w:rPr>
        <w:t xml:space="preserve"> </w:t>
      </w:r>
      <w:r w:rsidRPr="00E84906">
        <w:rPr>
          <w:sz w:val="28"/>
          <w:szCs w:val="28"/>
        </w:rPr>
        <w:t>полученных обучающимися, и неспособностью применить</w:t>
      </w:r>
      <w:r>
        <w:rPr>
          <w:sz w:val="28"/>
          <w:szCs w:val="28"/>
        </w:rPr>
        <w:t xml:space="preserve"> </w:t>
      </w:r>
      <w:r w:rsidRPr="00E84906">
        <w:rPr>
          <w:sz w:val="28"/>
          <w:szCs w:val="28"/>
        </w:rPr>
        <w:t>их практически в окружающем мире.</w:t>
      </w:r>
    </w:p>
    <w:p w14:paraId="5FB347DB" w14:textId="7777777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contextualSpacing/>
        <w:jc w:val="both"/>
        <w:rPr>
          <w:sz w:val="28"/>
          <w:szCs w:val="28"/>
        </w:rPr>
      </w:pPr>
      <w:r w:rsidRPr="00E84906">
        <w:rPr>
          <w:sz w:val="28"/>
          <w:szCs w:val="28"/>
        </w:rPr>
        <w:t>В целях положительного результата опыта, целесообразно систематически включать самостоятельную работу в учебный процесс на разных этапах урока, в том числе и в ходе усвоения нового материала. В результате, учащиеся быстро осваивают ее, для выполнения примерно одинаковых по объему и степени трудности работ, школьники затрачивают значительно меньше времени, это позволяет постепенно наращивать темпы изучения программного материала, увеличить время на решение других задач на уроке.</w:t>
      </w:r>
    </w:p>
    <w:p w14:paraId="7BD87485" w14:textId="77777777" w:rsidR="007871F1" w:rsidRPr="00E84906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contextualSpacing/>
        <w:jc w:val="both"/>
        <w:rPr>
          <w:sz w:val="28"/>
          <w:szCs w:val="28"/>
        </w:rPr>
      </w:pPr>
      <w:r w:rsidRPr="001752A6">
        <w:rPr>
          <w:sz w:val="28"/>
          <w:szCs w:val="28"/>
        </w:rPr>
        <w:lastRenderedPageBreak/>
        <w:t>У учащегося в процессе формируются ключевые компетенции – универсальная целостная система знаний, умений, способов действия,</w:t>
      </w:r>
      <w:r>
        <w:rPr>
          <w:sz w:val="28"/>
          <w:szCs w:val="28"/>
        </w:rPr>
        <w:t xml:space="preserve"> </w:t>
      </w:r>
      <w:r w:rsidRPr="001752A6">
        <w:rPr>
          <w:sz w:val="28"/>
          <w:szCs w:val="28"/>
        </w:rPr>
        <w:t>опыт самостоятельной деятельности и личной ответственности.</w:t>
      </w:r>
    </w:p>
    <w:p w14:paraId="39FB1BF6" w14:textId="77777777" w:rsidR="007871F1" w:rsidRPr="001752A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Учеными-педагогами выделяются следующие виды компетенций: информационная,</w:t>
      </w:r>
      <w:r>
        <w:rPr>
          <w:sz w:val="28"/>
          <w:szCs w:val="28"/>
        </w:rPr>
        <w:t xml:space="preserve"> </w:t>
      </w:r>
      <w:r w:rsidRPr="001752A6">
        <w:rPr>
          <w:sz w:val="28"/>
          <w:szCs w:val="28"/>
        </w:rPr>
        <w:t>коммуникативная,</w:t>
      </w:r>
      <w:r>
        <w:rPr>
          <w:sz w:val="28"/>
          <w:szCs w:val="28"/>
        </w:rPr>
        <w:t xml:space="preserve"> </w:t>
      </w:r>
      <w:r w:rsidRPr="001752A6">
        <w:rPr>
          <w:sz w:val="28"/>
          <w:szCs w:val="28"/>
        </w:rPr>
        <w:t>ценностно-смысловая, общекультурная, учебно-познавательная.</w:t>
      </w:r>
    </w:p>
    <w:p w14:paraId="716C79C4" w14:textId="77777777" w:rsidR="007871F1" w:rsidRPr="001752A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 xml:space="preserve">Используя компетентностный подход, можно наполнить математическое образование знаниями, умениями и способами действий, связанными с личным опытом и потребностями обучающегося, чтобы он мог осуществлять продуктивную и осознанную деятельность по отношению к объектам реальной действительности. При этом, на мой взгляд, одна из главных ролей должна быть отдана учебно-познавательной компетенции, так как степень ее сформированности иногда в большей степени определяет качество результата. Учебно-познавательная компетенция включает элементы логической, методологической, </w:t>
      </w:r>
      <w:proofErr w:type="spellStart"/>
      <w:r w:rsidRPr="001752A6">
        <w:rPr>
          <w:sz w:val="28"/>
          <w:szCs w:val="28"/>
        </w:rPr>
        <w:t>общеучебной</w:t>
      </w:r>
      <w:proofErr w:type="spellEnd"/>
      <w:r w:rsidRPr="001752A6">
        <w:rPr>
          <w:sz w:val="28"/>
          <w:szCs w:val="28"/>
        </w:rPr>
        <w:t xml:space="preserve"> деятельности, соотнесенной с реальными познаваемыми объектами.</w:t>
      </w:r>
    </w:p>
    <w:p w14:paraId="69884664" w14:textId="77777777" w:rsidR="007871F1" w:rsidRPr="001752A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В состав учебно-познавательной компетенции входят следующие умения:</w:t>
      </w:r>
    </w:p>
    <w:p w14:paraId="2C0163A3" w14:textId="77777777" w:rsidR="007871F1" w:rsidRPr="001752A6" w:rsidRDefault="007871F1" w:rsidP="007871F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67" w:firstLine="567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ставить цель и организовывать её достижение, умение пояснить свою цель; </w:t>
      </w:r>
    </w:p>
    <w:p w14:paraId="4C5840FA" w14:textId="77777777" w:rsidR="007871F1" w:rsidRPr="001752A6" w:rsidRDefault="007871F1" w:rsidP="007871F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67" w:firstLine="567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организовывать планирование, анализ, рефлексию, самооценку своей учебно-познавательной деятельности;</w:t>
      </w:r>
    </w:p>
    <w:p w14:paraId="70C18BB6" w14:textId="77777777" w:rsidR="007871F1" w:rsidRPr="001752A6" w:rsidRDefault="007871F1" w:rsidP="007871F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67" w:firstLine="567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задавать вопросы к наблюдаемым фактам, отыскивать причины явлений, обозначать свое понимание или непонимание по отношению к изучаемой проблеме; </w:t>
      </w:r>
    </w:p>
    <w:p w14:paraId="4C19BD9A" w14:textId="77777777" w:rsidR="007871F1" w:rsidRPr="001752A6" w:rsidRDefault="007871F1" w:rsidP="007871F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67" w:firstLine="567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 xml:space="preserve">ставить познавательные задачи и выдвигать гипотезы; выбирать условия проведения наблюдения или опыта; </w:t>
      </w:r>
    </w:p>
    <w:p w14:paraId="128B99C9" w14:textId="77777777" w:rsidR="007871F1" w:rsidRPr="001752A6" w:rsidRDefault="007871F1" w:rsidP="007871F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567" w:firstLine="567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lastRenderedPageBreak/>
        <w:t>выступать устно и письменно о результатах своего исследования с использованием компьютерных средств и технологий (текстовые и графические редакторы, презентации). </w:t>
      </w:r>
    </w:p>
    <w:p w14:paraId="10976986" w14:textId="77777777" w:rsidR="007871F1" w:rsidRPr="001752A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Таким образом, обучающиеся овладевают креативными навыками продуктивной деятельности: добыванием знаний непосредственно из реальности, владением приемами действий в нестандартных ситуациях, эвристическими методами решения проблем. В рамках этой компетенции определяются требования соответствующей функциональной грамотности: умение отличать факты от домыслов, владение измерительными навыками, использование вероятностных, статистических и иных методов познания. Считаю, что математические методы и содержание предмета в полной мере способствуют формированию данной компетенции.</w:t>
      </w:r>
    </w:p>
    <w:p w14:paraId="1BB7E152" w14:textId="77777777" w:rsidR="007871F1" w:rsidRPr="001752A6" w:rsidRDefault="007871F1" w:rsidP="007871F1">
      <w:pPr>
        <w:pStyle w:val="a3"/>
        <w:spacing w:before="0" w:beforeAutospacing="0" w:after="0" w:afterAutospacing="0" w:line="360" w:lineRule="auto"/>
        <w:ind w:left="360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Для развития учебно-познавательных компетенций необходимо:</w:t>
      </w:r>
    </w:p>
    <w:p w14:paraId="784BBDA2" w14:textId="77777777" w:rsidR="007871F1" w:rsidRPr="001752A6" w:rsidRDefault="007871F1" w:rsidP="007871F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426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Развитие у учащихся самостоятельности в познавательной деятельности</w:t>
      </w:r>
      <w:r>
        <w:rPr>
          <w:sz w:val="28"/>
          <w:szCs w:val="28"/>
        </w:rPr>
        <w:t>;</w:t>
      </w:r>
    </w:p>
    <w:p w14:paraId="0CB6EE8F" w14:textId="77777777" w:rsidR="007871F1" w:rsidRPr="001752A6" w:rsidRDefault="007871F1" w:rsidP="007871F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426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Развитие потребности детей в самоконтроле через анализ собственных действий и их результатов</w:t>
      </w:r>
      <w:r>
        <w:rPr>
          <w:sz w:val="28"/>
          <w:szCs w:val="28"/>
        </w:rPr>
        <w:t>;</w:t>
      </w:r>
    </w:p>
    <w:p w14:paraId="60EA9D6B" w14:textId="77777777" w:rsidR="007871F1" w:rsidRPr="001752A6" w:rsidRDefault="007871F1" w:rsidP="007871F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426" w:firstLine="709"/>
        <w:contextualSpacing/>
        <w:rPr>
          <w:sz w:val="28"/>
          <w:szCs w:val="28"/>
        </w:rPr>
      </w:pPr>
      <w:r w:rsidRPr="001752A6">
        <w:rPr>
          <w:sz w:val="28"/>
          <w:szCs w:val="28"/>
        </w:rPr>
        <w:t>Развитие внимания, воображения настойчивости, ответственности.</w:t>
      </w:r>
    </w:p>
    <w:p w14:paraId="23A5F7ED" w14:textId="7777777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работа учащихся на уроке позволяет решать проблемы дифференцированного обучения: </w:t>
      </w:r>
    </w:p>
    <w:p w14:paraId="312501B6" w14:textId="77777777" w:rsidR="007871F1" w:rsidRDefault="007871F1" w:rsidP="007871F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пробелы в знаниях</w:t>
      </w:r>
    </w:p>
    <w:p w14:paraId="73BF68F3" w14:textId="77777777" w:rsidR="007871F1" w:rsidRDefault="007871F1" w:rsidP="007871F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Оценить творческий потенциал ученика</w:t>
      </w:r>
    </w:p>
    <w:p w14:paraId="112A1735" w14:textId="77777777" w:rsidR="007871F1" w:rsidRDefault="007871F1" w:rsidP="007871F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Увидеть недостатки своей работы и создать методы и приемы диагностики</w:t>
      </w:r>
    </w:p>
    <w:p w14:paraId="16C91982" w14:textId="77777777" w:rsidR="007871F1" w:rsidRDefault="007871F1" w:rsidP="007871F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Выявить наиболее трудные для понимания и усвоения учащимися темы программы.</w:t>
      </w:r>
    </w:p>
    <w:p w14:paraId="3BE44E1E" w14:textId="7777777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составляющими самостоятельной деятельности ученика являются: </w:t>
      </w:r>
    </w:p>
    <w:p w14:paraId="4095B016" w14:textId="77777777" w:rsidR="007871F1" w:rsidRDefault="007871F1" w:rsidP="007871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умение ставить цель деятельности, актуализировать необходимые для решения задачи знания и способы деятельности;</w:t>
      </w:r>
    </w:p>
    <w:p w14:paraId="49911801" w14:textId="77777777" w:rsidR="007871F1" w:rsidRDefault="007871F1" w:rsidP="007871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планировать свои действия, корректировать их осуществление, соотносить полученный результат с поставленной целью.</w:t>
      </w:r>
    </w:p>
    <w:p w14:paraId="5E52BA4C" w14:textId="17E4ED6E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своей работе п</w:t>
      </w:r>
      <w:r>
        <w:rPr>
          <w:sz w:val="28"/>
          <w:szCs w:val="28"/>
        </w:rPr>
        <w:t>ридерживаюсь принципов развития самостоятельности:</w:t>
      </w:r>
    </w:p>
    <w:p w14:paraId="26C1F0F1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обязательности</w:t>
      </w:r>
    </w:p>
    <w:p w14:paraId="794526A3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интересности</w:t>
      </w:r>
    </w:p>
    <w:p w14:paraId="6CE83A4A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поощрения</w:t>
      </w:r>
    </w:p>
    <w:p w14:paraId="24112B7C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использования эмоции</w:t>
      </w:r>
    </w:p>
    <w:p w14:paraId="41BDFE9A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постоянной занятости</w:t>
      </w:r>
    </w:p>
    <w:p w14:paraId="30DD2985" w14:textId="77777777" w:rsidR="007871F1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посильности</w:t>
      </w:r>
    </w:p>
    <w:p w14:paraId="2F8EA969" w14:textId="77777777" w:rsidR="007871F1" w:rsidRPr="00C624A6" w:rsidRDefault="007871F1" w:rsidP="00BE3B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Принцип постоянного обучения новым формам и методам самостоятельной работы.</w:t>
      </w:r>
    </w:p>
    <w:p w14:paraId="0F05EFAC" w14:textId="55E2B0D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624A6">
        <w:rPr>
          <w:sz w:val="28"/>
          <w:szCs w:val="28"/>
        </w:rPr>
        <w:t xml:space="preserve">    На своих уроках я  приучаю учеников  планировать, анализировать, делать самооценку, самостоятельно добывать знания;   учу самостоятельно готовить сообщения, проекты с использованием различных источников информации, поиск и отбор необходимой информации, её преобразование, сохранение и передача;  воспитываю умение общаться со сверстниками и взрослыми людьми, работать в группе, коллективе, отстаивать, цивилизованными способами свою точку зрения, слушать и слышать других. </w:t>
      </w:r>
    </w:p>
    <w:p w14:paraId="71C85ABF" w14:textId="77777777" w:rsidR="007871F1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C7469">
        <w:rPr>
          <w:sz w:val="28"/>
          <w:szCs w:val="28"/>
        </w:rPr>
        <w:t>Самостоятельная работа обладает большим потенциалом для развития различных умений и навыков школьников. Опыт показал, что если эту работу правильно организовать, проводить систематически и целенаправленно, то обучающиеся быстро её осваивают, принимают активное участие в познавательной деятельности. Самостоятельная работа мотивирует их на углубление и расширение знаний, требует от них самодисциплины</w:t>
      </w:r>
      <w:r>
        <w:rPr>
          <w:sz w:val="28"/>
          <w:szCs w:val="28"/>
        </w:rPr>
        <w:t xml:space="preserve">. </w:t>
      </w:r>
      <w:r w:rsidRPr="00BC7469">
        <w:rPr>
          <w:sz w:val="28"/>
          <w:szCs w:val="28"/>
        </w:rPr>
        <w:t>Однако, школьники ещё затрудняются самостоятельно ставить цели своей деятельности и планировать её, самостоятельно добывать знания и применять их на практике.</w:t>
      </w:r>
    </w:p>
    <w:p w14:paraId="2E4E333F" w14:textId="77777777" w:rsidR="007871F1" w:rsidRPr="00C624A6" w:rsidRDefault="007871F1" w:rsidP="007871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BC7469">
        <w:rPr>
          <w:sz w:val="28"/>
          <w:szCs w:val="28"/>
        </w:rPr>
        <w:lastRenderedPageBreak/>
        <w:t>Развитие общества сегодня диктует необходимость использовать инновационные</w:t>
      </w:r>
      <w:r>
        <w:rPr>
          <w:sz w:val="28"/>
          <w:szCs w:val="28"/>
        </w:rPr>
        <w:t xml:space="preserve"> </w:t>
      </w:r>
      <w:r w:rsidRPr="00BC7469">
        <w:rPr>
          <w:sz w:val="28"/>
          <w:szCs w:val="28"/>
        </w:rPr>
        <w:t>технологии во всех сферах жизни. Современная школа не должна отставать от требований времени, а значит, современный учитель должен в своей деятельности использовать технологии, формирующие учебно-познавательную компетенцию, т. к. главная задача школы — воспитать новое поколение грамотных, думающих, умеющих самостоятельно получать знания граждан.</w:t>
      </w:r>
    </w:p>
    <w:p w14:paraId="7A29CED0" w14:textId="77777777" w:rsidR="007871F1" w:rsidRDefault="007871F1"/>
    <w:sectPr w:rsidR="00787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0C4D"/>
    <w:multiLevelType w:val="hybridMultilevel"/>
    <w:tmpl w:val="17DA47EC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2E007B6D"/>
    <w:multiLevelType w:val="hybridMultilevel"/>
    <w:tmpl w:val="A42A882A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" w15:restartNumberingAfterBreak="0">
    <w:nsid w:val="6C1F2CAA"/>
    <w:multiLevelType w:val="hybridMultilevel"/>
    <w:tmpl w:val="3D66C0C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E783E73"/>
    <w:multiLevelType w:val="hybridMultilevel"/>
    <w:tmpl w:val="725CB934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6E9F180D"/>
    <w:multiLevelType w:val="hybridMultilevel"/>
    <w:tmpl w:val="30D23BFE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722F40D4"/>
    <w:multiLevelType w:val="hybridMultilevel"/>
    <w:tmpl w:val="15386B3C"/>
    <w:lvl w:ilvl="0" w:tplc="041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577178587">
    <w:abstractNumId w:val="0"/>
  </w:num>
  <w:num w:numId="2" w16cid:durableId="898519715">
    <w:abstractNumId w:val="1"/>
  </w:num>
  <w:num w:numId="3" w16cid:durableId="125129939">
    <w:abstractNumId w:val="4"/>
  </w:num>
  <w:num w:numId="4" w16cid:durableId="2072263329">
    <w:abstractNumId w:val="2"/>
  </w:num>
  <w:num w:numId="5" w16cid:durableId="899749494">
    <w:abstractNumId w:val="3"/>
  </w:num>
  <w:num w:numId="6" w16cid:durableId="14384524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F1"/>
    <w:rsid w:val="00234551"/>
    <w:rsid w:val="007871F1"/>
    <w:rsid w:val="00BE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FCB1"/>
  <w15:chartTrackingRefBased/>
  <w15:docId w15:val="{F3AA43E3-4E8B-4339-9347-AF4497C0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1F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1F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4">
    <w:name w:val="List Paragraph"/>
    <w:basedOn w:val="a"/>
    <w:uiPriority w:val="34"/>
    <w:qFormat/>
    <w:rsid w:val="007871F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</cp:revision>
  <dcterms:created xsi:type="dcterms:W3CDTF">2024-10-29T13:07:00Z</dcterms:created>
  <dcterms:modified xsi:type="dcterms:W3CDTF">2024-10-29T13:18:00Z</dcterms:modified>
</cp:coreProperties>
</file>