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E9F" w:rsidRPr="00063E9F" w:rsidRDefault="00063E9F" w:rsidP="00063E9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Создание условий для развития творческих способностей учащихся на уроках изобразительного искусства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образование – это процесс овладения и присвоения человеком художественной культуры своего народа и человечества, один из важнейших способов развития и формирования целостной личности, ее духовности, творческой индивидуальности, интеллектуального и эмоционального богатства (из концепции художественного образования в Российской Федерации).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детскому изобразительному творчеству проявляли многие исследователи: археологи, искусствоведы, художники, психологи, педагоги. Обращаясь к этой проблеме, они искали ответы на вопросы: почему дети рисуют, в какие периоды детства происходят эти процессы, как понимать творчество ребенка, надо ли его учить, и если да, то чему и какими методами?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времена античности занятия искусством, творчеством особо почитались философами Древней Греции (Аристотель, Платон, Сократ, Пифагор). Они подчеркивали значение этих занятий для полного, гармоничного развития человека, совершенствования духа и тела и считали важным начинать их с детства.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творческое развитие ребенка оставалось главным предметом рассмотрения и в работах педагогов Ж-Ж. Руссо, Дж. Локка,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К.Д.Ушинского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А.Коменский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И.Песталоцци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придавали важное значение детскому рисованию в том смысле, что оно связано с подготовкой руки и глаза к письму, а в дальнейшем – к изображению объемной формы плоскости.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Высказывание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Л.С.Выготского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что в каждодневной окружающей нас жизни творчество есть необходимое условие существования человека, со временем не только не потеряло своей актуальности, а наоборот, стало еще более значимым. Современный человек живет в мире далеком от статики, в мире, где с огромной скоростью происходят изменения, затрагивающие все сферы жизни; в геометрической прогрессии растет и ширится объем информации, уходят в прошлое и рождаются новые технологии, претерпевает изменения социальная ситуация. Простого овладения некоторой суммой знаний в этих условиях явно недостаточно, повысились требования к таким качествам личности, как открытость новому опыту, умение находить решения в нестандартной ситуации, творческое отношение к действительности.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творческих способностей для самых различных видов деятельности должно стать приоритетной задачей современной школы. Известна мысль Дидро о том, что страна, в которой всех детей будут обучать рисованию подобно письму, вскоре превзойдет другие во всех отношениях. Вряд ли великий энциклопедист имел в виду, что именно художественные способности человека лягут в основу расцвета культуры, науки и общества в целом. Французский просветитель хорошо понимал, что изобразительное искусство – это та область, в которой ребенок раньше, чем где – либо может 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получить первый полноценный творческий опыт, он высоко ставил занятия рисованием как способ развития общих творческих способностей человека, которые мы сейчас называем креативностью личности.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креативностью в современной психологии понимают относительно устойчивую характеристику личности, сущность которой составляют умственные процессы, ведущие к решениям, идеям, осмысленному созданию художественных форм, теорий или любых продуктов, которые являются уникальными и новыми.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креативности может происходить только в процессе деятельности, и такой деятельностью является процесс творчества. Творчество – это продуктивная деятельность, порождающая качественно новое, отличающееся неповторимостью, оригинальностью и общественно – исторической уникальностью. Своеобразие детского творчества заключается в том, что в результате его не создается никакого общественно – значимого продукта, но сам процесс творчества и его результат имеют важное значение для личностного развития человека и являются фундаментом успешной жизнедеятельности в будущем. Творческие способности – это не только способности ребенка реализовать себя в художественном творчестве, но и создание своего «Я», своей индивидуальности, единственной и неповторимой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Е.Яковлева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доктор психологических наук говорит, что существует творческий потенциал – нереализованные возможности, которые есть у каждого человека, и, основная задача учителя не в выявлении, отборе, развитии, а в создании условий для развития творческого потенциала у всех учащихся без исключения.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изначально творец, но потребность в творчестве имеет свойство с течением времени затихать, необходима сознательная целенаправленная помощь тому, чтобы она не гасла, а развивалась. И если творчеству, как известно, обучить невозможно, то можно и необходимо создавать на уроке такие условия, благодаря которым оно проявится у детей, а их творческие способности будут развиваться.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Главным помощником в творчестве является учитель. Очень важно, чтобы ученики верили своему учителю, для этого он всегда должен быть искренним и справедливым, должен любить и уважать учеников., помнить, что в каждом есть свое «зерно», долг учителя – помочь сбросить шелуху и раскрыть «зерно» таланта терпеливо и настойчиво. Труд этот нелегкий и подчас неблагодарный, но необходимый. За то немногое время, что отведено в общеобразовательной школе изобразительному искусству, учащихся научить в должной мере грамоте рисунка, композиции, живописи и скульптуре, невозможно. А вот развитие творческих способностей – это основанная задача учителя изобразительного искусства и это осуществляется практически на каждом обыкновенном школьном уроке. И самое удивительное, что на каждом таком уроке происходит чудо. В ребячьих руках оживают рисунки с помощью волшебных карандашей и красок. С детским рисунком на наших глазах происходит удивительное перевоплощение.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Постепенно из урока в урок у ребят пробуждается интерес к искусству, возникают условия для развития художественных способностей, о существовании которых у себя многие дети даже не подозревают. И пусть они не станут художниками, но искусство всегда будет для них источником радости.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какой вывод сделали современные педагоги в Национальном педагогическом институте Франции: «Ребенок рождается художником. Задача любой школы – развивать этот дар. Детство, даже раннее детство, - наиболее благоприятная пора для усвоения искусства».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Корчак ,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размышляя о личности ребенка, писал так: «В области чувств он превосходит нас силой, так как не отработано торможение. В области интеллекта, по меньшей мере, равный нам, не достает лишь опыта…»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деятельность бывает продуктивна, тогда, когда на занятиях обеспечено органичное единство учения и творчества. Для этого требуется отличать то, </w:t>
      </w:r>
      <w:r w:rsidRPr="00063E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чему можно и нужно учить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детей, оттого, что прямому научению не поддается. Не разрушать сложившееся в дошкольном детстве отношение к художественной деятельности и не переучивать на «правильное» изображение, а подпитывать их творчество, вооружая его новыми средствами.  Ребенок растет, и скоро «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малышовские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рисунки, как их не хвали взрослые, перестанут его удовлетворять, и изобразительное творчество начнет разрушаться.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можно не только приемам и операциям, которые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  называть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«техническими», но и способам действия, опробовав которые, ребенок подготавливает себя к творчеству. Другое условие – это применение педагогических средств, пробуждение творческой активности учеников. Они многообразны, а общим для них является результат: каждому ребенку должно стать интересно то, что ему предстоит сделать.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своих уроках я не требую от всех одинаково высокого уровня освоения способов деятельности. Обосновано это многими причинами: неодинаковыми условиями воспитания детей, разным уровнем развития их способностей, различным темпом усвоения знаний и умений и т.п. поэтому одни ученики сразу схватывают сущность каждого способа и легко превращают их в средства художественной деятельности. Другие достигают этого позже. Опасно по результатам удачных и неудачных проб поспешно разделять учеников на способных, середняков и не способных. Склонности и интересы у детей еще не определены и еще не раз будут меняться. Способности же к какому-либо виду художественной деятельности есть у каждого, но они еще, возможно, не проявились. Именно поэтому необходимо знакомить детей со многими различными видами, жанрами и технологиями художественной деятельности.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выделить основные компоненты, развитие которых влияет на развитие творческих способностей детей (тактические задачи учителя):</w:t>
      </w:r>
    </w:p>
    <w:p w:rsidR="00063E9F" w:rsidRPr="00063E9F" w:rsidRDefault="00063E9F" w:rsidP="00063E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композиционно – образного мышления, воображения        учащихся.</w:t>
      </w:r>
    </w:p>
    <w:p w:rsidR="00063E9F" w:rsidRPr="00063E9F" w:rsidRDefault="00063E9F" w:rsidP="00063E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6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Развитие зрительной памяти, способствующей созданию ярких зрительных образов.</w:t>
      </w:r>
    </w:p>
    <w:p w:rsidR="00063E9F" w:rsidRPr="00063E9F" w:rsidRDefault="00063E9F" w:rsidP="00063E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6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эстетических чувств: эмоциональное отношение к воспринимаемому и изображаемому предмету.</w:t>
      </w:r>
    </w:p>
    <w:p w:rsidR="00063E9F" w:rsidRPr="00063E9F" w:rsidRDefault="00063E9F" w:rsidP="00063E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свойств мышления, необходимых для дальнейшей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плодотворной  работы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поставленные задачи можно в процессе изучения любого школьного курса. Преимущество преподавателей изобразительного искусства заключается в том, что в силу возрастных особенностей детей, они могут приступить к решению этих проблем значительно раньше.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Ученые выделяют следующие качества, определяющие возможность творчества, как созидательной деятельности: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определенный уровень интеллектуальных способностей;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аналитические способности;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быстрота реакции и легкость ассоциирования;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нестандартность мышления;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воображение;</w:t>
      </w:r>
    </w:p>
    <w:p w:rsidR="00063E9F" w:rsidRPr="00063E9F" w:rsidRDefault="00063E9F" w:rsidP="00063E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интуиции.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в центре занятий по развитию творческих способностей должны стоять специальные задания и упражнения, направленные на развитие этих качеств.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У.Джеймс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отмечал, что «… гении отличаются от обыкновенных умов необыкновенным развитием способности к ассоциациям по сходству». Ассоциация – это связь между психическими явлениями, при которой актуализация одного влечет за собой появление другого. Ассоциации непосредственным образом связаны со сферой эмоций человека, а это значит, что развивать ассоциативные способности, учить творчески мыслить, учить воображать можно лишь, актуализировав эмоционально-образную сферу психики ребенка. задания по развитию ассоциативного мышления должны быть обращены к внутреннему миру маленького человека, его чувствам и ощущениям.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Чувственное познание мира, кажущееся невозможным взрослому человеку, у детей младшего школьного возраста не вызывает затруднений. Попробуйте нарисовать, как таинственно шуршат под ногами осенние листья или нежно звенит хрустальный колокольчик; изобразите горький запах полыни или свежий аромат весеннего ветра. Сама постановка вопроса вызовет у взрослого недоумение. А ему – младшему школьнику – подвластно все: вылепить легкомысленную польку и чопорный менуэт, нарисовать нежное касание бабочки к своей руке – он это может.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Задание: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«Если бы я был птицей, то каким бы я был?» Передай свой характер, настроение через образ птицы. (Приложение №  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белых листах бумаги появляется удивительный портрет. Вот сидит                  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рисунке отчаянно бросается в драку взъерошенный воробей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                   ). У него действительно, боевой характер.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маленький художник внимательно всматривается в свой внутренний мир, пытаясь ответить на вопрос «Кто я?» Это так важно, научиться слышать и слушать себя, ведь слушаем себя – слушаем другого человека.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одним из главных путей активации ассоциативного мышления является использование на уроке приема сравнения. На основе метафорического образного сравнения и творческого воображения решается детьми задача передачи характера дерева через образ человека.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Задание: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«Древние друиды считали, что каждое дерево обладает чертами, присущими человеческой личности. деревья, как люди, могут быть добрыми и злыми, слабыми и сильными, мудрыми и легкомысленными. Почему ива у нас ассоциируется с грустью, а дуб с силой и зрелостью? Выбери любое дерево, попробуй,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подобно  друидам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определить его человеческий характер, отрази душу дерева в своей работе.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 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Вслушиваясь в мелодию названия, представляя внешний облик дерева, вспоминая поэтические строчки, в которых присутствует авторское отношение к тому или иному дереву. («Ангар»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А.С.Пушкина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Ивушка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Ф.Т.Тютчева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т.д.). Дети создают поразительнейшие графические образы. Каждый выбирает дерево с характером, который близок ему и отражает его через призму своего собственного «я», а это уже настоящий акт творчества.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Практикую так же и упражнения по передаче музыкальности слова.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Задание: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«Нарисуйте с помощью цветовых пятен свое полное имя: Иван, Ольга, Ирина, Дарья и т.д. Подумайте, какое оно, ваше имя: контрастное или приглушенное по тону, теплое или холодное по цвету, какие у него очертания: твердые или расплывчатые, жесткие или мягкие? А рядом изобразите имя, которым вас ласково называет мама: Ванюша, Оленька, Иришка,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Дашутка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Почувствуйте разницу, попробуйте передать ее в своей работе.  (Приложение №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Изучая жанры живописи и знакомя детей с названием того или иного технического приема, с новым художественным материалом, термином, я использую игровую деятельность. Составляю, например, кроссворд, в котором слово для запоминания образуется из выделенных букв других слов, известных ребенку. Это вызывает большой интерес у детей к изучаемому термину или понятию, повышает внимание и в то же время является повторением известных ранее названий материалов и инструментов, терминов, используемых художником.  (Приложение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№»   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Пример игры-соревнования между двумя и тремя группами.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предлагаю поочередно, выходя к доске, разложить (на заранее подготовленных столах) в определенной последовательности репродукции картин с изображением разных времен года, разложить их по жанрам, 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объединить предметы декоративно-прикладного искусства в группы по видам или составить узор из отдельно вырезанных элементов.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проведения таких игр-соревнований использую различные жетоны, позволяющие контролировать дисциплину и правильность выполнения заданий. По итогам игры выявляем победителя.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Включение игровых моментов может быть использовано и для закрепления изученного материала, обобщения при показе основных приемов работы. Например, после завершения задания в классе появляется кукла, которая опоздала или пропустила урок. Детям предлагается объяснить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ей,  что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могла узнать нового, если бы во время пришла на занятие. Вопросы, задаваемые от лица куклы, создают у детей чувство сопереживания, стремление рассказать подробнее о том, что они сами узнали на уроке.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Умная, творческая, эмоциональная игра может стать не только действенным средством восприятия произведений. В игре ученики приобретают художественные знания, повторяют уже изученный искусствоведческий материал. В начальных классах провожу игру «Веселые кляксы». Предлагаю ребятам обмакнуть кисточку в любой цвет и поставить несколько жирных точек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запятых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листе бумаги. Дальше дети должны плотно прижать ладонью и развернуть лист. Какие интересные рисунки, причудливые узоры получились! Дети радуются, они довольны, у них все получилось, чувствуют себя маленькими творцами. (Приложение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уместно провести соревнование «Кто больше диковинных животных и птиц изобразит», кто сумеет придумать по этому поводу самую интересную историю. Игра тесно связана с воображением, с формированием творческих способностей.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игры заставляют ребят активно мыслить, воспитывают настойчивость, волю, чувство коллективизма.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Увлеченность работой порождает интерес, творческую свободу, удивление своими возможностями. В работе с детьми я исхожу уже из проявленных интересов и способностей учащихся и направляю их дарование в соответствующее русло. Стараюсь максимально использовать интерес: чем он сильнее, тем глубже осуществляется деятельность. Формирование интереса и увлеченности не может быть назидательным и идти сверху от учителя. Стараюсь поощрять свободу выбора детей, оставлять за каждым право иметь собственные интересы и предпочтения.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Художественные дидактические игры можно разделить на несколько видов:</w:t>
      </w:r>
    </w:p>
    <w:p w:rsidR="00063E9F" w:rsidRPr="00063E9F" w:rsidRDefault="00063E9F" w:rsidP="00063E9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игры-путешествия или экскурсии;</w:t>
      </w:r>
    </w:p>
    <w:p w:rsidR="00063E9F" w:rsidRPr="00063E9F" w:rsidRDefault="00063E9F" w:rsidP="00063E9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игры-соревнования или эстафеты;</w:t>
      </w:r>
    </w:p>
    <w:p w:rsidR="00063E9F" w:rsidRPr="00063E9F" w:rsidRDefault="00063E9F" w:rsidP="00063E9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игры-загадки;</w:t>
      </w:r>
    </w:p>
    <w:p w:rsidR="00063E9F" w:rsidRPr="00063E9F" w:rsidRDefault="00063E9F" w:rsidP="00063E9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игры-лото;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композиционные игры.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Широкие возможности для развития творческих способностей учащихся содержит в себе техника монотипии, рисование ладонью, эффект потрескавшегося воска, клеевые картины, рисунки с солью, процарапанные узоры, узоры из точек, выдувание рисунка и многое другое, что я использую на своих уроках (Приложение №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 форм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приемов работы на уроке позволяет ребенку активно включаться в творческий процесс по созданию рисунка, помогает видеть новое его решение в той или иной технике, обогащать первоначальный замысел, и результат изобразительной деятельности приобретает большую выразительность. Органично включенные в ход занятия, приемы работы в различной технике и с различными материалами создают необходимые условия для развития у детей творческих способностей на уроках изобразительного искусства.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место на ряду с рассматриванием в натуре или по репродукциям пейзажей, деревьев, растений, цветов,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животных ,предметов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быта, архитектуры и всего того, что способствует развитию эстетической восприимчивости являются уроки-экскурсии или просто прогулки на природу. «Познание детьми красоты невозможно без яркого, эмоционального слова учителя о красоте окружающего мира. Но слово о красоте оказывает эстетическое воздействие на ребенка, если он увидит красоту своими глазами… Идите в поле, в парк, пейте из источника мысли, и эта живая вода сделает ваших питомцев мудрыми исследователями, пытливыми, любознательными людьми и поэтами… Красота природы обостряет восприятие, пробуждает творческую мысль, наполняет слово индивидуальными переживаниями» (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В.А.Сухомлинский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 значение для творческого развития детей имеют коллективные формы работы: коллективные обсуждения, создание коллективных панно и др.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«Урок «Древнерусские воины-защитники»).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главных художников рисует панно - древнерусский город под моим руководством. Каждый ребенок рисовал своего воина-защитника. Готовые фигуры вырезались по контуру и наклеивались таким образом, чтобы работа делилась на планы. На первом плане – крупные фигуры, мелкие – на втором. А какие прекрасные возможности возникают при этом для тренировки композиционного размещения. И сколько восхищения, радости и счастья бывает на лицах детей после завершения работы. И каждый ребенок понимал, что один он пока не может создать такую красоту. То ли дело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ребята творят сообща! Действительно, работы, созданные группой учеников, получаются большими по размерам, яркими, впечатляющими. В самый раз украсить стены класса и школы! (Приложение.  панно «Япония. Праздник Сакуры» 4 класс.).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 о коллективном творчестве, нельзя не сказать об объемных работах, выполненных в технике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бумагопластики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этих работах дети чувствуют себя творцами, создают свои произведения искусств и выражают свое отношение к окружающему миру. Своими работами дети утверждаются 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детском коллективе. Они создают продукты творчества, которые приносят радость им и окружающим.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Конструирование из бумаги имеет свои особенности и секреты. Этот материал легко сгибается, скручивается, режется, сжимается, поддается теснению. Из доступного материала, с помощью не сложных инструментов, дети создают макеты древнерусских городов, детских игровых площадок, фантастических городов и др. (Приложение №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)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подобных заданий развивает пространственное мышление, фантазию, открывает пути к интересной и своеобразной творческой деятельности.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в своей работе использую метод проектов, который позволяет индивидуализировать учебный процесс, дает возможность проявить самостоятельность в планировании, организации и контроле своей деятельности. Проекты выполняются по различным тематикам по выбору самих учащихся: архитектура, скульптура, дизайн, декоративно-прикладное искусство.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проект входит небольшая самостоятельная исследовательская работа, теоретическое обоснование проблемы. Ребята защищают свои проекты перед классом, защищают практическую, художественную ценность.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проектов позволяет сохранить и развить индивидуальность, потенциальные возможности ребенка.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менее значим и метод проблемного обучения, применяемый мной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уроках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изобразительного искусства в целях развития творческих способностей обучающихся. По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Г.К.Селевко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«Проблемные методы – это методы, основанные на создании проблемных ситуаций, активной познавательной деятельности учащихся, состоящей в поиске и решении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сложных  вопросов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требующих актуализацию знаний, анализа, умение видеть за отдельными фактами явление, закон…: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Ставя учебную проблему, учитель выслушивает все варианты и переопределения.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данных уроках учитель так же нуждается в репликах ребенка, как и ребенок в словах учителя.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ребенок, но и взрослый не знает ответа на поставленный вопрос: «Как получить зеленую краску?». И учитель, и ученик ищут ответ на этот вопрос. Не только ученик, но и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 заранее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знает, какие «сюрпризы» возникнут в ходе урока, и чем они закончатся. (Приложение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 )</w:t>
      </w:r>
      <w:proofErr w:type="gramEnd"/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забываю о том, что при построении проблемных уроков необходимо соблюдать дидактические принципы: научность и доступность, систематичность и последователь6ость, сознательность и активность учащихся при решении данной проблемы.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Проблемные ситуации могут создаваться на всех этапах процесса обучения: при объяснении, закреплении, контроле. Моя задача: создать на уроке проблемную ситуацию, направить учащихся на ее решение, организовать поиск решения, т.е. поставить ребенка в позицию субъекта 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своего обучения, в результате чего у него образуются новые знания, он овладевает новыми способами действия.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Проблемное обучение для меня – это процесс развивающего обучения, включение учащихся в творческую деятельность.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Богатейшие возможности представления нового материала дают компьютерные технологии. Компьютер позволит изменять и неограниченно обогащать содержание материала. С помощью компьютеров знакомимся с творчеством великих художников, скульпторов, архитекторов. Повторяем пройденный материал. Компьютерные технологии позволяют оптимально сочетать индивидуальные и групповые формы работы.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активизировать воображение, способствовать развитию творческих способностей и эмоциональную вовлеченность детей, максимально забочусь о введение музыки и поэтического слова на уроке. Слово на уроках изобразительного искусства играет важную роль. От того, какие слова я найду, чтобы создать нужное настроение, во многом зависит успех урока. Литературный ряд помогает выстраивать драматургию урока.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Многолетняя практика показала: все зависит от меня, как я готовлюсь к уроку, с каким умением, настроением, иллюстративным материалом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 иду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класс. Критерием оценки моей деятельности может служить уровень мотивации, развитие эстетического вкуса, понимания и осознания общечеловеческих ценностей, индивидуальность восприятия искусства. Я не могла бы реализовать свой подход в создании условий для творческого развития учащегося без знания альтернативных программ, без собственных наработок, оригинальных методик, нестандартных методов. Мною постоянно производится отбор художественного материала, изменение содержания в зависимости от задач образования. Я ориентируюсь в передовых педагогических технологиях, активно использую их элементы.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Крайне важно, чтобы процесс общения с детьми носил живой и искрений характер. Известно, насколько улавливают они малейшую фальшь. Дети не должны чувствовать, что их воспитывают, в педагоге своем пусть видят они человека и друга. Надо, чтобы видели они, как он сам любуется цветком и не сломает весной зеленую ветку, что тактичен и внимателен к людям. Тогда добром на добро ответят ему дети.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Ш.А.Амонашвили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замечательной книге «Здравствуйте, дети!» сказал так: «…Пусть педагог всегда спешит к детям, радуется каждой встрече с ними; тогда и дети будут спешить в школу и от всего сердца радоваться каждой встрече со своим педагогом».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творческую личность школьника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только творчески работающий учитель, когда на уроке присутствует сотрудничество, сотворчество ученика и учителя. А ведь оно пришло к нам из народной педагогики, когда отец и сын, мать и дочь на равных решали насущные жизненные вопросы. Говоря об этом, перед глазами встает картина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Е.Флеровой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«Отец и сын». Отец и сын – мудрый крестьянин и мальчонка, идут нога в ногу, держа одну косу. Наверное, можно было отцу дать косу сыну и сказать: «Коси, как я». Но жизненный опыт подсказал более мудрое решение. </w:t>
      </w: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Взяв в свои руки, огромные и натруженные, руки сыновьи, отец через ритмические взмахи косы, через мерную поступь и целесообразную пластику движений предает без лишних слов накопившуюся в нем концентрацию умений. Вот оно истинное сотрудничество, когда обе стороны глубоко заинтересованы в наилучшем результате.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важно, чтобы на уроках изобразительного искусства звучали не холодные, бездушные, хотя и правильные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ответы,  а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ответы, содержащие собственные переживания и впечатления, окрашенные детской эмоцией, совершенно искренние всплески души и разума. Если мы хотим через искусство формировать нравственность, духовность, творческую активность в наших детях, необходимо об этом постоянно помнить и радоваться каждой маленькой победе на уроке: радостному озарению в глазах, задумчивому выражению лица и т.д.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происходит в душе ребенка на уроке? Только педагогическая проницательность и интуиция способны в какой-то степени увидеть и почувствовать эту великую работу – труд души.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Учителю нужно уметь видеть в каждом ребенке индивидуальность, личность и очень бережно относиться к ней. Ведь, как утверждает психолог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А.Н.Леонтьев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 человека врожденны не сами способности, а способности к их развитию».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использования в педагогической практике заданий, направленных на развитие творческих способностей показывает, что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 реализующие себя в художественном творчестве, впоследствии успешно занимаются и другими видами творческой деятельности, а значит проблема развития творческих способностей не должна сужаться до задачи развития только художественных способностей, ибо лишь немногие найдут свое признание в художественном творчестве. Но получить свой первый полноценный творческий опыт могут и должны все.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ученики посещают кружки, являются активными участниками окружных и городских выставок. Творчество ребят высоко оценивается. Неоднократно занимали призовые места, награждались ценными подарками, грамотами. Так же ведется ежегодная внеклассная работа по изобразительному искусству в школе: это наши школьные выставки, конкурсы рисунков, плакатов и стенгазет.  (Приложение №  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.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Фотовыставки).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Показателем результативности моей педагогической концепции может служить высокий уровень мотивации у учащихся к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урокам  изобразительного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искусства, их способность понять общечеловеческие ценности, выраженные в художественных произведениях, уровень художественной грамотности, степень эмоционального восприятия, желание реализовать свои потенциальные творческие способности в системе дополнительного образования.</w:t>
      </w:r>
    </w:p>
    <w:p w:rsidR="00063E9F" w:rsidRPr="00063E9F" w:rsidRDefault="00063E9F" w:rsidP="00063E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Обучая детей, я учусь сама, и процесс этот </w:t>
      </w:r>
      <w:proofErr w:type="spell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бесчконечен</w:t>
      </w:r>
      <w:proofErr w:type="spell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каждом уроке и я, и дети открываем мир искусства: дети – себя в этом мире, </w:t>
      </w:r>
      <w:proofErr w:type="gramStart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 -</w:t>
      </w:r>
      <w:proofErr w:type="gramEnd"/>
      <w:r w:rsidRPr="00063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восприятии детей. Впереди работа и творчество…</w:t>
      </w:r>
    </w:p>
    <w:p w:rsidR="0020166A" w:rsidRDefault="0020166A">
      <w:bookmarkStart w:id="0" w:name="_GoBack"/>
      <w:bookmarkEnd w:id="0"/>
    </w:p>
    <w:sectPr w:rsidR="0020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83564"/>
    <w:multiLevelType w:val="multilevel"/>
    <w:tmpl w:val="1B3A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53DA9"/>
    <w:multiLevelType w:val="multilevel"/>
    <w:tmpl w:val="7D245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0F1913"/>
    <w:multiLevelType w:val="multilevel"/>
    <w:tmpl w:val="58EE1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522"/>
    <w:rsid w:val="00063E9F"/>
    <w:rsid w:val="0020166A"/>
    <w:rsid w:val="00E0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E7178-ED30-4B18-BB2F-B4A8C459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063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63E9F"/>
  </w:style>
  <w:style w:type="paragraph" w:customStyle="1" w:styleId="c2">
    <w:name w:val="c2"/>
    <w:basedOn w:val="a"/>
    <w:rsid w:val="00063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63E9F"/>
  </w:style>
  <w:style w:type="character" w:customStyle="1" w:styleId="c5">
    <w:name w:val="c5"/>
    <w:basedOn w:val="a0"/>
    <w:rsid w:val="00063E9F"/>
  </w:style>
  <w:style w:type="paragraph" w:customStyle="1" w:styleId="c13">
    <w:name w:val="c13"/>
    <w:basedOn w:val="a"/>
    <w:rsid w:val="00063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4018</Words>
  <Characters>22909</Characters>
  <Application>Microsoft Office Word</Application>
  <DocSecurity>0</DocSecurity>
  <Lines>190</Lines>
  <Paragraphs>53</Paragraphs>
  <ScaleCrop>false</ScaleCrop>
  <Company>SPecialiST RePack</Company>
  <LinksUpToDate>false</LinksUpToDate>
  <CharactersWithSpaces>26874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2</cp:revision>
  <dcterms:created xsi:type="dcterms:W3CDTF">2024-08-21T08:20:00Z</dcterms:created>
  <dcterms:modified xsi:type="dcterms:W3CDTF">2024-08-21T08:20:00Z</dcterms:modified>
</cp:coreProperties>
</file>