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7EF" w:rsidRPr="009D47EF" w:rsidRDefault="009D47EF" w:rsidP="009D47EF">
      <w:pPr>
        <w:pStyle w:val="a3"/>
        <w:spacing w:before="0" w:after="0" w:line="276" w:lineRule="auto"/>
        <w:ind w:left="0" w:right="0"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Тема: </w:t>
      </w:r>
      <w:bookmarkStart w:id="0" w:name="_GoBack"/>
      <w:bookmarkEnd w:id="0"/>
      <w:r w:rsidRPr="009D47EF">
        <w:rPr>
          <w:rFonts w:ascii="Times New Roman" w:hAnsi="Times New Roman" w:cs="Times New Roman"/>
          <w:b/>
          <w:color w:val="auto"/>
          <w:sz w:val="28"/>
          <w:szCs w:val="28"/>
        </w:rPr>
        <w:t>Создание музея в ДОУ</w:t>
      </w:r>
    </w:p>
    <w:p w:rsidR="009D47EF" w:rsidRDefault="009D47EF" w:rsidP="009D47EF">
      <w:pPr>
        <w:pStyle w:val="a3"/>
        <w:spacing w:before="0" w:after="0" w:line="276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Вопрос о</w:t>
      </w:r>
      <w:r w:rsidRPr="00A103EA">
        <w:rPr>
          <w:rFonts w:ascii="Times New Roman" w:hAnsi="Times New Roman" w:cs="Times New Roman"/>
          <w:color w:val="auto"/>
          <w:sz w:val="28"/>
          <w:szCs w:val="28"/>
        </w:rPr>
        <w:t xml:space="preserve"> патриотическо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103EA">
        <w:rPr>
          <w:rFonts w:ascii="Times New Roman" w:hAnsi="Times New Roman" w:cs="Times New Roman"/>
          <w:color w:val="auto"/>
          <w:sz w:val="28"/>
          <w:szCs w:val="28"/>
        </w:rPr>
        <w:t xml:space="preserve"> воспитани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A103EA">
        <w:rPr>
          <w:rFonts w:ascii="Times New Roman" w:hAnsi="Times New Roman" w:cs="Times New Roman"/>
          <w:color w:val="auto"/>
          <w:sz w:val="28"/>
          <w:szCs w:val="28"/>
        </w:rPr>
        <w:t xml:space="preserve"> детей – од</w:t>
      </w:r>
      <w:r>
        <w:rPr>
          <w:rFonts w:ascii="Times New Roman" w:hAnsi="Times New Roman" w:cs="Times New Roman"/>
          <w:color w:val="auto"/>
          <w:sz w:val="28"/>
          <w:szCs w:val="28"/>
        </w:rPr>
        <w:t>ин</w:t>
      </w:r>
      <w:r w:rsidRPr="00A103EA">
        <w:rPr>
          <w:rFonts w:ascii="Times New Roman" w:hAnsi="Times New Roman" w:cs="Times New Roman"/>
          <w:color w:val="auto"/>
          <w:sz w:val="28"/>
          <w:szCs w:val="28"/>
        </w:rPr>
        <w:t xml:space="preserve"> из наиболее актуальных. Большую роль в 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A103EA">
        <w:rPr>
          <w:rFonts w:ascii="Times New Roman" w:hAnsi="Times New Roman" w:cs="Times New Roman"/>
          <w:color w:val="auto"/>
          <w:sz w:val="28"/>
          <w:szCs w:val="28"/>
        </w:rPr>
        <w:t xml:space="preserve"> решении могут сыграть образовательные учреждения, в рамках, деятельности которых обеспечивается духовно- нравственное становление подрастающего поколения.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В современное время в дошкольном образовании идет интенсивное обновление педагогического процесса, переосмысление самой сущности образования и его познания. </w:t>
      </w:r>
      <w:r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едагогика понимает воспитание как создание условий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всестороннего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развития ребенка и его максимальной самореализации. Воспитание призвано помогать ребенку, устанавливать собственные отношения, контакты с обществом, историей, культурой человечества, в котором он станет субъектом собственного развития. «Воспитывать – это значит приобщать ребенка к миру человеческих ценностей», включающих отношение к природе, рукотворному миру, явлений общественной жизни, к самому себе. Поэтому чрезвычайно важно в этот период сформировать вокруг ребёнка одухотворённую среду, развивать эстетическое к ней отношение, подготовить его к восприятию произведени</w:t>
      </w:r>
      <w:r>
        <w:rPr>
          <w:rFonts w:ascii="Times New Roman" w:hAnsi="Times New Roman" w:cs="Times New Roman"/>
          <w:color w:val="auto"/>
          <w:sz w:val="28"/>
          <w:szCs w:val="28"/>
        </w:rPr>
        <w:t>й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 искусства.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Неоценимую помощь в нравственно-патриотическом воспитании оказывает музейная педагогика. Именно музейная педагогика – помощник в решении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вопроса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воспитания культурной личности ребенка,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она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поможет заложить нравственные основы, научит правилам общения, разовьет творческий потенциал ребенка. Существует немало методик и технологий нравственно – патриотического воспитания, но особое внимание хотелось бы уделить музейной педагогике, как современному направлению в педагогической системе, которое играет большую роль в формировании мировоззрения ребенка, в его приобщении к историческому, культурному, природному наследию;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она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способствует воспитанию толерантности, познавательному, творческому и эмоциональному развитию.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Кроме того, музейная педагогика обеспечивает наглядность образовательного процесса, способствует взаимодействию дошкольного учреждения с семьей и социумом.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Музейная педагогика в ДОУ - область образовательно-воспитательной деятельности, направленная на формирование у ребенка ценностного отношения к действительности, к культурному наследию человечества, к предметам искусства.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410BC">
        <w:rPr>
          <w:rFonts w:ascii="Times New Roman" w:hAnsi="Times New Roman" w:cs="Times New Roman"/>
          <w:b/>
          <w:color w:val="auto"/>
          <w:sz w:val="28"/>
          <w:szCs w:val="28"/>
        </w:rPr>
        <w:t>Её цель</w:t>
      </w:r>
      <w:r w:rsidRPr="00DD40FC">
        <w:rPr>
          <w:rFonts w:ascii="Times New Roman" w:hAnsi="Times New Roman" w:cs="Times New Roman"/>
          <w:color w:val="auto"/>
          <w:sz w:val="28"/>
          <w:szCs w:val="28"/>
        </w:rPr>
        <w:t xml:space="preserve"> - создание условий для развития личности путем включения ее в многообразную деятельность музея.</w:t>
      </w:r>
    </w:p>
    <w:p w:rsidR="009D47EF" w:rsidRPr="00D410B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410BC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Задачами является: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Формирование у дошкольников представления о музее;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Формирование проектно-исследовательских умений и навыков;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Воспитание любви к родному краю и людям, заботящимся о его процветании;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Воспитание любви к природе родного края и чувство сопричастности к ее сбережению;</w:t>
      </w:r>
    </w:p>
    <w:p w:rsidR="009D47EF" w:rsidRPr="00DD40FC" w:rsidRDefault="009D47EF" w:rsidP="009D47EF">
      <w:pPr>
        <w:pStyle w:val="a3"/>
        <w:spacing w:line="276" w:lineRule="auto"/>
        <w:ind w:firstLine="746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Сохранение традиций, возвращение к исконно духовным ценностям, патриотическое воспитание граждан своего Отечества;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Формирование самосознания, становление активной жизненной позиции, умение успешно адаптироваться в окружающем мире;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Формирование детско-взрослой совместной деятельности на материале музейной практики;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Развитие познавательных способностей и познавательной деятельности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дошкольников</w:t>
      </w:r>
      <w:r w:rsidRPr="00DD40FC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9D47EF" w:rsidRPr="00DD40FC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Развитие речи и расширение словарного запаса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дошкольников</w:t>
      </w:r>
      <w:r w:rsidRPr="00DD40FC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9D47EF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0FC">
        <w:rPr>
          <w:rFonts w:ascii="Times New Roman" w:hAnsi="Times New Roman" w:cs="Times New Roman"/>
          <w:color w:val="auto"/>
          <w:sz w:val="28"/>
          <w:szCs w:val="28"/>
        </w:rPr>
        <w:t>Воспитание культуры поведения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дошкольников</w:t>
      </w:r>
      <w:r w:rsidRPr="00DD40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D47EF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>Актуальность использования элементов музейной педагогики в ДОУ заключается в том, что ее средства позволяют эффективно реализовывать ФГОС, в части формирования целевых ориентиров</w:t>
      </w:r>
      <w:r w:rsidRPr="0036378C">
        <w:rPr>
          <w:rFonts w:ascii="Times New Roman" w:hAnsi="Times New Roman" w:cs="Times New Roman"/>
          <w:color w:val="auto"/>
          <w:sz w:val="28"/>
          <w:szCs w:val="28"/>
        </w:rPr>
        <w:t>, способствует овладению основными культурными способами деятельности, проявления инициативы и самостоятельности в разных видах деятельности, учит ребенка проявлять любознательность, задавать вопросы взрослым и сверстникам, интересоваться причинно-следственными связями, формирует умение самостоятельно придумывать объяснения явлениям природы и поступкам людей; склонен наблюдать, экспериментировать.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 Именно дошкольный возраст один из самых благоприятных периодов воспитания любви к малой Родине, воспитания таких нравственных качеств, которые позволяют вырасти дошкольнику человеком — гражданином своей страны, патриотом, умеющим ценить и беречь историческое и культурное наследие русского народа.</w:t>
      </w:r>
    </w:p>
    <w:p w:rsidR="009D47EF" w:rsidRPr="00D3639D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3639D">
        <w:rPr>
          <w:rFonts w:ascii="Times New Roman" w:hAnsi="Times New Roman" w:cs="Times New Roman"/>
          <w:color w:val="auto"/>
          <w:sz w:val="28"/>
          <w:szCs w:val="28"/>
        </w:rPr>
        <w:t xml:space="preserve">Под мини-музеем в детском саду понимается не просто организация экспозиций или выставок, а многообразные формы деятельности, включающие в себя поиск и сбор материалов, встречи с людьми, их рассказы, проведение досугов. Конечно, в условиях детского сада невозможно создать экспозиции, соответствующие требованиям музейного дела. Поэтому назвали их «мини-музеями». Часть слова «мини» в данном </w:t>
      </w:r>
      <w:r w:rsidRPr="00D3639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случае отражает и возраст детей, для которых они предназначены, и размеры экспозиции, и определенную ограниченность тематики. </w:t>
      </w:r>
    </w:p>
    <w:p w:rsidR="009D47EF" w:rsidRPr="00D3639D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3639D">
        <w:rPr>
          <w:rFonts w:ascii="Times New Roman" w:hAnsi="Times New Roman" w:cs="Times New Roman"/>
          <w:color w:val="auto"/>
          <w:sz w:val="28"/>
          <w:szCs w:val="28"/>
        </w:rPr>
        <w:t xml:space="preserve">Одним из направлений нашего детского сада является: «Патриотическое </w:t>
      </w:r>
      <w:proofErr w:type="gramStart"/>
      <w:r w:rsidRPr="00D3639D">
        <w:rPr>
          <w:rFonts w:ascii="Times New Roman" w:hAnsi="Times New Roman" w:cs="Times New Roman"/>
          <w:color w:val="auto"/>
          <w:sz w:val="28"/>
          <w:szCs w:val="28"/>
        </w:rPr>
        <w:t>воспитание  дошкольников</w:t>
      </w:r>
      <w:proofErr w:type="gramEnd"/>
      <w:r w:rsidRPr="00D3639D">
        <w:rPr>
          <w:rFonts w:ascii="Times New Roman" w:hAnsi="Times New Roman" w:cs="Times New Roman"/>
          <w:color w:val="auto"/>
          <w:sz w:val="28"/>
          <w:szCs w:val="28"/>
        </w:rPr>
        <w:t xml:space="preserve">». Поэтому коллектив детского сада создаёт особые условия, и средства, особую развивающую среду, в том числе и музеи. У нас создан музей с постоянной экспозицией «Русская изба», а </w:t>
      </w:r>
      <w:proofErr w:type="gramStart"/>
      <w:r w:rsidRPr="00D3639D">
        <w:rPr>
          <w:rFonts w:ascii="Times New Roman" w:hAnsi="Times New Roman" w:cs="Times New Roman"/>
          <w:color w:val="auto"/>
          <w:sz w:val="28"/>
          <w:szCs w:val="28"/>
        </w:rPr>
        <w:t>так же</w:t>
      </w:r>
      <w:proofErr w:type="gramEnd"/>
      <w:r w:rsidRPr="00D3639D">
        <w:rPr>
          <w:rFonts w:ascii="Times New Roman" w:hAnsi="Times New Roman" w:cs="Times New Roman"/>
          <w:color w:val="auto"/>
          <w:sz w:val="28"/>
          <w:szCs w:val="28"/>
        </w:rPr>
        <w:t xml:space="preserve"> мини-музей со сменной экспозицией, где происходит регулярная смена выставок на определённую тематику. </w:t>
      </w:r>
    </w:p>
    <w:p w:rsidR="009D47EF" w:rsidRDefault="009D47EF" w:rsidP="009D47EF">
      <w:pPr>
        <w:pStyle w:val="a3"/>
        <w:spacing w:line="276" w:lineRule="auto"/>
        <w:ind w:firstLine="709"/>
      </w:pPr>
      <w:r w:rsidRPr="00D3639D">
        <w:rPr>
          <w:rFonts w:ascii="Times New Roman" w:hAnsi="Times New Roman" w:cs="Times New Roman"/>
          <w:color w:val="auto"/>
          <w:sz w:val="28"/>
          <w:szCs w:val="28"/>
        </w:rPr>
        <w:t>Мини-музеи в нашем детском саду дает ребенку возможность экспериментировать, синтезировать полученные знания, развивать творческие способности и коммуникативные навыки, ребенок познает окружающий мир. Воображение и фантазия, максимально развитые в детском возрасте, помогают ребенку проникнуться духом иного исторического времени, а значит, осваивать, преобразовывать                                                             накопленные историко-культурные ценности.</w:t>
      </w:r>
      <w:r w:rsidRPr="00163B02">
        <w:t xml:space="preserve"> </w:t>
      </w:r>
    </w:p>
    <w:p w:rsidR="009D47EF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63B02">
        <w:rPr>
          <w:rFonts w:ascii="Times New Roman" w:hAnsi="Times New Roman" w:cs="Times New Roman"/>
          <w:color w:val="auto"/>
          <w:sz w:val="28"/>
          <w:szCs w:val="28"/>
        </w:rPr>
        <w:t xml:space="preserve">В работу создания музейного комплекса детского сада вовлечены все – сотрудники, дети, родители воспитанников.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Работа по внедрению технологий музейной педагогики в процесс формирования нравственно – патриотических ценностей протекает в несколько этапов</w:t>
      </w:r>
      <w:r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D47EF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На первом этапе дети знакомятся с такими понятиями как «музей», «экспозиция», с правилами поведения в музее. </w:t>
      </w:r>
    </w:p>
    <w:p w:rsidR="009D47EF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>На втором этапе детям предъявляется готовый мини-музей, организ</w:t>
      </w:r>
      <w:r>
        <w:rPr>
          <w:rFonts w:ascii="Times New Roman" w:hAnsi="Times New Roman" w:cs="Times New Roman"/>
          <w:color w:val="auto"/>
          <w:sz w:val="28"/>
          <w:szCs w:val="28"/>
        </w:rPr>
        <w:t>овыва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ются экскурсии. 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>На третьем этапе дети и их семьи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совместно с педагогами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 включаются в процесс создания тематического мини – </w:t>
      </w:r>
      <w:proofErr w:type="gramStart"/>
      <w:r w:rsidRPr="00295BAA">
        <w:rPr>
          <w:rFonts w:ascii="Times New Roman" w:hAnsi="Times New Roman" w:cs="Times New Roman"/>
          <w:color w:val="auto"/>
          <w:sz w:val="28"/>
          <w:szCs w:val="28"/>
        </w:rPr>
        <w:t>музея :</w:t>
      </w:r>
      <w:proofErr w:type="gramEnd"/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 участвуют в сборе экспонатов,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информации,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оформлении экспозиции, подготовке экскурсоводов.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D47AF">
        <w:rPr>
          <w:rFonts w:ascii="Times New Roman" w:hAnsi="Times New Roman" w:cs="Times New Roman"/>
          <w:color w:val="auto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auto"/>
          <w:sz w:val="28"/>
          <w:szCs w:val="28"/>
        </w:rPr>
        <w:t>четвертом</w:t>
      </w:r>
      <w:r w:rsidRPr="00DD47AF">
        <w:rPr>
          <w:rFonts w:ascii="Times New Roman" w:hAnsi="Times New Roman" w:cs="Times New Roman"/>
          <w:color w:val="auto"/>
          <w:sz w:val="28"/>
          <w:szCs w:val="28"/>
        </w:rPr>
        <w:t xml:space="preserve"> этапе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дети сами представляют экскурсию в мини-музее для сверстников, педагогов, родителей.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>Мини-музей - это особая форма работы с детьми и родителями, это способ «погружения» детей в информативную, новую и необычную предметную среду, это возможность общих впечатлений с родителями, сверстниками и педагогами.</w:t>
      </w:r>
    </w:p>
    <w:p w:rsidR="009D47EF" w:rsidRPr="00295BAA" w:rsidRDefault="009D47EF" w:rsidP="009D47EF">
      <w:pPr>
        <w:pStyle w:val="a3"/>
        <w:spacing w:line="276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95BAA">
        <w:rPr>
          <w:rFonts w:ascii="Times New Roman" w:hAnsi="Times New Roman" w:cs="Times New Roman"/>
          <w:color w:val="auto"/>
          <w:sz w:val="28"/>
          <w:szCs w:val="28"/>
        </w:rPr>
        <w:t>Важная особенность этих элементов развивающей среды — участие в их создании детей и родителей. Дошкольники чувствуют свою причастность к мини-музею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в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 xml:space="preserve">обычном музее ребенок — лишь пассивный созерцатель, а здесь он — соавтор, творец экспозиции. Причем не только он сам, но и его 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папа, мама, бабушка и дедушка. Каждый мини-музей — результат общения, совместной работы </w:t>
      </w:r>
      <w:r>
        <w:rPr>
          <w:rFonts w:ascii="Times New Roman" w:hAnsi="Times New Roman" w:cs="Times New Roman"/>
          <w:color w:val="auto"/>
          <w:sz w:val="28"/>
          <w:szCs w:val="28"/>
        </w:rPr>
        <w:t>педагогов</w:t>
      </w:r>
      <w:r w:rsidRPr="00295BAA">
        <w:rPr>
          <w:rFonts w:ascii="Times New Roman" w:hAnsi="Times New Roman" w:cs="Times New Roman"/>
          <w:color w:val="auto"/>
          <w:sz w:val="28"/>
          <w:szCs w:val="28"/>
        </w:rPr>
        <w:t>, детей и их семей.</w:t>
      </w:r>
    </w:p>
    <w:p w:rsidR="009D47EF" w:rsidRDefault="009D47EF" w:rsidP="009D47EF">
      <w:pPr>
        <w:pStyle w:val="a3"/>
        <w:spacing w:before="0" w:after="0" w:line="276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9A60A7">
        <w:rPr>
          <w:rFonts w:ascii="Times New Roman" w:hAnsi="Times New Roman" w:cs="Times New Roman"/>
          <w:color w:val="auto"/>
          <w:sz w:val="28"/>
          <w:szCs w:val="28"/>
        </w:rPr>
        <w:t>В любом возрасте дети задают взрослым множество вопросов. Особенно о том, что им кажется интересным и необычным. И для того, чтобы ответить на тысячи детских «почему», 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нашем детском саду создаются</w:t>
      </w:r>
      <w:r w:rsidRPr="009A60A7">
        <w:rPr>
          <w:rFonts w:ascii="Times New Roman" w:hAnsi="Times New Roman" w:cs="Times New Roman"/>
          <w:color w:val="auto"/>
          <w:sz w:val="28"/>
          <w:szCs w:val="28"/>
        </w:rPr>
        <w:t xml:space="preserve"> мини-музеи. </w:t>
      </w:r>
    </w:p>
    <w:p w:rsidR="003C27B1" w:rsidRDefault="003C27B1"/>
    <w:sectPr w:rsidR="003C2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D5"/>
    <w:rsid w:val="001E3ED5"/>
    <w:rsid w:val="003C27B1"/>
    <w:rsid w:val="009D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BE4E4"/>
  <w15:chartTrackingRefBased/>
  <w15:docId w15:val="{76CE8153-AAA7-406A-BEF6-91019EC76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47EF"/>
    <w:pPr>
      <w:spacing w:before="75" w:after="75" w:line="240" w:lineRule="auto"/>
      <w:ind w:left="105" w:right="105" w:firstLine="400"/>
      <w:jc w:val="both"/>
      <w:textAlignment w:val="top"/>
    </w:pPr>
    <w:rPr>
      <w:rFonts w:ascii="Arial" w:eastAsia="Times New Roman" w:hAnsi="Arial" w:cs="Arial"/>
      <w:color w:val="666666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2024-08-15T10:37:00Z</dcterms:created>
  <dcterms:modified xsi:type="dcterms:W3CDTF">2024-08-15T10:37:00Z</dcterms:modified>
</cp:coreProperties>
</file>