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1D1" w:rsidRDefault="00C1387A" w:rsidP="00C1387A">
      <w:pPr>
        <w:pStyle w:val="a7"/>
        <w:pBdr>
          <w:bottom w:val="single" w:sz="8" w:space="21" w:color="5B9BD5" w:themeColor="accent1"/>
        </w:pBdr>
        <w:jc w:val="center"/>
        <w:rPr>
          <w:rStyle w:val="c214"/>
          <w:rFonts w:ascii="Times New Roman" w:hAnsi="Times New Roman" w:cs="Times New Roman"/>
          <w:b/>
          <w:color w:val="0D0D0D" w:themeColor="text1" w:themeTint="F2"/>
          <w:sz w:val="36"/>
          <w:szCs w:val="36"/>
        </w:rPr>
      </w:pPr>
      <w:r w:rsidRPr="00DB41D1">
        <w:rPr>
          <w:rStyle w:val="c214"/>
          <w:rFonts w:ascii="Times New Roman" w:hAnsi="Times New Roman" w:cs="Times New Roman"/>
          <w:b/>
          <w:color w:val="0D0D0D" w:themeColor="text1" w:themeTint="F2"/>
          <w:sz w:val="36"/>
          <w:szCs w:val="36"/>
        </w:rPr>
        <w:t xml:space="preserve"> </w:t>
      </w:r>
      <w:r w:rsidR="00DB41D1" w:rsidRPr="00DB41D1">
        <w:rPr>
          <w:rStyle w:val="c214"/>
          <w:rFonts w:ascii="Times New Roman" w:hAnsi="Times New Roman" w:cs="Times New Roman"/>
          <w:b/>
          <w:color w:val="0D0D0D" w:themeColor="text1" w:themeTint="F2"/>
          <w:sz w:val="36"/>
          <w:szCs w:val="36"/>
        </w:rPr>
        <w:t>«Игровая деятельность на уроках русского языка и литературы»</w:t>
      </w:r>
    </w:p>
    <w:p w:rsidR="00C1387A" w:rsidRDefault="00C1387A" w:rsidP="00C1387A">
      <w:pPr>
        <w:rPr>
          <w:rFonts w:ascii="Times New Roman" w:hAnsi="Times New Roman" w:cs="Times New Roman"/>
          <w:b/>
          <w:sz w:val="28"/>
        </w:rPr>
      </w:pPr>
      <w:r w:rsidRPr="00C1387A">
        <w:rPr>
          <w:rFonts w:ascii="Times New Roman" w:hAnsi="Times New Roman" w:cs="Times New Roman"/>
          <w:b/>
          <w:sz w:val="28"/>
        </w:rPr>
        <w:t>Учитель русского языка и литературы Белая Елена Викторовна</w:t>
      </w:r>
    </w:p>
    <w:p w:rsidR="00C1387A" w:rsidRPr="00C1387A" w:rsidRDefault="00C1387A" w:rsidP="00C1387A">
      <w:pPr>
        <w:rPr>
          <w:rFonts w:ascii="Times New Roman" w:hAnsi="Times New Roman" w:cs="Times New Roman"/>
          <w:b/>
          <w:sz w:val="28"/>
        </w:rPr>
      </w:pPr>
    </w:p>
    <w:p w:rsidR="005C52C4" w:rsidRPr="00C1387A" w:rsidRDefault="005C52C4" w:rsidP="00C1387A">
      <w:pPr>
        <w:pStyle w:val="a3"/>
        <w:spacing w:before="0" w:beforeAutospacing="0" w:after="0" w:afterAutospacing="0" w:line="276" w:lineRule="auto"/>
        <w:jc w:val="both"/>
      </w:pPr>
      <w:r w:rsidRPr="00C1387A">
        <w:t xml:space="preserve">Мы живем и работаем в условиях глобальных изменений, связанных с модернизацией образования. </w:t>
      </w:r>
    </w:p>
    <w:p w:rsidR="005C52C4" w:rsidRPr="00C1387A" w:rsidRDefault="005C52C4" w:rsidP="00C1387A">
      <w:pPr>
        <w:pStyle w:val="a3"/>
        <w:spacing w:before="0" w:beforeAutospacing="0" w:after="0" w:afterAutospacing="0" w:line="276" w:lineRule="auto"/>
        <w:jc w:val="both"/>
      </w:pPr>
      <w:r w:rsidRPr="00C1387A">
        <w:t>Обучающегося нужно учить познавать, думать, анализировать.</w:t>
      </w:r>
    </w:p>
    <w:p w:rsidR="005C52C4" w:rsidRPr="00C1387A" w:rsidRDefault="005C52C4" w:rsidP="00C1387A">
      <w:pPr>
        <w:pStyle w:val="a3"/>
        <w:spacing w:before="0" w:beforeAutospacing="0" w:after="0" w:afterAutospacing="0" w:line="276" w:lineRule="auto"/>
        <w:jc w:val="both"/>
      </w:pPr>
      <w:r w:rsidRPr="00C1387A">
        <w:t>Одна из основных причин того, что учащиеся средней школы теряют интерес к русскому языку, предпочитая ему историю, математику и физику, заключается на мой взгляд, в том, что мы, учителя русского языка, не всегда ярко и убедительно показываем учащимся богатство русского языка, его способность выражать самые различные мысли и чувства, все тоны и оттенки, все переходы звуков от самых твердых до самых нежных и мягких, не все делаем для того, чтобы ученики дивились «драгоценности нашего языка».</w:t>
      </w:r>
      <w:r w:rsidRPr="00C1387A">
        <w:rPr>
          <w:rStyle w:val="apple-converted-space"/>
        </w:rPr>
        <w:t> </w:t>
      </w:r>
      <w:r w:rsidRPr="00C1387A">
        <w:br/>
      </w:r>
      <w:r w:rsidRPr="00C1387A">
        <w:rPr>
          <w:b/>
          <w:bCs/>
        </w:rPr>
        <w:t>Каковы же пути, позволяющие воспитывать у учащихся любовь к русскому языку как к предмету?</w:t>
      </w:r>
    </w:p>
    <w:p w:rsidR="005C52C4" w:rsidRPr="00C1387A" w:rsidRDefault="005C52C4" w:rsidP="00C1387A">
      <w:pPr>
        <w:pStyle w:val="a3"/>
        <w:spacing w:before="0" w:beforeAutospacing="0" w:after="0" w:afterAutospacing="0" w:line="276" w:lineRule="auto"/>
        <w:jc w:val="both"/>
      </w:pPr>
      <w:r w:rsidRPr="00C1387A">
        <w:t>Таких путей много, но одним из них, является применение элементов занимательности на уроках русского языка при изучении различных тем, а также разнообразные формы ведения уроков. Особенно это важно в начале изучения курса в 5-9 классах. Если учащиеся поймут всю важность задачи, поставленной перед ними, и полюбят предмет, то успех почти обеспечен.</w:t>
      </w:r>
    </w:p>
    <w:p w:rsidR="009D47B7" w:rsidRPr="00C1387A" w:rsidRDefault="005C52C4" w:rsidP="00C138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387A">
        <w:rPr>
          <w:rFonts w:ascii="Times New Roman" w:hAnsi="Times New Roman" w:cs="Times New Roman"/>
          <w:sz w:val="24"/>
          <w:szCs w:val="24"/>
          <w:shd w:val="clear" w:color="auto" w:fill="FFFFFF"/>
        </w:rPr>
        <w:t>Как повысить эффективность урока? Какими способами вызвать интерес у детей? На помощь учителю приходит замечательное средство — игра.</w:t>
      </w:r>
    </w:p>
    <w:p w:rsidR="005C52C4" w:rsidRPr="00C1387A" w:rsidRDefault="005C52C4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b/>
          <w:bCs/>
        </w:rPr>
        <w:t>Игра</w:t>
      </w:r>
      <w:r w:rsidRPr="00C1387A">
        <w:rPr>
          <w:rStyle w:val="apple-converted-space"/>
          <w:b/>
          <w:bCs/>
        </w:rPr>
        <w:t> </w:t>
      </w:r>
      <w:r w:rsidRPr="00C1387A">
        <w:t>– явление многогранное, ее можно рассматривать как особую форму существования всех без исключения сторон жизнедеятельности коллектива. Столь же много оттенков появляется с игрой в педагогическом руководстве воспитательным процессом.</w:t>
      </w:r>
    </w:p>
    <w:p w:rsidR="005C52C4" w:rsidRPr="00C1387A" w:rsidRDefault="005C52C4" w:rsidP="00C1387A">
      <w:pPr>
        <w:spacing w:after="0" w:line="276" w:lineRule="auto"/>
        <w:ind w:left="58"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</w:t>
      </w: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</w:t>
      </w:r>
    </w:p>
    <w:p w:rsidR="005C52C4" w:rsidRPr="00C1387A" w:rsidRDefault="005C52C4" w:rsidP="00C1387A">
      <w:pPr>
        <w:spacing w:after="0" w:line="276" w:lineRule="auto"/>
        <w:ind w:left="62" w:right="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человеческой деятельности игра выполняет следующие функции:</w:t>
      </w:r>
    </w:p>
    <w:p w:rsidR="005C52C4" w:rsidRPr="00C1387A" w:rsidRDefault="005C52C4" w:rsidP="00C1387A">
      <w:pPr>
        <w:numPr>
          <w:ilvl w:val="0"/>
          <w:numId w:val="17"/>
        </w:numPr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развлекательную - развлечь, доставить удовольствие, воодушевить, пробудить интерес;</w:t>
      </w:r>
    </w:p>
    <w:p w:rsidR="005C52C4" w:rsidRPr="00C1387A" w:rsidRDefault="005C52C4" w:rsidP="00C1387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коммуникативную - освоить виды общения между людьми;</w:t>
      </w:r>
    </w:p>
    <w:p w:rsidR="005C52C4" w:rsidRPr="00C1387A" w:rsidRDefault="005C52C4" w:rsidP="00C1387A">
      <w:pPr>
        <w:numPr>
          <w:ilvl w:val="0"/>
          <w:numId w:val="17"/>
        </w:numPr>
        <w:spacing w:after="0" w:line="276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самореализующую - выразить в игре свой умственный и практический потенциал;</w:t>
      </w:r>
    </w:p>
    <w:p w:rsidR="005C52C4" w:rsidRPr="00C1387A" w:rsidRDefault="005C52C4" w:rsidP="00C1387A">
      <w:pPr>
        <w:numPr>
          <w:ilvl w:val="0"/>
          <w:numId w:val="17"/>
        </w:numPr>
        <w:spacing w:after="0" w:line="276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игротерапевтическую - уметь преодолевать трудности, возникающие в различных видах жизнедеятельности;</w:t>
      </w:r>
    </w:p>
    <w:p w:rsidR="005C52C4" w:rsidRPr="00C1387A" w:rsidRDefault="005C52C4" w:rsidP="00C1387A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диагностическую - самосознание в игре, «на что способен»;</w:t>
      </w:r>
    </w:p>
    <w:p w:rsidR="005C52C4" w:rsidRPr="00C1387A" w:rsidRDefault="005C52C4" w:rsidP="00C1387A">
      <w:pPr>
        <w:numPr>
          <w:ilvl w:val="0"/>
          <w:numId w:val="17"/>
        </w:numPr>
        <w:spacing w:after="0" w:line="276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коррекционную - что необходимо изменить, чтобы достичь успеха;</w:t>
      </w:r>
    </w:p>
    <w:p w:rsidR="005C52C4" w:rsidRPr="00C1387A" w:rsidRDefault="005C52C4" w:rsidP="00C1387A">
      <w:pPr>
        <w:numPr>
          <w:ilvl w:val="0"/>
          <w:numId w:val="1"/>
        </w:numPr>
        <w:spacing w:after="0" w:line="276" w:lineRule="auto"/>
        <w:ind w:left="38" w:right="3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социализиционную - включение в систему общественных межличностных отношений; усвоение нормы человеческих отношений.</w:t>
      </w:r>
    </w:p>
    <w:p w:rsidR="005C52C4" w:rsidRPr="00C1387A" w:rsidRDefault="005C52C4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 отличие от игр педагогическая игра обладает существенным признаком – четко 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поставленной целью обучения и </w:t>
      </w:r>
      <w:r w:rsidR="00034B1F"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 ей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педагогическим результатом, которые могут быть обоснованы, выделены в явном виде и характеризуются учебно – познавательной </w:t>
      </w:r>
      <w:r w:rsidR="00034B1F"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направленностью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C52C4" w:rsidRPr="00C1387A" w:rsidRDefault="00034B1F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apple-converted-space"/>
        </w:rPr>
        <w:t>В</w:t>
      </w:r>
      <w:r w:rsidR="005C52C4" w:rsidRPr="00C1387A">
        <w:rPr>
          <w:rStyle w:val="apple-converted-space"/>
        </w:rPr>
        <w:t> </w:t>
      </w:r>
      <w:r w:rsidR="005C52C4" w:rsidRPr="00C1387A">
        <w:rPr>
          <w:rStyle w:val="c9"/>
        </w:rPr>
        <w:t>условиях вариативного образования подрастающего поколения возникают разнообразные педагогические системы, следовательно, и самые различные модели обучения и воспитания учащихся. В различных типах школ используются собственные подходы к организации учебно-воспитательного процесса, в том числе и новые оригинальные технологии обучения и воспитания школьников. В педагогике и психологии встречаются различные понятия: "технология", "педагогическая технология", "образовательная технология", "технология обучения", "технология воспитания", "технология развития личности", "технология педагогического воздействия", "технология творческой деятельности" и др.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 xml:space="preserve">          Под игровой технологией Л.А. Байкова понимает "определенную последовательность операций, действий, направленных на достижение учебно-воспитательных целей". Она же дает следующее определение образовательных игр — "это активные методы, используемые в учебно-воспитательном процессе с целью достижения педагогических целей".  Выделяют несколько функций образовательных игр: обучающая — развитие общеучебных умений и </w:t>
      </w:r>
      <w:r w:rsidR="009C16E9" w:rsidRPr="00C1387A">
        <w:rPr>
          <w:rStyle w:val="c9"/>
        </w:rPr>
        <w:t>навыков, развивающая</w:t>
      </w:r>
      <w:r w:rsidRPr="00C1387A">
        <w:rPr>
          <w:rStyle w:val="c9"/>
        </w:rPr>
        <w:t xml:space="preserve"> — развитие различных психических функций, воспитывающая — развитие качеств личности, общей культуры.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 xml:space="preserve">  Рассматривая содержательный аспект обучения с использованием игровой технологии, </w:t>
      </w:r>
      <w:r w:rsidR="00034B1F" w:rsidRPr="00C1387A">
        <w:rPr>
          <w:rStyle w:val="c9"/>
        </w:rPr>
        <w:t xml:space="preserve">можно </w:t>
      </w:r>
      <w:r w:rsidR="009C16E9" w:rsidRPr="00C1387A">
        <w:rPr>
          <w:rStyle w:val="c9"/>
        </w:rPr>
        <w:t>указать следующие</w:t>
      </w:r>
      <w:r w:rsidRPr="00C1387A">
        <w:rPr>
          <w:rStyle w:val="c9"/>
        </w:rPr>
        <w:t xml:space="preserve"> педагогические возможности :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 xml:space="preserve">        а) повышение у учащихся интереса к учебным занятиям в </w:t>
      </w:r>
      <w:r w:rsidR="009C16E9" w:rsidRPr="00C1387A">
        <w:rPr>
          <w:rStyle w:val="c9"/>
        </w:rPr>
        <w:t>целом;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       б) рост познавательной активности школьников в процессе обучения;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       в) приобретение участниками игры навыков принятия ответственных решений в разнообразных сложных жизненных ситуациях, которые моделируются в процессе проводимой игры;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       г) улучшение отношений между участниками игры и их педагогами;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 xml:space="preserve">        д) повышение самооценки участников игры, так как у них появляется возможность от слов перейти </w:t>
      </w:r>
      <w:r w:rsidR="00034B1F" w:rsidRPr="00C1387A">
        <w:rPr>
          <w:rStyle w:val="c9"/>
        </w:rPr>
        <w:t>в конкретное дело</w:t>
      </w:r>
      <w:r w:rsidRPr="00C1387A">
        <w:rPr>
          <w:rStyle w:val="c9"/>
        </w:rPr>
        <w:t xml:space="preserve"> и проверить свои способности;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       е) изменение отношения к окружающей действительности, снятие страха перед неизвестностью.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 xml:space="preserve">        В младшем школьном возрасте игра </w:t>
      </w:r>
      <w:r w:rsidR="00034B1F" w:rsidRPr="00C1387A">
        <w:rPr>
          <w:rStyle w:val="c9"/>
        </w:rPr>
        <w:t>для ребенка — это</w:t>
      </w:r>
      <w:r w:rsidRPr="00C1387A">
        <w:rPr>
          <w:rStyle w:val="c9"/>
        </w:rPr>
        <w:t xml:space="preserve"> естественное состояние, и поэтому ему проще и легче усваивать элементарные понятия и истины именно в игровой форме.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       В подростковом возрасте у школьника четко обозначен игровой дефицит (при стремлении участвовать в игре ребенок в школе не находит возможностей для удовлетворения этого стремления). Поэтому</w:t>
      </w:r>
      <w:r w:rsidR="00B7044F" w:rsidRPr="00C1387A">
        <w:rPr>
          <w:rStyle w:val="c9"/>
        </w:rPr>
        <w:t>,</w:t>
      </w:r>
      <w:r w:rsidRPr="00C1387A">
        <w:rPr>
          <w:rStyle w:val="c9"/>
        </w:rPr>
        <w:t xml:space="preserve"> давая ему возможность участвовать в серии ролевых и деловых игр, учитель делает его своим союзником. Следовательно, изменяется мотивация участия подростка в том, что происходит во время занятий.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       В старших классах учащиеся рассматривают игру как возможность проверить свои силы и готовность к реальной жизни взрослого человека.         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Игровая технология позволяет приобретать навыки уверенного поведения в сложной обстановке, вырабатывает точность и внимание при выполнении конкретных обязанностей, приучает быстрее осознать и анализировать результаты своей деятельности.</w:t>
      </w:r>
    </w:p>
    <w:p w:rsidR="005C52C4" w:rsidRPr="00C1387A" w:rsidRDefault="005C52C4" w:rsidP="00C1387A">
      <w:pPr>
        <w:pStyle w:val="c6"/>
        <w:spacing w:before="0" w:beforeAutospacing="0" w:after="0" w:afterAutospacing="0" w:line="276" w:lineRule="auto"/>
        <w:jc w:val="both"/>
        <w:rPr>
          <w:rStyle w:val="c9"/>
        </w:rPr>
      </w:pPr>
      <w:r w:rsidRPr="00C1387A">
        <w:rPr>
          <w:rStyle w:val="c9"/>
        </w:rPr>
        <w:lastRenderedPageBreak/>
        <w:t>        Таким образом, игру и игровую технологию следует рассматривать как самостоятельную педагогическую ценность, видеть в ней эффективную школу жизни и максимально использовать ее педагогические возможности.</w:t>
      </w:r>
    </w:p>
    <w:p w:rsidR="00034B1F" w:rsidRPr="00C1387A" w:rsidRDefault="00034B1F" w:rsidP="00C1387A">
      <w:pPr>
        <w:pStyle w:val="c2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Игровой урок хоть и кажется простым, для педагога таким не является. Требуется серьёзная предварительная подготовка, продуманность, умение сориентироваться при проведении проблем в ходе игрового урока.</w:t>
      </w:r>
    </w:p>
    <w:p w:rsidR="00034B1F" w:rsidRPr="00C1387A" w:rsidRDefault="00034B1F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      Развитие интереса – это сложный процесс, включающий интеллектуальные, эмоциональные и волевые элементы в определённом сочетании и взаимосвязи. Поэтому нестандартные уроки включают в себя не только различные формы, но все типы, методы, приёмы, технологии. Можно</w:t>
      </w:r>
      <w:r w:rsidR="00B7044F" w:rsidRPr="00C1387A">
        <w:t xml:space="preserve"> </w:t>
      </w:r>
      <w:r w:rsidRPr="00C1387A">
        <w:rPr>
          <w:rStyle w:val="c9"/>
        </w:rPr>
        <w:t>использовать различные формы нетрадиционных уроков. Это уроки-соревнования (конкурсы, викторины, КВН и т.д.), уроки, напоминающие публичные формы общения или имитирующие деятельность учреждений и организаций (пресс-конференция, устный журнал, ученый совет, конструкторское бюро и т.д.), уроки, основанные на фантазии (урок-сказка), и уроки-путешествия (заочная экскурсия, прогулки в прошлое и т.д.).</w:t>
      </w:r>
    </w:p>
    <w:p w:rsidR="00034B1F" w:rsidRPr="00C1387A" w:rsidRDefault="00034B1F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t>Использование игровых технологий на уроках русского языка помогает в той или иной степени снять ряд трудностей, связанных с запоминанием материала, вести изучение и закрепление материала на уровне эмоционального осознания, что, несомненно, способствует развитию познавательного интереса к русскому языку как к учебному предмету. Немаловажно также и то, что игра на уроках русского языка способствует обогащению словарного запаса обучающихся, расширяет их кругозор. Она несёт в себе огромный эмоциональный заряд, решает не только общеучебные и развивающие задачи, но и воспитывает качества творческой личности: инициативу, настойчивость, целеустремлённость, умение находить решение в нестандартной ситуации.</w:t>
      </w:r>
    </w:p>
    <w:p w:rsidR="00034B1F" w:rsidRPr="00C1387A" w:rsidRDefault="00034B1F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t>Следует отметить, что дидактические игры давно заняли прочное место в практике проведения уроков русского языка. Но время не стоит на месте. Современная жизнь предъявляет всё более высокие требования к ученику как личности. Значит, необходимо перевести дидактическую игру на качественно новый уровень, сделать её творческой.</w:t>
      </w:r>
    </w:p>
    <w:p w:rsidR="00A9585B" w:rsidRPr="00C1387A" w:rsidRDefault="00A9585B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034B1F" w:rsidRPr="00C1387A" w:rsidRDefault="00034B1F" w:rsidP="00C1387A">
      <w:pPr>
        <w:spacing w:after="0"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1387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Игровые формы на уроке русского языка</w:t>
      </w:r>
      <w:r w:rsidRPr="00C138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1387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1387A">
        <w:rPr>
          <w:rFonts w:ascii="Times New Roman" w:hAnsi="Times New Roman" w:cs="Times New Roman"/>
          <w:sz w:val="24"/>
          <w:szCs w:val="24"/>
        </w:rPr>
        <w:br/>
      </w:r>
      <w:r w:rsidRPr="00C1387A">
        <w:rPr>
          <w:rFonts w:ascii="Times New Roman" w:hAnsi="Times New Roman" w:cs="Times New Roman"/>
          <w:sz w:val="24"/>
          <w:szCs w:val="24"/>
        </w:rPr>
        <w:br/>
      </w:r>
      <w:r w:rsidRPr="00C1387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А. Игровые задания, направленные на отработку орфоэпических норм</w:t>
      </w:r>
      <w:r w:rsidRPr="00C1387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русскому языку подразумевает не только освоение письменной речи, но и норм произношения. Вот почему целесообразно на каждом уроке находить возможность для отработки произносительных норм.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может быть </w:t>
      </w: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минутка-разминка 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общим названием </w:t>
      </w: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«Говорите по-русски правильно».</w:t>
      </w:r>
    </w:p>
    <w:p w:rsidR="00A9585B" w:rsidRPr="00C1387A" w:rsidRDefault="00A9585B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A9585B" w:rsidRPr="00C1387A" w:rsidRDefault="00A9585B" w:rsidP="00C1387A">
      <w:pPr>
        <w:pStyle w:val="a3"/>
        <w:numPr>
          <w:ilvl w:val="0"/>
          <w:numId w:val="13"/>
        </w:numPr>
        <w:spacing w:before="0" w:beforeAutospacing="0" w:after="0" w:afterAutospacing="0" w:line="276" w:lineRule="auto"/>
        <w:ind w:firstLine="0"/>
        <w:jc w:val="both"/>
        <w:rPr>
          <w:rStyle w:val="ae"/>
        </w:rPr>
      </w:pPr>
      <w:r w:rsidRPr="00C1387A">
        <w:rPr>
          <w:rStyle w:val="ae"/>
        </w:rPr>
        <w:t>«Составь текст и озвучь его»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 xml:space="preserve">Учащимся предлагается набор слов, которые могут представлять какие-то трудности в произношении. Слова записаны на доске. Задача учащихся - за 2-3 минуты составить связный текст (используя данные слова) и прочитать его, соблюдая орфоэпические нормы. Учитель может назначить экспертов, которые должны внимательно прослушать текст и сделать вывод </w:t>
      </w:r>
      <w:r w:rsidRPr="00C1387A">
        <w:rPr>
          <w:iCs/>
        </w:rPr>
        <w:lastRenderedPageBreak/>
        <w:t>о соблюдении произносительных норм. (Оценку в этом случае получают сразу двое учащихся.)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b/>
          <w:bCs/>
          <w:iCs/>
          <w:u w:val="single"/>
        </w:rPr>
        <w:t>Пример.</w:t>
      </w:r>
      <w:r w:rsidRPr="00C1387A">
        <w:rPr>
          <w:rStyle w:val="apple-converted-space"/>
          <w:iCs/>
        </w:rPr>
        <w:t> </w:t>
      </w:r>
      <w:r w:rsidRPr="00C1387A">
        <w:rPr>
          <w:iCs/>
        </w:rPr>
        <w:t>Даны слова: километр, помощник, шинель, свитер, средство, инструмент, шофёр, шофёров, щавель, украинский, термос, начал.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b/>
          <w:bCs/>
          <w:iCs/>
          <w:u w:val="single"/>
        </w:rPr>
        <w:t>Вариант текста, составленного из предложенных слов.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Помощ[шн]ник шофёра снял телефонную трубку: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- Ты чего звонишь?</w:t>
      </w:r>
    </w:p>
    <w:p w:rsidR="00034B1F" w:rsidRPr="00C1387A" w:rsidRDefault="00A9585B" w:rsidP="00C1387A">
      <w:pPr>
        <w:pStyle w:val="a3"/>
        <w:spacing w:before="0" w:beforeAutospacing="0" w:after="0" w:afterAutospacing="0" w:line="276" w:lineRule="auto"/>
        <w:jc w:val="both"/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1387A">
        <w:rPr>
          <w:iCs/>
        </w:rPr>
        <w:t>- На десятом километре трассы случилось происшествие. Из всех бригад шоферов мы находимся ближе всех. Собирайся в рейс. Помощ[шн]ник шофера положил трубку и начал сборы. Он взял средство от комаров, пучок щавеля, налил в те[тэ]рмос украинский борщ, приготовленный женой, надел свите[тэ]р, шине[и'э]ль, захватил ящик с инструментами и поспешил в гараж.</w:t>
      </w:r>
      <w:r w:rsidR="00034B1F" w:rsidRPr="00C1387A">
        <w:br/>
      </w:r>
    </w:p>
    <w:p w:rsidR="00034B1F" w:rsidRPr="00C1387A" w:rsidRDefault="00034B1F" w:rsidP="00C1387A">
      <w:pPr>
        <w:numPr>
          <w:ilvl w:val="0"/>
          <w:numId w:val="2"/>
        </w:numPr>
        <w:spacing w:after="0" w:line="276" w:lineRule="auto"/>
        <w:ind w:firstLine="0"/>
        <w:jc w:val="both"/>
        <w:rPr>
          <w:rStyle w:val="ae"/>
          <w:rFonts w:ascii="Times New Roman" w:hAnsi="Times New Roman" w:cs="Times New Roman"/>
          <w:sz w:val="24"/>
          <w:szCs w:val="24"/>
        </w:rPr>
      </w:pPr>
      <w:r w:rsidRPr="00C1387A">
        <w:rPr>
          <w:rStyle w:val="ae"/>
          <w:rFonts w:ascii="Times New Roman" w:hAnsi="Times New Roman" w:cs="Times New Roman"/>
          <w:sz w:val="24"/>
          <w:szCs w:val="24"/>
        </w:rPr>
        <w:t>«Пригласи на обед». 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1387A">
        <w:rPr>
          <w:rFonts w:ascii="Times New Roman" w:eastAsia="Times New Roman" w:hAnsi="Times New Roman" w:cs="Times New Roman"/>
          <w:b/>
          <w:sz w:val="24"/>
          <w:szCs w:val="2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br/>
      </w: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Задача: озвучить меню обеда, на который вы хотите пригласить своего друга (коллегу, знакомого»). В меню, конечно, должны оказаться </w:t>
      </w: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тефтели, щавель, пирожки с творогом, сливовый или грушевый компот и </w:t>
      </w:r>
      <w:r w:rsidR="0081326D"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т.д.</w:t>
      </w:r>
      <w:r w:rsidR="0081326D"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(другие</w:t>
      </w: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слова, традиционно вызывающие трудности в произношении). 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9585B" w:rsidRPr="00C1387A" w:rsidRDefault="00A9585B" w:rsidP="00C1387A">
      <w:pPr>
        <w:pStyle w:val="a3"/>
        <w:numPr>
          <w:ilvl w:val="0"/>
          <w:numId w:val="13"/>
        </w:numPr>
        <w:spacing w:before="0" w:beforeAutospacing="0" w:after="0" w:afterAutospacing="0" w:line="276" w:lineRule="auto"/>
        <w:ind w:firstLine="0"/>
        <w:jc w:val="both"/>
        <w:rPr>
          <w:rStyle w:val="ae"/>
        </w:rPr>
      </w:pPr>
      <w:r w:rsidRPr="00C1387A">
        <w:rPr>
          <w:rStyle w:val="ae"/>
        </w:rPr>
        <w:t>«В эфире - новости»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Данный тип заданий предполагает составление текста со словами, представляющими определенные трудности произношения. Тематика текста: события, происходящие в мире (стране, области). Подобное задание позволяет не только отработать произносительные нормы, по и стимулировать интерес учащихся к событиям, происходящим в мире, азначит, обеспечивают расширение кругозора. Как показывает опыт, систематическое применение подобного задания превращает школьников в зрителей новостных программ.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Вариантом данного задания может стать</w:t>
      </w:r>
      <w:r w:rsidRPr="00C1387A">
        <w:rPr>
          <w:rStyle w:val="apple-converted-space"/>
          <w:iCs/>
        </w:rPr>
        <w:t> </w:t>
      </w:r>
      <w:r w:rsidRPr="00C1387A">
        <w:rPr>
          <w:b/>
          <w:bCs/>
          <w:iCs/>
          <w:u w:val="single"/>
        </w:rPr>
        <w:t>«Конкурс дикторов»</w:t>
      </w:r>
      <w:r w:rsidRPr="00C1387A">
        <w:rPr>
          <w:iCs/>
          <w:u w:val="single"/>
        </w:rPr>
        <w:t>.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Задача участника - прочитать предложенный текст, обращая внимание на выделенный текст. «В Государственной Думе ведутся дебаты о путях выполне</w:t>
      </w:r>
      <w:r w:rsidRPr="00C1387A">
        <w:rPr>
          <w:iCs/>
        </w:rPr>
        <w:softHyphen/>
        <w:t>ния поручений Президента. Намерение углубить социальные реформы, начатые несколько лет назад, конечно, оцениваются в обществе позитивно. Приведённые данные о процентах роста благосостояния граждан России вызвали ряд сомнений и претензий. Однако общая тенденция, прослеживающаяся в реформах, должна облегчить обсуждение спорных вопросов.</w:t>
      </w:r>
    </w:p>
    <w:p w:rsidR="00A9585B" w:rsidRPr="00C1387A" w:rsidRDefault="00A9585B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Было подготовлено ходатайство о том, чтобы средства, положенные регионам в рамках реформы социальной сферы, отправлялись на места по облегчённому варианту. За грамотное их использование руководителей регионов предполагалось премировать. Для мониторинга и контроля должна быть создана группа надзора. Предполагается, что она будет сформирована в период с 3-й декады текущего месяца до конца квартала. Дебаты прошли без инцидентов».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 Лексико-фразеологические игры.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r w:rsidR="00B7044F"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«Собери</w:t>
      </w: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фразеологизм»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</w:p>
    <w:p w:rsidR="0027264C" w:rsidRPr="00C1387A" w:rsidRDefault="0027264C" w:rsidP="00C1387A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1387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Расхлебывать следы глядя в пятки баклуши на ночь заметать душа уходит бить кашу</w:t>
      </w:r>
    </w:p>
    <w:p w:rsidR="0027264C" w:rsidRPr="00C1387A" w:rsidRDefault="0027264C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rPr>
          <w:b/>
          <w:bCs/>
        </w:rPr>
        <w:lastRenderedPageBreak/>
        <w:t>Заметать следы</w:t>
      </w:r>
      <w:r w:rsidRPr="00C1387A">
        <w:rPr>
          <w:rStyle w:val="apple-converted-space"/>
        </w:rPr>
        <w:t> </w:t>
      </w:r>
      <w:r w:rsidRPr="00C1387A">
        <w:t>– «уничтожать улики»</w:t>
      </w:r>
    </w:p>
    <w:p w:rsidR="0027264C" w:rsidRPr="00C1387A" w:rsidRDefault="0027264C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rPr>
          <w:b/>
          <w:bCs/>
        </w:rPr>
        <w:t>Душа уходит в пятки</w:t>
      </w:r>
      <w:r w:rsidRPr="00C1387A">
        <w:rPr>
          <w:rStyle w:val="apple-converted-space"/>
        </w:rPr>
        <w:t> </w:t>
      </w:r>
      <w:r w:rsidRPr="00C1387A">
        <w:rPr>
          <w:iCs/>
        </w:rPr>
        <w:t>у кого</w:t>
      </w:r>
      <w:r w:rsidRPr="00C1387A">
        <w:rPr>
          <w:rStyle w:val="apple-converted-space"/>
          <w:iCs/>
        </w:rPr>
        <w:t> </w:t>
      </w:r>
      <w:r w:rsidRPr="00C1387A">
        <w:t>– «кто-либо испытывает сильный страх, потрясение, вызванное внезапным испугом, неожиданной неприятностью»</w:t>
      </w:r>
    </w:p>
    <w:p w:rsidR="0027264C" w:rsidRPr="00C1387A" w:rsidRDefault="0027264C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rPr>
          <w:b/>
          <w:bCs/>
        </w:rPr>
        <w:t>Расхлебывать кашу – «</w:t>
      </w:r>
      <w:r w:rsidRPr="00C1387A">
        <w:t>распутывать сложное, хлопотное или неприятное дело»</w:t>
      </w:r>
    </w:p>
    <w:p w:rsidR="0027264C" w:rsidRPr="00C1387A" w:rsidRDefault="0027264C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rPr>
          <w:b/>
          <w:bCs/>
        </w:rPr>
        <w:t>Бить баклуши –</w:t>
      </w:r>
      <w:r w:rsidRPr="00C1387A">
        <w:rPr>
          <w:rStyle w:val="apple-converted-space"/>
        </w:rPr>
        <w:t> </w:t>
      </w:r>
      <w:r w:rsidRPr="00C1387A">
        <w:t>«предаваться безделью, лени, совсем ничего не делать»</w:t>
      </w:r>
    </w:p>
    <w:p w:rsidR="0027264C" w:rsidRPr="00C1387A" w:rsidRDefault="0027264C" w:rsidP="00C1387A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C1387A">
        <w:rPr>
          <w:b/>
          <w:bCs/>
        </w:rPr>
        <w:t>На ночь глядя</w:t>
      </w:r>
      <w:r w:rsidRPr="00C1387A">
        <w:rPr>
          <w:rStyle w:val="apple-converted-space"/>
          <w:b/>
          <w:bCs/>
        </w:rPr>
        <w:t> </w:t>
      </w:r>
      <w:r w:rsidRPr="00C1387A">
        <w:t>– «поздно вечером, в позднее время»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* </w:t>
      </w: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«Угадай-ка».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 Учащимся даются загадки-шутки: по предложенным фразеологизмам необходимо  догадаться, о чем идет речь?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1. Его вешают, приходя в уныние; его задирают; его всюду суют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(нос)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2. Не цветы, а вянут; не ладоши, а ими хлопают; не белье, а их развешивают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1"/>
          <w:iCs/>
        </w:rPr>
        <w:t>( уши)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3. Он в голове у легкомысленного человека; его советуют искать в поле;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на него бросают слова и деньги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(ветер)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4. Его можно проглотить; за него тянут; на нем вертится то, что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вот-вот вспомнишь; его держат за зубами, чтобы не сказать лишнего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(язык)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5. Ее толкут в ступе и носят решетом те, кто занимается бесполезным делом; ее набирают в рот, не желая говорить; в нее прячут концы нечестные</w:t>
      </w:r>
    </w:p>
    <w:p w:rsidR="0027264C" w:rsidRPr="00C1387A" w:rsidRDefault="0027264C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люди; иногда они выходят из нее сухим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(вода)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4B1F" w:rsidRPr="00C1387A" w:rsidRDefault="00034B1F" w:rsidP="00C1387A">
      <w:pPr>
        <w:pStyle w:val="a4"/>
        <w:numPr>
          <w:ilvl w:val="0"/>
          <w:numId w:val="12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Подбери синонимы.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B70B7" w:rsidRPr="00C1387A" w:rsidRDefault="00034B1F" w:rsidP="00C1387A">
      <w:pPr>
        <w:pStyle w:val="c16"/>
        <w:spacing w:before="0" w:beforeAutospacing="0" w:after="0" w:afterAutospacing="0" w:line="276" w:lineRule="auto"/>
        <w:ind w:left="360"/>
        <w:jc w:val="both"/>
      </w:pPr>
      <w:r w:rsidRPr="00C1387A">
        <w:br/>
      </w:r>
      <w:r w:rsidR="00AB70B7" w:rsidRPr="00C1387A">
        <w:rPr>
          <w:rStyle w:val="c5"/>
          <w:b/>
          <w:bCs/>
        </w:rPr>
        <w:t>«Найди пару»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     Ученикам предлагаются полярные характеристики значений фразеологических оборотов, а также двенадцать фразеологизмов, спроектированных на экране в хаотичном порядке. Все предложенные фразеологизмы ученики должны сгруппировать по парам.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  <w:u w:val="single"/>
        </w:rPr>
        <w:t>Характеристики значений</w:t>
      </w:r>
      <w:r w:rsidRPr="00C1387A">
        <w:rPr>
          <w:rStyle w:val="c5"/>
        </w:rPr>
        <w:t>: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Сходство – различие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Начало – конец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Множество – меньшинство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Согласие – ссора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Молодость – старость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Правда – обман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  <w:u w:val="single"/>
        </w:rPr>
        <w:t>Фразеологизмы: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1"/>
          <w:iCs/>
        </w:rPr>
        <w:t>Как сельдей в бочке, в один голос, на закате лет, как две капли воды, раскрывать глаза, встречать в штыки, как небо и земля, первые шаги, в самом соку, оставить с носом, кот наплакал, дышать на ладан.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1"/>
          <w:iCs/>
        </w:rPr>
        <w:t>Ответы: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Сходство – различие: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как две капли воды - как небо и земля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Начало – конец: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первые шаги - дышать на ладан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Множество – меньшинство: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как сельдей в бочке - кот наплакал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Согласие – ссора: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в один голос - встречать в штыки</w:t>
      </w:r>
    </w:p>
    <w:p w:rsidR="00AB70B7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t>Молодость – старость: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в самом соку - дышать на ладан</w:t>
      </w:r>
    </w:p>
    <w:p w:rsidR="00034B1F" w:rsidRPr="00C1387A" w:rsidRDefault="00AB70B7" w:rsidP="00C1387A">
      <w:pPr>
        <w:pStyle w:val="c3"/>
        <w:spacing w:before="0" w:beforeAutospacing="0" w:after="0" w:afterAutospacing="0" w:line="276" w:lineRule="auto"/>
        <w:jc w:val="both"/>
      </w:pPr>
      <w:r w:rsidRPr="00C1387A">
        <w:rPr>
          <w:rStyle w:val="c5"/>
        </w:rPr>
        <w:lastRenderedPageBreak/>
        <w:t>Правда – обман:</w:t>
      </w:r>
      <w:r w:rsidRPr="00C1387A">
        <w:rPr>
          <w:rStyle w:val="apple-converted-space"/>
        </w:rPr>
        <w:t> </w:t>
      </w:r>
      <w:r w:rsidRPr="00C1387A">
        <w:rPr>
          <w:rStyle w:val="c1"/>
          <w:iCs/>
        </w:rPr>
        <w:t>раскрывать глаза - оставить с носом</w:t>
      </w:r>
    </w:p>
    <w:p w:rsidR="00034B1F" w:rsidRPr="00C1387A" w:rsidRDefault="00034B1F" w:rsidP="00C1387A">
      <w:pPr>
        <w:numPr>
          <w:ilvl w:val="0"/>
          <w:numId w:val="5"/>
        </w:numPr>
        <w:spacing w:after="0" w:line="276" w:lineRule="auto"/>
        <w:ind w:firstLine="0"/>
        <w:jc w:val="both"/>
        <w:rPr>
          <w:rStyle w:val="ae"/>
          <w:rFonts w:ascii="Times New Roman" w:hAnsi="Times New Roman" w:cs="Times New Roman"/>
          <w:sz w:val="24"/>
          <w:szCs w:val="24"/>
        </w:rPr>
      </w:pPr>
      <w:r w:rsidRPr="00C1387A">
        <w:rPr>
          <w:rStyle w:val="ae"/>
          <w:rFonts w:ascii="Times New Roman" w:hAnsi="Times New Roman" w:cs="Times New Roman"/>
          <w:sz w:val="24"/>
          <w:szCs w:val="24"/>
        </w:rPr>
        <w:t>Географические названия. </w:t>
      </w:r>
    </w:p>
    <w:p w:rsidR="00AB70B7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1387A">
        <w:rPr>
          <w:rStyle w:val="ae"/>
          <w:rFonts w:ascii="Times New Roman" w:hAnsi="Times New Roman" w:cs="Times New Roman"/>
          <w:sz w:val="24"/>
          <w:szCs w:val="24"/>
        </w:rPr>
        <w:br/>
      </w: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Учитель засекает время (2-3 мин.). Нужно подобрать как можно </w:t>
      </w:r>
      <w:r w:rsidR="00B7044F"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больше</w:t>
      </w: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фразеологических оборотов, в которых встречаются имена собственные. 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Например: </w:t>
      </w: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Авгиевы конюшни; ахиллесова пята; нить Ариадны; дамоклов меч; танталовы муки; сизифов труд; а Васька слушает, да ест; я ему про Фому, а он мне про Ерему; мели, Емеля, - твоя неделя; на Маланьину свадьбу; Фома неверующий; куда Макар телят не гонял; драть как сидорову козу; Федот, да не тот; двуликий Янус; мамаево побоище; иудин поцелуй; лавры Герострата и т. п. 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Акростих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Задача:</w:t>
      </w: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К данному слову подобрать фразеологизмы, начинающиеся с определенной буквы.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Кануть в лету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Обетованная земля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Сорвать маску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Мозолить глаза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 доски до доски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Сбросить иго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 Игровые задания, направленные на отработку орфографических и пунктуационных норм.</w:t>
      </w:r>
    </w:p>
    <w:p w:rsidR="00AB70B7" w:rsidRPr="00C1387A" w:rsidRDefault="00AB70B7" w:rsidP="00C1387A">
      <w:pPr>
        <w:pStyle w:val="a4"/>
        <w:numPr>
          <w:ilvl w:val="0"/>
          <w:numId w:val="12"/>
        </w:numPr>
        <w:spacing w:after="0" w:line="276" w:lineRule="auto"/>
        <w:ind w:firstLine="0"/>
        <w:jc w:val="both"/>
        <w:rPr>
          <w:rStyle w:val="ae"/>
          <w:rFonts w:ascii="Times New Roman" w:hAnsi="Times New Roman" w:cs="Times New Roman"/>
          <w:sz w:val="24"/>
          <w:szCs w:val="24"/>
        </w:rPr>
      </w:pPr>
      <w:r w:rsidRPr="00C1387A">
        <w:rPr>
          <w:rStyle w:val="ae"/>
          <w:rFonts w:ascii="Times New Roman" w:hAnsi="Times New Roman" w:cs="Times New Roman"/>
          <w:sz w:val="24"/>
          <w:szCs w:val="24"/>
        </w:rPr>
        <w:t>«Мягкая посадка»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 отработке какой-либо орфограммы или темы эта игра; пробуждает интерес, активизирует весь класс учащихся. Дети не знают, к кому полетит мяч и какое слово (какой вопрос) прозвучит.</w:t>
      </w:r>
    </w:p>
    <w:p w:rsidR="00AB70B7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 проходит игра? Например, изучается тема «Спряжение глагола». Учитель бросает ученику мяч, называет какой-либо глагол. Ученик ловит мяч, называет спряжение глагола и воз вращает мяч учителю. Ответивший на вопрос правильно может сесть на место, тот, кто не справился с заданием, продолжает стоять и пытается исправить свое положение.</w:t>
      </w:r>
    </w:p>
    <w:p w:rsidR="00AB70B7" w:rsidRPr="00C1387A" w:rsidRDefault="00AB70B7" w:rsidP="00C1387A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firstLine="0"/>
        <w:jc w:val="both"/>
        <w:rPr>
          <w:rStyle w:val="ae"/>
        </w:rPr>
      </w:pPr>
      <w:r w:rsidRPr="00C1387A">
        <w:rPr>
          <w:rStyle w:val="ae"/>
        </w:rPr>
        <w:t>«Третий лишний»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Необходимо найти слово, не соответствующее определенному правилу, части речи, смыслу и т. д.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Например: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  <w:rPr>
          <w:iCs/>
        </w:rPr>
      </w:pPr>
      <w:r w:rsidRPr="00C1387A">
        <w:t>•</w:t>
      </w:r>
      <w:r w:rsidRPr="00C1387A">
        <w:rPr>
          <w:rStyle w:val="apple-converted-space"/>
        </w:rPr>
        <w:t> </w:t>
      </w:r>
      <w:r w:rsidRPr="00C1387A">
        <w:rPr>
          <w:iCs/>
        </w:rPr>
        <w:t>лимонный, карманный, соломенный (лишнее - соломенный);</w:t>
      </w:r>
      <w:r w:rsidRPr="00C1387A">
        <w:rPr>
          <w:rStyle w:val="apple-converted-space"/>
          <w:iCs/>
        </w:rPr>
        <w:t> </w:t>
      </w:r>
      <w:r w:rsidRPr="00C1387A">
        <w:rPr>
          <w:iCs/>
        </w:rPr>
        <w:br/>
        <w:t>• горяч, могуч, плач (лишнее - плач, так как существительное);</w:t>
      </w:r>
      <w:r w:rsidRPr="00C1387A">
        <w:rPr>
          <w:rStyle w:val="apple-converted-space"/>
          <w:iCs/>
        </w:rPr>
        <w:t> </w:t>
      </w:r>
      <w:r w:rsidRPr="00C1387A">
        <w:rPr>
          <w:iCs/>
        </w:rPr>
        <w:br/>
        <w:t>• революция, циркуль, нация (лишнее - циркуль).</w:t>
      </w:r>
    </w:p>
    <w:p w:rsidR="00AB70B7" w:rsidRPr="00C1387A" w:rsidRDefault="00AB70B7" w:rsidP="00C1387A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firstLine="0"/>
        <w:jc w:val="both"/>
        <w:rPr>
          <w:rStyle w:val="ae"/>
        </w:rPr>
      </w:pPr>
      <w:r w:rsidRPr="00C1387A">
        <w:rPr>
          <w:rStyle w:val="ae"/>
        </w:rPr>
        <w:t>Игра «Я работаю волшебником»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lastRenderedPageBreak/>
        <w:t>Игра не только пробуждает интерес к работе, но и формирует умение применять полученные знания в новых ситуациях. Например, превратить имена нарицательные в собственные.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Птица орел (город Орел), цветок роза (девочка Роза), плодородная земля (планета Земля), вкусный изюм (город Изюм).</w:t>
      </w:r>
    </w:p>
    <w:p w:rsidR="00AB70B7" w:rsidRPr="00C1387A" w:rsidRDefault="00AB70B7" w:rsidP="00C1387A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firstLine="0"/>
        <w:jc w:val="both"/>
        <w:rPr>
          <w:rStyle w:val="ae"/>
        </w:rPr>
      </w:pPr>
      <w:r w:rsidRPr="00C1387A">
        <w:rPr>
          <w:rStyle w:val="ae"/>
        </w:rPr>
        <w:t>Игра «Помоги Пете Ошибкину»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  <w:rPr>
          <w:rStyle w:val="ae"/>
        </w:rPr>
      </w:pPr>
      <w:r w:rsidRPr="00C1387A">
        <w:rPr>
          <w:rStyle w:val="ae"/>
        </w:rPr>
        <w:t>Например: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1) В слове вьюга Петя Ошибкин написал твердый знак, так объяснив выбор орфограммы: после приставки в- перед гласной ю, с которой начинается корень юг, пишется твердый знак. Согласны ли вы с Петей?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2) В слове соленый Петя написал гласную а. «Проверочное слово - сало», -объяснил он. Правильно ли это?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3) Не был Петя Ошибкин написал слитно. «Это слово, - сказал он, - можно заменить синонимом без не - отсутствовал». Почему он неправ?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4) Ненавидел к тетради Пети написано раздельно. «Не с глаголами пишется раздельно», - заявил Ошибкин.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5) Шепот Петя написал с буквой о. «После шипящих под ударением пишется о», - объяснил он. Прав ли Петя?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6) Расчистил Петя написал с буквой з. Он рассуждал так: «Приставки, оканчивающиеся на согласный звук, на письме не изменяются». Прав ли он?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7) Цыган Петя написал с и. «В конце слова после ц пишется и, я точно помню», - сказал Петя. Почему он неправ?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8) «Горечь пишется без мягкого знака, так как это слово второго склонения мужского рода», - услышали ребята на уроке, когда отвечал Ошибкин. Как его поправить?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9) Вырастили у Ошибкина написано с буквой о, рядом стоит проверочное слово -рослый. А как надо?</w:t>
      </w:r>
    </w:p>
    <w:p w:rsidR="00AB70B7" w:rsidRPr="00C1387A" w:rsidRDefault="00AB70B7" w:rsidP="00C1387A">
      <w:pPr>
        <w:pStyle w:val="a3"/>
        <w:numPr>
          <w:ilvl w:val="0"/>
          <w:numId w:val="12"/>
        </w:numPr>
        <w:spacing w:before="0" w:beforeAutospacing="0" w:after="0" w:afterAutospacing="0" w:line="276" w:lineRule="auto"/>
        <w:ind w:firstLine="0"/>
        <w:jc w:val="both"/>
      </w:pPr>
      <w:r w:rsidRPr="00C1387A">
        <w:rPr>
          <w:b/>
          <w:bCs/>
          <w:iCs/>
          <w:u w:val="single"/>
        </w:rPr>
        <w:t>Игра «По щучьему велению»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Игра помогает учащимся ориентироваться в системе изученных орфограмм, четко формулировать наименования орфограмм. Суть работы заключается в том, что учащиеся по очереди высказывают пожелание, указывая, какую орфограмму хотели они видеть в тетрадях своих товарищей. Остальные ученики называют и записывают слова с указанной орфограммой.</w:t>
      </w:r>
    </w:p>
    <w:p w:rsidR="00AB70B7" w:rsidRPr="00C1387A" w:rsidRDefault="00AB70B7" w:rsidP="00C1387A">
      <w:pPr>
        <w:pStyle w:val="a3"/>
        <w:spacing w:before="0" w:beforeAutospacing="0" w:after="0" w:afterAutospacing="0" w:line="276" w:lineRule="auto"/>
        <w:jc w:val="both"/>
      </w:pPr>
      <w:r w:rsidRPr="00C1387A">
        <w:rPr>
          <w:iCs/>
        </w:rPr>
        <w:t>Например: «По щучьему велению, по моему хотенью, назовите мне слова с орфограммой</w:t>
      </w:r>
      <w:r w:rsidRPr="00C1387A">
        <w:rPr>
          <w:rStyle w:val="apple-converted-space"/>
          <w:iCs/>
        </w:rPr>
        <w:t> </w:t>
      </w:r>
      <w:r w:rsidRPr="00C1387A">
        <w:rPr>
          <w:iCs/>
        </w:rPr>
        <w:t>–тся-, -тъся-</w:t>
      </w:r>
      <w:r w:rsidRPr="00C1387A">
        <w:rPr>
          <w:rStyle w:val="apple-converted-space"/>
          <w:iCs/>
        </w:rPr>
        <w:t> </w:t>
      </w:r>
      <w:r w:rsidRPr="00C1387A">
        <w:rPr>
          <w:iCs/>
        </w:rPr>
        <w:t>в глаголах» и др.</w:t>
      </w:r>
    </w:p>
    <w:p w:rsidR="00034B1F" w:rsidRPr="00C1387A" w:rsidRDefault="00034B1F" w:rsidP="00C1387A">
      <w:pPr>
        <w:pStyle w:val="a4"/>
        <w:numPr>
          <w:ilvl w:val="0"/>
          <w:numId w:val="12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Оживить урок, повысить его познавательное значение, привить любовь к языку можно при помощи использования в учебной работе произведений устного народного творчества: пословиц, поговорок, сказок, загадок. Загадки - распространенная и любимая детьми форма народного творчества. Отгадывание загадок не только развлечение, но </w:t>
      </w:r>
      <w:r w:rsidR="0081326D"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 проверка</w:t>
      </w:r>
      <w:r w:rsidRPr="00C138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сообразительности. Загадка развивает ум, смекалку, будит мысль. Отгадывание загадок вырабатывает у ребенка умение сравнивать предметы и явления природы. Использовать загадки можно при проверке и закреплении изученного материала, а также при объяснении и самостоятельной работе. </w:t>
      </w:r>
    </w:p>
    <w:p w:rsidR="00034B1F" w:rsidRPr="00C1387A" w:rsidRDefault="00AB70B7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п</w:t>
      </w:r>
      <w:r w:rsidR="00034B1F"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изучении темы "Сложные имена существительные" </w:t>
      </w: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использовать</w:t>
      </w:r>
      <w:r w:rsidR="00034B1F"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загадки для словарных диктантов.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Чудо-дворник перед нами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Загребущими руками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одну минуту сгреб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Преогромнейший сугроб.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"Это снегоочиститель".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у нас в квартире робот,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него огромный хобот.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робот чистоту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И гудит, как лайнер "ТУ".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"Пылесос".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 речка под землей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Сотни километров течет</w:t>
      </w:r>
    </w:p>
    <w:p w:rsidR="00034B1F" w:rsidRPr="00C1387A" w:rsidRDefault="00034B1F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. "Нефтепровод".</w:t>
      </w:r>
    </w:p>
    <w:p w:rsidR="009E69CC" w:rsidRPr="00C1387A" w:rsidRDefault="009E69CC" w:rsidP="00C138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очень нравится ученикам игра «Собери загадку». Использовать ее можно, например, при изучении темы «Одушевленные и неодушевленные имена существительные».</w:t>
      </w:r>
    </w:p>
    <w:p w:rsidR="009E69CC" w:rsidRPr="00C1387A" w:rsidRDefault="00AC5FE1" w:rsidP="00C1387A">
      <w:pPr>
        <w:pStyle w:val="c0"/>
        <w:spacing w:before="0" w:beforeAutospacing="0" w:after="0" w:afterAutospacing="0" w:line="276" w:lineRule="auto"/>
      </w:pPr>
      <w:r w:rsidRPr="00C1387A">
        <w:rPr>
          <w:rStyle w:val="c1"/>
        </w:rPr>
        <w:t>Зашел дом в</w:t>
      </w:r>
      <w:r w:rsidR="009E69CC" w:rsidRPr="00C1387A">
        <w:rPr>
          <w:rStyle w:val="c1"/>
        </w:rPr>
        <w:t xml:space="preserve"> </w:t>
      </w:r>
      <w:r w:rsidRPr="00C1387A">
        <w:rPr>
          <w:rStyle w:val="c1"/>
        </w:rPr>
        <w:t>я зеленый</w:t>
      </w:r>
      <w:r w:rsidRPr="00C1387A">
        <w:t xml:space="preserve"> </w:t>
      </w:r>
      <w:r w:rsidR="009E69CC" w:rsidRPr="00C1387A">
        <w:br/>
      </w:r>
      <w:r w:rsidRPr="00C1387A">
        <w:rPr>
          <w:rStyle w:val="c1"/>
        </w:rPr>
        <w:t xml:space="preserve">Нем в недолго и </w:t>
      </w:r>
      <w:r w:rsidR="009E69CC" w:rsidRPr="00C1387A">
        <w:rPr>
          <w:rStyle w:val="c1"/>
        </w:rPr>
        <w:t xml:space="preserve">пробыл </w:t>
      </w:r>
    </w:p>
    <w:p w:rsidR="009E69CC" w:rsidRPr="00C1387A" w:rsidRDefault="00AC5FE1" w:rsidP="00C1387A">
      <w:pPr>
        <w:pStyle w:val="c0"/>
        <w:spacing w:before="0" w:beforeAutospacing="0" w:after="0" w:afterAutospacing="0" w:line="276" w:lineRule="auto"/>
      </w:pPr>
      <w:r w:rsidRPr="00C1387A">
        <w:rPr>
          <w:rStyle w:val="c1"/>
        </w:rPr>
        <w:t>Дом оказался</w:t>
      </w:r>
      <w:r w:rsidR="009E69CC" w:rsidRPr="00C1387A">
        <w:rPr>
          <w:rStyle w:val="c1"/>
        </w:rPr>
        <w:t xml:space="preserve"> этот </w:t>
      </w:r>
    </w:p>
    <w:p w:rsidR="009E69CC" w:rsidRPr="00C1387A" w:rsidRDefault="00AC5FE1" w:rsidP="00C1387A">
      <w:pPr>
        <w:pStyle w:val="c0"/>
        <w:spacing w:before="0" w:beforeAutospacing="0" w:after="0" w:afterAutospacing="0" w:line="276" w:lineRule="auto"/>
        <w:rPr>
          <w:rStyle w:val="c1"/>
        </w:rPr>
      </w:pPr>
      <w:r w:rsidRPr="00C1387A">
        <w:rPr>
          <w:rStyle w:val="c1"/>
        </w:rPr>
        <w:t>Другом в б</w:t>
      </w:r>
      <w:r w:rsidR="009E69CC" w:rsidRPr="00C1387A">
        <w:rPr>
          <w:rStyle w:val="c1"/>
        </w:rPr>
        <w:t>ыстро городе</w:t>
      </w:r>
      <w:r w:rsidRPr="00C1387A">
        <w:rPr>
          <w:rStyle w:val="c1"/>
        </w:rPr>
        <w:t xml:space="preserve"> (Вагон)</w:t>
      </w:r>
    </w:p>
    <w:p w:rsidR="00AC5FE1" w:rsidRPr="00C1387A" w:rsidRDefault="00AC5FE1" w:rsidP="00C1387A">
      <w:pPr>
        <w:pStyle w:val="c0"/>
        <w:spacing w:before="0" w:beforeAutospacing="0" w:after="0" w:afterAutospacing="0" w:line="276" w:lineRule="auto"/>
        <w:rPr>
          <w:rStyle w:val="c1"/>
        </w:rPr>
      </w:pPr>
    </w:p>
    <w:p w:rsidR="00AC5FE1" w:rsidRPr="00C1387A" w:rsidRDefault="00AC5FE1" w:rsidP="00C1387A">
      <w:pPr>
        <w:pStyle w:val="c0"/>
        <w:spacing w:before="0" w:beforeAutospacing="0" w:after="0" w:afterAutospacing="0" w:line="276" w:lineRule="auto"/>
      </w:pPr>
      <w:r w:rsidRPr="00C1387A">
        <w:rPr>
          <w:rStyle w:val="c1"/>
        </w:rPr>
        <w:t>Нет у берлоги косого</w:t>
      </w:r>
    </w:p>
    <w:p w:rsidR="00AC5FE1" w:rsidRPr="00C1387A" w:rsidRDefault="00AC5FE1" w:rsidP="00C1387A">
      <w:pPr>
        <w:pStyle w:val="c0"/>
        <w:spacing w:before="0" w:beforeAutospacing="0" w:after="0" w:afterAutospacing="0" w:line="276" w:lineRule="auto"/>
      </w:pPr>
      <w:r w:rsidRPr="00C1387A">
        <w:rPr>
          <w:rStyle w:val="c1"/>
        </w:rPr>
        <w:t xml:space="preserve">Не ему нора нужна </w:t>
      </w:r>
    </w:p>
    <w:p w:rsidR="00AC5FE1" w:rsidRPr="00C1387A" w:rsidRDefault="00AC5FE1" w:rsidP="00C1387A">
      <w:pPr>
        <w:pStyle w:val="c0"/>
        <w:spacing w:before="0" w:beforeAutospacing="0" w:after="0" w:afterAutospacing="0" w:line="276" w:lineRule="auto"/>
      </w:pPr>
      <w:r w:rsidRPr="00C1387A">
        <w:rPr>
          <w:rStyle w:val="c1"/>
        </w:rPr>
        <w:t>Врагов от  ноги спасают</w:t>
      </w:r>
    </w:p>
    <w:p w:rsidR="00034B1F" w:rsidRPr="00C1387A" w:rsidRDefault="00AC5FE1" w:rsidP="00C1387A">
      <w:pPr>
        <w:pStyle w:val="c0"/>
        <w:spacing w:before="0" w:beforeAutospacing="0" w:after="0" w:afterAutospacing="0" w:line="276" w:lineRule="auto"/>
      </w:pPr>
      <w:r w:rsidRPr="00C1387A">
        <w:rPr>
          <w:rStyle w:val="c1"/>
        </w:rPr>
        <w:t>От а кора голода (Заяц)</w:t>
      </w:r>
      <w:r w:rsidR="00034B1F" w:rsidRPr="00C1387A">
        <w:br/>
      </w:r>
      <w:r w:rsidR="00034B1F" w:rsidRPr="00C1387A">
        <w:br/>
      </w:r>
      <w:r w:rsidR="00034B1F" w:rsidRPr="00C1387A">
        <w:rPr>
          <w:b/>
          <w:bCs/>
        </w:rPr>
        <w:t xml:space="preserve">Г. </w:t>
      </w:r>
      <w:r w:rsidR="009D0809" w:rsidRPr="00C1387A">
        <w:rPr>
          <w:b/>
          <w:bCs/>
        </w:rPr>
        <w:t>Фонетика</w:t>
      </w:r>
    </w:p>
    <w:p w:rsidR="009D0809" w:rsidRPr="00C1387A" w:rsidRDefault="009D0809" w:rsidP="00C1387A">
      <w:pPr>
        <w:pStyle w:val="c2"/>
        <w:numPr>
          <w:ilvl w:val="0"/>
          <w:numId w:val="12"/>
        </w:numPr>
        <w:spacing w:before="0" w:beforeAutospacing="0" w:after="0" w:afterAutospacing="0" w:line="276" w:lineRule="auto"/>
        <w:ind w:firstLine="0"/>
        <w:rPr>
          <w:b/>
          <w:bCs/>
          <w:iCs/>
          <w:shd w:val="clear" w:color="auto" w:fill="FFFFFF"/>
        </w:rPr>
      </w:pPr>
      <w:r w:rsidRPr="00C1387A">
        <w:rPr>
          <w:b/>
          <w:bCs/>
          <w:iCs/>
          <w:u w:val="single"/>
          <w:shd w:val="clear" w:color="auto" w:fill="FFFFFF"/>
        </w:rPr>
        <w:t>Кто быстрее?</w:t>
      </w:r>
      <w:r w:rsidRPr="00C1387A">
        <w:rPr>
          <w:iCs/>
          <w:shd w:val="clear" w:color="auto" w:fill="FFFFFF"/>
        </w:rPr>
        <w:br/>
        <w:t>Какой ряд быстрее найдет в приведенных словах звонкие (глухие) согласные?</w:t>
      </w:r>
      <w:r w:rsidRPr="00C1387A">
        <w:rPr>
          <w:iCs/>
          <w:shd w:val="clear" w:color="auto" w:fill="FFFFFF"/>
        </w:rPr>
        <w:br/>
      </w:r>
      <w:r w:rsidRPr="00C1387A">
        <w:rPr>
          <w:b/>
          <w:bCs/>
          <w:iCs/>
          <w:shd w:val="clear" w:color="auto" w:fill="FFFFFF"/>
        </w:rPr>
        <w:t>Чудеса, кастрюля, ящик, вермишель, картина</w:t>
      </w:r>
    </w:p>
    <w:p w:rsidR="009D0809" w:rsidRPr="00C1387A" w:rsidRDefault="009D0809" w:rsidP="00C1387A">
      <w:pPr>
        <w:pStyle w:val="c2"/>
        <w:numPr>
          <w:ilvl w:val="0"/>
          <w:numId w:val="12"/>
        </w:numPr>
        <w:spacing w:before="0" w:beforeAutospacing="0" w:after="0" w:afterAutospacing="0" w:line="276" w:lineRule="auto"/>
        <w:ind w:firstLine="0"/>
        <w:rPr>
          <w:rStyle w:val="ae"/>
        </w:rPr>
      </w:pPr>
      <w:r w:rsidRPr="00C1387A">
        <w:rPr>
          <w:rStyle w:val="ae"/>
        </w:rPr>
        <w:t>Слово в словах</w:t>
      </w:r>
    </w:p>
    <w:p w:rsidR="009D0809" w:rsidRPr="00C1387A" w:rsidRDefault="009D0809" w:rsidP="00C1387A">
      <w:pPr>
        <w:pStyle w:val="c2"/>
        <w:spacing w:before="0" w:beforeAutospacing="0" w:after="0" w:afterAutospacing="0" w:line="276" w:lineRule="auto"/>
        <w:rPr>
          <w:bCs/>
          <w:iCs/>
          <w:shd w:val="clear" w:color="auto" w:fill="FFFFFF"/>
        </w:rPr>
      </w:pPr>
      <w:r w:rsidRPr="00C1387A">
        <w:rPr>
          <w:bCs/>
          <w:iCs/>
          <w:shd w:val="clear" w:color="auto" w:fill="FFFFFF"/>
        </w:rPr>
        <w:t>Сколько слов спряталось в слове «половодье»? Определите звуковой состав слов.</w:t>
      </w:r>
    </w:p>
    <w:p w:rsidR="009D0809" w:rsidRPr="00C1387A" w:rsidRDefault="009D0809" w:rsidP="00C1387A">
      <w:pPr>
        <w:pStyle w:val="c2"/>
        <w:spacing w:before="0" w:beforeAutospacing="0" w:after="0" w:afterAutospacing="0" w:line="276" w:lineRule="auto"/>
        <w:rPr>
          <w:b/>
          <w:bCs/>
          <w:iCs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F1771A" w:rsidRPr="00C1387A" w:rsidRDefault="009D0809" w:rsidP="00C1387A">
      <w:pPr>
        <w:pStyle w:val="c2"/>
        <w:spacing w:before="0" w:beforeAutospacing="0" w:after="0" w:afterAutospacing="0" w:line="276" w:lineRule="auto"/>
      </w:pPr>
      <w:r w:rsidRPr="00C1387A">
        <w:rPr>
          <w:rStyle w:val="c5"/>
          <w:b/>
          <w:bCs/>
        </w:rPr>
        <w:t xml:space="preserve">Д. </w:t>
      </w:r>
      <w:r w:rsidR="00F1771A" w:rsidRPr="00C1387A">
        <w:rPr>
          <w:rStyle w:val="c5"/>
          <w:b/>
          <w:bCs/>
        </w:rPr>
        <w:t>Кроссворды, чайнворды, ребусы</w:t>
      </w:r>
      <w:r w:rsidR="00F1771A" w:rsidRPr="00C1387A">
        <w:rPr>
          <w:rStyle w:val="c1"/>
        </w:rPr>
        <w:t>.</w:t>
      </w:r>
    </w:p>
    <w:p w:rsidR="00F1771A" w:rsidRPr="00C1387A" w:rsidRDefault="00F1771A" w:rsidP="00C1387A">
      <w:pPr>
        <w:pStyle w:val="c3"/>
        <w:spacing w:before="0" w:beforeAutospacing="0" w:after="0" w:afterAutospacing="0" w:line="276" w:lineRule="auto"/>
        <w:ind w:left="360"/>
        <w:jc w:val="both"/>
      </w:pPr>
      <w:r w:rsidRPr="00C1387A">
        <w:rPr>
          <w:rStyle w:val="c1"/>
        </w:rPr>
        <w:t>Кроссворд может быть предложен учителем классу в начале урока с целью актуализации знаний или постановки проблемы нового урока.</w:t>
      </w:r>
    </w:p>
    <w:p w:rsidR="00F1771A" w:rsidRPr="00C1387A" w:rsidRDefault="00F1771A" w:rsidP="00C1387A">
      <w:pPr>
        <w:pStyle w:val="c3"/>
        <w:spacing w:before="0" w:beforeAutospacing="0" w:after="0" w:afterAutospacing="0" w:line="276" w:lineRule="auto"/>
        <w:ind w:left="360"/>
        <w:jc w:val="both"/>
      </w:pPr>
      <w:r w:rsidRPr="00C1387A">
        <w:rPr>
          <w:rStyle w:val="c1"/>
        </w:rPr>
        <w:t>Кроссворд, предложенный в конце урока, может стать своеобразным подведением итогов работы на уроке.</w:t>
      </w:r>
    </w:p>
    <w:p w:rsidR="00F1771A" w:rsidRPr="00C1387A" w:rsidRDefault="00F1771A" w:rsidP="00C1387A">
      <w:pPr>
        <w:pStyle w:val="c3"/>
        <w:spacing w:before="0" w:beforeAutospacing="0" w:after="0" w:afterAutospacing="0" w:line="276" w:lineRule="auto"/>
        <w:ind w:left="360"/>
        <w:jc w:val="both"/>
      </w:pPr>
      <w:r w:rsidRPr="00C1387A">
        <w:rPr>
          <w:rStyle w:val="c1"/>
        </w:rPr>
        <w:t xml:space="preserve">Незаменимы кроссворды, чайнворды и другие головоломки в тех случаях, когда детям нужно дать своеобразную минутку отдыха: переключение внимания, возможность посмотреть на языковые явления под другим углом зрения – хорошая возможность поддержать умственную активность учащихся на уроке. Кроме того, кроссворды могут стать формой контроля на каком-либо этапе обучения. В этом случае он может быть не только предложен учащимся в готовом виде, но также и сами учащиеся могут составить </w:t>
      </w:r>
      <w:r w:rsidRPr="00C1387A">
        <w:rPr>
          <w:rStyle w:val="c1"/>
        </w:rPr>
        <w:lastRenderedPageBreak/>
        <w:t>кроссворд по изучаемой (изученной) теме.</w:t>
      </w:r>
    </w:p>
    <w:p w:rsidR="00F1771A" w:rsidRPr="00C1387A" w:rsidRDefault="00F1771A" w:rsidP="00C1387A">
      <w:pPr>
        <w:pStyle w:val="c3"/>
        <w:spacing w:before="0" w:beforeAutospacing="0" w:after="0" w:afterAutospacing="0" w:line="276" w:lineRule="auto"/>
        <w:ind w:left="360"/>
        <w:jc w:val="both"/>
      </w:pPr>
      <w:r w:rsidRPr="00C1387A">
        <w:rPr>
          <w:rStyle w:val="c1"/>
        </w:rPr>
        <w:t xml:space="preserve">Это такие головоломки и кроссворды, как «Знаете ли вы пословицы»; «Слова на шипящий согласный звук»; «Словесные тесты»; «Раз - </w:t>
      </w:r>
      <w:r w:rsidR="0081326D" w:rsidRPr="00C1387A">
        <w:rPr>
          <w:rStyle w:val="c1"/>
        </w:rPr>
        <w:t>рас» …</w:t>
      </w:r>
    </w:p>
    <w:p w:rsidR="003665DA" w:rsidRPr="00C1387A" w:rsidRDefault="003665DA" w:rsidP="00C1387A">
      <w:pPr>
        <w:pStyle w:val="c6"/>
        <w:spacing w:before="0" w:beforeAutospacing="0" w:after="0" w:afterAutospacing="0" w:line="276" w:lineRule="auto"/>
        <w:jc w:val="both"/>
        <w:rPr>
          <w:rStyle w:val="c39"/>
          <w:b/>
          <w:bCs/>
        </w:rPr>
      </w:pPr>
    </w:p>
    <w:p w:rsidR="00F1771A" w:rsidRPr="00C1387A" w:rsidRDefault="00F1771A" w:rsidP="00C1387A">
      <w:pPr>
        <w:pStyle w:val="a7"/>
        <w:spacing w:line="276" w:lineRule="auto"/>
        <w:rPr>
          <w:rFonts w:ascii="Times New Roman" w:hAnsi="Times New Roman" w:cs="Times New Roman"/>
          <w:b/>
          <w:color w:val="auto"/>
          <w:spacing w:val="0"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1387A">
        <w:rPr>
          <w:rStyle w:val="c39"/>
          <w:rFonts w:ascii="Times New Roman" w:hAnsi="Times New Roman" w:cs="Times New Roman"/>
          <w:b/>
          <w:bCs/>
          <w:color w:val="auto"/>
          <w:spacing w:val="0"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Заключение</w:t>
      </w:r>
    </w:p>
    <w:p w:rsidR="00F1771A" w:rsidRPr="00C1387A" w:rsidRDefault="00F1771A" w:rsidP="00C1387A">
      <w:pPr>
        <w:pStyle w:val="c2"/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 xml:space="preserve">Игровые технологии, я считаю, являются одной из уникальных форм обучения, которая позволяет сделать интересным и увлекательным не только работу учащихся на творческо-поисковом уровне, но и будничные шаги по изучению </w:t>
      </w:r>
      <w:r w:rsidR="009D0809" w:rsidRPr="00C1387A">
        <w:rPr>
          <w:rStyle w:val="c9"/>
        </w:rPr>
        <w:t>русского языка.</w:t>
      </w:r>
      <w:r w:rsidRPr="00C1387A">
        <w:rPr>
          <w:rStyle w:val="c9"/>
        </w:rPr>
        <w:t xml:space="preserve"> Занимательность условного мира игры делает положительно эмоционально окрашенной монотонную деятельность по запоминанию, повторению, закреплению или усвоению информации, а эмоциональность игрового действа активизирует все психические процессы и функции ребёнка. Другой положительной стороной игры является то, что она способствует использованию знаний в новой ситуации, таким </w:t>
      </w:r>
      <w:r w:rsidR="0081326D" w:rsidRPr="00C1387A">
        <w:rPr>
          <w:rStyle w:val="c9"/>
        </w:rPr>
        <w:t>образом усваиваемый</w:t>
      </w:r>
      <w:r w:rsidRPr="00C1387A">
        <w:rPr>
          <w:rStyle w:val="c9"/>
        </w:rPr>
        <w:t xml:space="preserve"> учащимися материал проходит через своеобразную практику, вносит разнообразие и интерес в учебный процесс.</w:t>
      </w:r>
    </w:p>
    <w:p w:rsidR="00F1771A" w:rsidRPr="00C1387A" w:rsidRDefault="009D0809" w:rsidP="00C1387A">
      <w:pPr>
        <w:pStyle w:val="c6"/>
        <w:spacing w:before="0" w:beforeAutospacing="0" w:after="0" w:afterAutospacing="0" w:line="276" w:lineRule="auto"/>
        <w:jc w:val="both"/>
      </w:pPr>
      <w:r w:rsidRPr="00C1387A">
        <w:rPr>
          <w:rStyle w:val="c17"/>
        </w:rPr>
        <w:t xml:space="preserve">Подводя итоги можно сказать, что </w:t>
      </w:r>
      <w:r w:rsidR="00F1771A" w:rsidRPr="00C1387A">
        <w:rPr>
          <w:rStyle w:val="c9"/>
        </w:rPr>
        <w:t>уроки с использованием игровых технологий:</w:t>
      </w:r>
      <w:r w:rsidR="00F1771A" w:rsidRPr="00C1387A">
        <w:rPr>
          <w:rStyle w:val="c41"/>
        </w:rPr>
        <w:t>                                                                                                         </w:t>
      </w:r>
      <w:r w:rsidRPr="00C1387A">
        <w:rPr>
          <w:rStyle w:val="c41"/>
        </w:rPr>
        <w:t xml:space="preserve">                               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способствуют яркому эмоциональному восприятию учебного материала;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развивают творческие способности школьников и учителя;                                                                                                           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воспитывают веру ученика в собственные силы;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учат школьника радоваться общению с педагогом и товарищами;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формируют внимание и стремление к самостоятельной деятельности;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заставляют взрослого и детей импровизировать;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активизируют самостояте</w:t>
      </w:r>
      <w:bookmarkStart w:id="0" w:name="_GoBack"/>
      <w:bookmarkEnd w:id="0"/>
      <w:r w:rsidRPr="00C1387A">
        <w:rPr>
          <w:rStyle w:val="c9"/>
        </w:rPr>
        <w:t>льную деятельность учащихся;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учат школьников отстаивать свою точку зрения;</w:t>
      </w:r>
    </w:p>
    <w:p w:rsidR="00F1771A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 w:rsidRPr="00C1387A">
        <w:rPr>
          <w:rStyle w:val="c9"/>
        </w:rPr>
        <w:t>- создают психологический комфорт в классе;</w:t>
      </w:r>
    </w:p>
    <w:p w:rsidR="009D0809" w:rsidRPr="00C1387A" w:rsidRDefault="00F1771A" w:rsidP="00C1387A">
      <w:pPr>
        <w:pStyle w:val="c2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rStyle w:val="c9"/>
        </w:rPr>
      </w:pPr>
      <w:r w:rsidRPr="00C1387A">
        <w:rPr>
          <w:rStyle w:val="c9"/>
        </w:rPr>
        <w:t>- вызывают интерес у всех школьников.</w:t>
      </w: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9C16E9" w:rsidRPr="00C1387A" w:rsidRDefault="009C16E9" w:rsidP="00C1387A">
      <w:pPr>
        <w:pStyle w:val="c2"/>
        <w:spacing w:before="0" w:beforeAutospacing="0" w:after="0" w:afterAutospacing="0" w:line="276" w:lineRule="auto"/>
        <w:jc w:val="both"/>
        <w:rPr>
          <w:rStyle w:val="c9"/>
        </w:rPr>
      </w:pPr>
    </w:p>
    <w:p w:rsidR="003665DA" w:rsidRPr="00C1387A" w:rsidRDefault="00034B1F" w:rsidP="00C1387A">
      <w:pPr>
        <w:spacing w:before="100" w:beforeAutospacing="1"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387A">
        <w:rPr>
          <w:rStyle w:val="a8"/>
          <w:rFonts w:ascii="Times New Roman" w:hAnsi="Times New Roman" w:cs="Times New Roman"/>
          <w:sz w:val="24"/>
          <w:szCs w:val="24"/>
        </w:rPr>
        <w:t>Литература.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34B1F" w:rsidRPr="00C1387A" w:rsidRDefault="00034B1F" w:rsidP="00C1387A">
      <w:pPr>
        <w:pStyle w:val="a4"/>
        <w:spacing w:before="100" w:beforeAutospacing="1" w:after="0" w:line="276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D0809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В.Н.Пташкина. Игровые технологии на уроках русского языка, </w:t>
      </w:r>
      <w:r w:rsidR="009D0809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5-9 классы, Волгоград, 2009 г. 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D0809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Н.А.Шульская. Поиграем в эрудитов. Ростов-на Дону, Феникс, 2005. 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D0809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Н.О. Крамаренко. Нетрадиционные уроки по русскому языку, «Учитель» , 2003. 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D0809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Л.А.Щипачева. Нестандартные задания на уроках русского языка. </w:t>
      </w:r>
    </w:p>
    <w:p w:rsidR="003D676A" w:rsidRPr="00C1387A" w:rsidRDefault="009D0809" w:rsidP="00C1387A">
      <w:pPr>
        <w:pStyle w:val="a4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П.М. Баев. «Играем на уроках русского языка», Москва, «Русский язык»,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6.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Л.С. Выготский. «Педагогическая психология». Москва, «Педагогика», 1991 г.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7.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В.А. Крутецкий. «Психология», Москва, «Просвещение», 1986 г.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8.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Н.М. Лебедев. «Обобщающие таблицы и упражнения по русскому языку», Москва, «Просвещение», 1991 г.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9.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«Русский язык в школе», 2008г, №8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10.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«Русский язык в школе», 2008 ., №5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11.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«Русский язык в школе», 2009., №3 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12. </w:t>
      </w:r>
      <w:r w:rsidR="00034B1F" w:rsidRPr="00C138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Петрановская Л. Игры на уроках русского языка, 2005 </w:t>
      </w:r>
    </w:p>
    <w:p w:rsidR="003D676A" w:rsidRDefault="003D676A" w:rsidP="00C1387A">
      <w:pPr>
        <w:spacing w:line="276" w:lineRule="auto"/>
        <w:rPr>
          <w:shd w:val="clear" w:color="auto" w:fill="FFFFFF"/>
          <w:lang w:eastAsia="ru-RU"/>
        </w:rPr>
      </w:pPr>
      <w:r w:rsidRPr="00C1387A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 w:type="page"/>
      </w:r>
    </w:p>
    <w:p w:rsidR="00034B1F" w:rsidRPr="003665DA" w:rsidRDefault="00383DCF" w:rsidP="00F53707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D676A" w:rsidRPr="003D676A">
          <w:rPr>
            <w:rStyle w:val="ad"/>
            <w:rFonts w:ascii="Times New Roman" w:hAnsi="Times New Roman" w:cs="Times New Roman"/>
            <w:sz w:val="28"/>
            <w:szCs w:val="28"/>
          </w:rPr>
          <w:t>Скачано с www.znanio.ru</w:t>
        </w:r>
      </w:hyperlink>
    </w:p>
    <w:sectPr w:rsidR="00034B1F" w:rsidRPr="003665DA" w:rsidSect="00DB41D1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DCF" w:rsidRDefault="00383DCF" w:rsidP="003665DA">
      <w:pPr>
        <w:spacing w:after="0" w:line="240" w:lineRule="auto"/>
      </w:pPr>
      <w:r>
        <w:separator/>
      </w:r>
    </w:p>
  </w:endnote>
  <w:endnote w:type="continuationSeparator" w:id="0">
    <w:p w:rsidR="00383DCF" w:rsidRDefault="00383DCF" w:rsidP="00366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5DA" w:rsidRDefault="003665DA">
    <w:pPr>
      <w:pStyle w:val="ab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0172B0" wp14:editId="2999A80D">
              <wp:simplePos x="0" y="0"/>
              <wp:positionH relativeFrom="margin">
                <wp:posOffset>4679950</wp:posOffset>
              </wp:positionH>
              <wp:positionV relativeFrom="bottomMargin">
                <wp:posOffset>200025</wp:posOffset>
              </wp:positionV>
              <wp:extent cx="1508760" cy="395605"/>
              <wp:effectExtent l="0" t="0" r="0" b="0"/>
              <wp:wrapNone/>
              <wp:docPr id="56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65DA" w:rsidRPr="003665DA" w:rsidRDefault="003665DA">
                          <w:pPr>
                            <w:pStyle w:val="ab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665DA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3665DA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instrText>PAGE  \* Arabic  \* MERGEFORMAT</w:instrText>
                          </w:r>
                          <w:r w:rsidRPr="003665DA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C1387A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  <w:r w:rsidRPr="003665DA">
                            <w:rPr>
                              <w:rFonts w:asciiTheme="majorHAnsi" w:hAnsiTheme="majorHAnsi"/>
                              <w:color w:val="000000" w:themeColor="text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172B0" id="_x0000_t202" coordsize="21600,21600" o:spt="202" path="m,l,21600r21600,l21600,xe">
              <v:stroke joinstyle="miter"/>
              <v:path gradientshapeok="t" o:connecttype="rect"/>
            </v:shapetype>
            <v:shape id="Надпись 56" o:spid="_x0000_s1026" type="#_x0000_t202" style="position:absolute;margin-left:368.5pt;margin-top:15.75pt;width:118.8pt;height:31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" filled="f" stroked="f" strokeweight=".5pt">
              <v:textbox style="mso-fit-shape-to-text:t">
                <w:txbxContent>
                  <w:p w:rsidR="003665DA" w:rsidRPr="003665DA" w:rsidRDefault="003665DA">
                    <w:pPr>
                      <w:pStyle w:val="ab"/>
                      <w:jc w:val="right"/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</w:pPr>
                    <w:r w:rsidRPr="003665DA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fldChar w:fldCharType="begin"/>
                    </w:r>
                    <w:r w:rsidRPr="003665DA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instrText>PAGE  \* Arabic  \* MERGEFORMAT</w:instrText>
                    </w:r>
                    <w:r w:rsidRPr="003665DA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fldChar w:fldCharType="separate"/>
                    </w:r>
                    <w:r w:rsidR="00C1387A">
                      <w:rPr>
                        <w:rFonts w:asciiTheme="majorHAnsi" w:hAnsiTheme="majorHAnsi"/>
                        <w:noProof/>
                        <w:color w:val="000000" w:themeColor="text1"/>
                        <w:sz w:val="24"/>
                        <w:szCs w:val="24"/>
                      </w:rPr>
                      <w:t>1</w:t>
                    </w:r>
                    <w:r w:rsidRPr="003665DA">
                      <w:rPr>
                        <w:rFonts w:asciiTheme="majorHAnsi" w:hAnsiTheme="majorHAnsi"/>
                        <w:color w:val="000000" w:themeColor="text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5B9BD5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06D0B399" wp14:editId="0F86A2E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Прямоугольник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965365" id="Прямоугольник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" fillcolor="#5b9bd5 [3204]" stroked="f" strokeweight="1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DCF" w:rsidRDefault="00383DCF" w:rsidP="003665DA">
      <w:pPr>
        <w:spacing w:after="0" w:line="240" w:lineRule="auto"/>
      </w:pPr>
      <w:r>
        <w:separator/>
      </w:r>
    </w:p>
  </w:footnote>
  <w:footnote w:type="continuationSeparator" w:id="0">
    <w:p w:rsidR="00383DCF" w:rsidRDefault="00383DCF" w:rsidP="00366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1.25pt;height:11.25pt" o:bullet="t">
        <v:imagedata r:id="rId1" o:title="msoEE5E"/>
      </v:shape>
    </w:pict>
  </w:numPicBullet>
  <w:abstractNum w:abstractNumId="0" w15:restartNumberingAfterBreak="0">
    <w:nsid w:val="098E3F9D"/>
    <w:multiLevelType w:val="hybridMultilevel"/>
    <w:tmpl w:val="642A2FD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01A04"/>
    <w:multiLevelType w:val="multilevel"/>
    <w:tmpl w:val="8BFE13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42439E"/>
    <w:multiLevelType w:val="multilevel"/>
    <w:tmpl w:val="325099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2572CD"/>
    <w:multiLevelType w:val="multilevel"/>
    <w:tmpl w:val="C430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EA19C9"/>
    <w:multiLevelType w:val="hybridMultilevel"/>
    <w:tmpl w:val="3BD002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B5DE5"/>
    <w:multiLevelType w:val="hybridMultilevel"/>
    <w:tmpl w:val="E3C46C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E6383B"/>
    <w:multiLevelType w:val="multilevel"/>
    <w:tmpl w:val="E172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1F39B4"/>
    <w:multiLevelType w:val="multilevel"/>
    <w:tmpl w:val="0184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93746"/>
    <w:multiLevelType w:val="multilevel"/>
    <w:tmpl w:val="553A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C0253"/>
    <w:multiLevelType w:val="hybridMultilevel"/>
    <w:tmpl w:val="CD8E5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A2523"/>
    <w:multiLevelType w:val="multilevel"/>
    <w:tmpl w:val="DDC42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F528CE"/>
    <w:multiLevelType w:val="multilevel"/>
    <w:tmpl w:val="435ED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E3245C"/>
    <w:multiLevelType w:val="multilevel"/>
    <w:tmpl w:val="0D9C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BE4913"/>
    <w:multiLevelType w:val="multilevel"/>
    <w:tmpl w:val="35207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DD06E9"/>
    <w:multiLevelType w:val="hybridMultilevel"/>
    <w:tmpl w:val="B4DA9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901128"/>
    <w:multiLevelType w:val="hybridMultilevel"/>
    <w:tmpl w:val="5BAEB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2A05C5"/>
    <w:multiLevelType w:val="hybridMultilevel"/>
    <w:tmpl w:val="1B0E5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06A94"/>
    <w:multiLevelType w:val="multilevel"/>
    <w:tmpl w:val="08B0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0158D"/>
    <w:multiLevelType w:val="multilevel"/>
    <w:tmpl w:val="BD8ACB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7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17"/>
  </w:num>
  <w:num w:numId="10">
    <w:abstractNumId w:val="6"/>
  </w:num>
  <w:num w:numId="11">
    <w:abstractNumId w:val="1"/>
  </w:num>
  <w:num w:numId="12">
    <w:abstractNumId w:val="15"/>
  </w:num>
  <w:num w:numId="13">
    <w:abstractNumId w:val="9"/>
  </w:num>
  <w:num w:numId="14">
    <w:abstractNumId w:val="16"/>
  </w:num>
  <w:num w:numId="15">
    <w:abstractNumId w:val="5"/>
  </w:num>
  <w:num w:numId="16">
    <w:abstractNumId w:val="14"/>
  </w:num>
  <w:num w:numId="17">
    <w:abstractNumId w:val="2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C4"/>
    <w:rsid w:val="00034B1F"/>
    <w:rsid w:val="0027264C"/>
    <w:rsid w:val="003665DA"/>
    <w:rsid w:val="00383DCF"/>
    <w:rsid w:val="003D676A"/>
    <w:rsid w:val="005145B6"/>
    <w:rsid w:val="005C52C4"/>
    <w:rsid w:val="0081326D"/>
    <w:rsid w:val="009C16E9"/>
    <w:rsid w:val="009D0809"/>
    <w:rsid w:val="009D47B7"/>
    <w:rsid w:val="009E69CC"/>
    <w:rsid w:val="00A75010"/>
    <w:rsid w:val="00A9585B"/>
    <w:rsid w:val="00AB70B7"/>
    <w:rsid w:val="00AC5FE1"/>
    <w:rsid w:val="00B7044F"/>
    <w:rsid w:val="00BF7562"/>
    <w:rsid w:val="00C1387A"/>
    <w:rsid w:val="00DB41D1"/>
    <w:rsid w:val="00DF6762"/>
    <w:rsid w:val="00F1771A"/>
    <w:rsid w:val="00F5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6AF59"/>
  <w15:docId w15:val="{B2F48693-011A-4274-8479-E99A5855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65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1">
    <w:name w:val="c61"/>
    <w:basedOn w:val="a"/>
    <w:rsid w:val="005C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4">
    <w:name w:val="c214"/>
    <w:basedOn w:val="a0"/>
    <w:rsid w:val="005C52C4"/>
  </w:style>
  <w:style w:type="paragraph" w:customStyle="1" w:styleId="c6">
    <w:name w:val="c6"/>
    <w:basedOn w:val="a"/>
    <w:rsid w:val="005C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5C52C4"/>
  </w:style>
  <w:style w:type="paragraph" w:styleId="a3">
    <w:name w:val="Normal (Web)"/>
    <w:basedOn w:val="a"/>
    <w:uiPriority w:val="99"/>
    <w:unhideWhenUsed/>
    <w:rsid w:val="005C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52C4"/>
  </w:style>
  <w:style w:type="character" w:customStyle="1" w:styleId="c9">
    <w:name w:val="c9"/>
    <w:basedOn w:val="a0"/>
    <w:rsid w:val="005C52C4"/>
  </w:style>
  <w:style w:type="paragraph" w:customStyle="1" w:styleId="c2">
    <w:name w:val="c2"/>
    <w:basedOn w:val="a"/>
    <w:rsid w:val="00034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17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771A"/>
  </w:style>
  <w:style w:type="character" w:customStyle="1" w:styleId="c5">
    <w:name w:val="c5"/>
    <w:basedOn w:val="a0"/>
    <w:rsid w:val="00F1771A"/>
  </w:style>
  <w:style w:type="character" w:customStyle="1" w:styleId="c39">
    <w:name w:val="c39"/>
    <w:basedOn w:val="a0"/>
    <w:rsid w:val="00F1771A"/>
  </w:style>
  <w:style w:type="character" w:customStyle="1" w:styleId="c17">
    <w:name w:val="c17"/>
    <w:basedOn w:val="a0"/>
    <w:rsid w:val="00F1771A"/>
  </w:style>
  <w:style w:type="paragraph" w:styleId="a4">
    <w:name w:val="List Paragraph"/>
    <w:basedOn w:val="a"/>
    <w:uiPriority w:val="34"/>
    <w:qFormat/>
    <w:rsid w:val="00B7044F"/>
    <w:pPr>
      <w:ind w:left="720"/>
      <w:contextualSpacing/>
    </w:pPr>
  </w:style>
  <w:style w:type="paragraph" w:customStyle="1" w:styleId="c16">
    <w:name w:val="c16"/>
    <w:basedOn w:val="a"/>
    <w:rsid w:val="00AB7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E6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6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65DA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3665DA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3665D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9">
    <w:name w:val="header"/>
    <w:basedOn w:val="a"/>
    <w:link w:val="aa"/>
    <w:uiPriority w:val="99"/>
    <w:unhideWhenUsed/>
    <w:rsid w:val="00366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665DA"/>
  </w:style>
  <w:style w:type="paragraph" w:styleId="ab">
    <w:name w:val="footer"/>
    <w:basedOn w:val="a"/>
    <w:link w:val="ac"/>
    <w:uiPriority w:val="99"/>
    <w:unhideWhenUsed/>
    <w:rsid w:val="00366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65DA"/>
  </w:style>
  <w:style w:type="paragraph" w:customStyle="1" w:styleId="869F5D86A0724688A234C6CC24B6A76E">
    <w:name w:val="869F5D86A0724688A234C6CC24B6A76E"/>
    <w:rsid w:val="003665DA"/>
    <w:pPr>
      <w:spacing w:after="200" w:line="276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65D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d">
    <w:name w:val="Hyperlink"/>
    <w:basedOn w:val="a0"/>
    <w:uiPriority w:val="99"/>
    <w:unhideWhenUsed/>
    <w:rsid w:val="003D676A"/>
    <w:rPr>
      <w:color w:val="0563C1" w:themeColor="hyperlink"/>
      <w:u w:val="single"/>
    </w:rPr>
  </w:style>
  <w:style w:type="character" w:styleId="ae">
    <w:name w:val="Strong"/>
    <w:basedOn w:val="a0"/>
    <w:uiPriority w:val="22"/>
    <w:qFormat/>
    <w:rsid w:val="00C138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nani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3235</Words>
  <Characters>18441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Dorado El</dc:creator>
  <cp:lastModifiedBy>Уля</cp:lastModifiedBy>
  <cp:revision>4</cp:revision>
  <cp:lastPrinted>2019-09-20T08:30:00Z</cp:lastPrinted>
  <dcterms:created xsi:type="dcterms:W3CDTF">2018-06-21T08:42:00Z</dcterms:created>
  <dcterms:modified xsi:type="dcterms:W3CDTF">2024-08-07T11:54:00Z</dcterms:modified>
</cp:coreProperties>
</file>