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BBA" w:rsidRDefault="00C06BBA" w:rsidP="00C06BBA">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w:t>
      </w:r>
      <w:r w:rsidRPr="00C06BBA">
        <w:rPr>
          <w:rFonts w:ascii="Times New Roman" w:hAnsi="Times New Roman" w:cs="Times New Roman"/>
          <w:b/>
          <w:bCs/>
          <w:sz w:val="28"/>
          <w:szCs w:val="28"/>
        </w:rPr>
        <w:t xml:space="preserve">Проектирование урока открытия нового знания на примере урока английского </w:t>
      </w:r>
      <w:proofErr w:type="gramStart"/>
      <w:r w:rsidRPr="00C06BBA">
        <w:rPr>
          <w:rFonts w:ascii="Times New Roman" w:hAnsi="Times New Roman" w:cs="Times New Roman"/>
          <w:b/>
          <w:bCs/>
          <w:sz w:val="28"/>
          <w:szCs w:val="28"/>
        </w:rPr>
        <w:t>языка  в</w:t>
      </w:r>
      <w:proofErr w:type="gramEnd"/>
      <w:r w:rsidRPr="00C06BBA">
        <w:rPr>
          <w:rFonts w:ascii="Times New Roman" w:hAnsi="Times New Roman" w:cs="Times New Roman"/>
          <w:b/>
          <w:bCs/>
          <w:sz w:val="28"/>
          <w:szCs w:val="28"/>
        </w:rPr>
        <w:t xml:space="preserve"> 4 классе</w:t>
      </w:r>
      <w:r>
        <w:rPr>
          <w:rFonts w:ascii="Times New Roman" w:hAnsi="Times New Roman" w:cs="Times New Roman"/>
          <w:b/>
          <w:bCs/>
          <w:sz w:val="28"/>
          <w:szCs w:val="28"/>
        </w:rPr>
        <w:t>»</w:t>
      </w:r>
    </w:p>
    <w:p w:rsidR="00E5046A"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Педагогическое про</w:t>
      </w:r>
      <w:bookmarkStart w:id="0" w:name="_GoBack"/>
      <w:bookmarkEnd w:id="0"/>
      <w:r w:rsidRPr="00C06BBA">
        <w:rPr>
          <w:rFonts w:ascii="Times New Roman" w:hAnsi="Times New Roman" w:cs="Times New Roman"/>
          <w:sz w:val="28"/>
          <w:szCs w:val="28"/>
        </w:rPr>
        <w:t xml:space="preserve">ектирование урока состоит в переводе теоретических идей в практику преподавания, в создании проектов, способных быть реализованными. Проектирование урока осуществляется в три последовательных этапа: </w:t>
      </w:r>
    </w:p>
    <w:p w:rsidR="00E5046A"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моделирование, </w:t>
      </w:r>
    </w:p>
    <w:p w:rsidR="00E5046A"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проектирование, </w:t>
      </w:r>
    </w:p>
    <w:p w:rsidR="00E5046A"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конструирование. </w:t>
      </w:r>
    </w:p>
    <w:p w:rsidR="00B619D8"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Моделирование урока — это процесс определения основных его параметров. Оно включает в себя: выбор концепции или технологической идеи, определяющих мировоззренческое поле урока, постановку цели урока, определение его вида и типа. Модель урока — это и есть общее представление учителя об уроке, его эскиз. Данный этап, как правило, мысленный и устный.</w:t>
      </w:r>
    </w:p>
    <w:p w:rsidR="00B619D8" w:rsidRPr="00C06BBA" w:rsidRDefault="00E5046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Моделирование — это начальный этап перевода теории урока в практику, осуществляемый как процесс выбора опорной теории и использования ее как основания для практического действия. </w:t>
      </w:r>
    </w:p>
    <w:p w:rsidR="00E5046A" w:rsidRPr="00C06BBA" w:rsidRDefault="00E5046A" w:rsidP="00C06BBA">
      <w:pPr>
        <w:shd w:val="clear" w:color="auto" w:fill="FFFFFF"/>
        <w:spacing w:after="0" w:line="240" w:lineRule="auto"/>
        <w:jc w:val="both"/>
        <w:rPr>
          <w:rFonts w:ascii="Times New Roman" w:eastAsia="Times New Roman" w:hAnsi="Times New Roman" w:cs="Times New Roman"/>
          <w:b/>
          <w:bCs/>
          <w:sz w:val="28"/>
          <w:szCs w:val="28"/>
          <w:lang w:eastAsia="ru-RU"/>
        </w:rPr>
      </w:pPr>
      <w:r w:rsidRPr="00C06BBA">
        <w:rPr>
          <w:rFonts w:ascii="Times New Roman" w:hAnsi="Times New Roman" w:cs="Times New Roman"/>
          <w:sz w:val="28"/>
          <w:szCs w:val="28"/>
        </w:rPr>
        <w:t xml:space="preserve">Проектирование урока — следующая ступень его разработки (это понятие используется в более узком смысле, чем употребляемое для всего процесса разработки урока). Этот этап состоит в разработке способов, с помощью которых будет достигаться поставленная цель, — задачи, принципы, содержание, методы, формы учебной деятельности. </w:t>
      </w:r>
    </w:p>
    <w:p w:rsidR="00B619D8" w:rsidRPr="00C06BBA" w:rsidRDefault="00B619D8" w:rsidP="00C06BBA">
      <w:pPr>
        <w:pStyle w:val="2"/>
        <w:shd w:val="clear" w:color="auto" w:fill="FFFFFF"/>
        <w:spacing w:before="0" w:beforeAutospacing="0" w:after="0" w:afterAutospacing="0"/>
        <w:jc w:val="both"/>
        <w:rPr>
          <w:sz w:val="28"/>
          <w:szCs w:val="28"/>
        </w:rPr>
      </w:pPr>
      <w:r w:rsidRPr="00C06BBA">
        <w:rPr>
          <w:sz w:val="28"/>
          <w:szCs w:val="28"/>
        </w:rPr>
        <w:t>Требования к современному уроку по ФГОС</w:t>
      </w:r>
    </w:p>
    <w:p w:rsidR="00B619D8" w:rsidRPr="00C06BBA" w:rsidRDefault="00B619D8" w:rsidP="00C06BBA">
      <w:pPr>
        <w:numPr>
          <w:ilvl w:val="0"/>
          <w:numId w:val="1"/>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Урок обязан иметь личностно-ориентированный, индивидуальный характер.</w:t>
      </w:r>
    </w:p>
    <w:p w:rsidR="00B619D8" w:rsidRPr="00C06BBA" w:rsidRDefault="00B619D8" w:rsidP="00C06BBA">
      <w:pPr>
        <w:numPr>
          <w:ilvl w:val="0"/>
          <w:numId w:val="1"/>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В приоритете самостоятельная работа учеников, а не учителя.</w:t>
      </w:r>
    </w:p>
    <w:p w:rsidR="00B619D8" w:rsidRPr="00C06BBA" w:rsidRDefault="00B619D8" w:rsidP="00C06BBA">
      <w:pPr>
        <w:numPr>
          <w:ilvl w:val="0"/>
          <w:numId w:val="1"/>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 xml:space="preserve">Осуществляется практический, </w:t>
      </w:r>
      <w:proofErr w:type="spellStart"/>
      <w:r w:rsidRPr="00C06BBA">
        <w:rPr>
          <w:rFonts w:ascii="Times New Roman" w:hAnsi="Times New Roman" w:cs="Times New Roman"/>
          <w:sz w:val="28"/>
          <w:szCs w:val="28"/>
        </w:rPr>
        <w:t>деятельностный</w:t>
      </w:r>
      <w:proofErr w:type="spellEnd"/>
      <w:r w:rsidRPr="00C06BBA">
        <w:rPr>
          <w:rFonts w:ascii="Times New Roman" w:hAnsi="Times New Roman" w:cs="Times New Roman"/>
          <w:sz w:val="28"/>
          <w:szCs w:val="28"/>
        </w:rPr>
        <w:t xml:space="preserve"> подход.</w:t>
      </w:r>
    </w:p>
    <w:p w:rsidR="00B619D8" w:rsidRPr="00C06BBA" w:rsidRDefault="00B619D8" w:rsidP="00C06BBA">
      <w:pPr>
        <w:numPr>
          <w:ilvl w:val="0"/>
          <w:numId w:val="1"/>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Каждый урок направлен на развитие универсальных учебных действий (УУД): личностных, коммуникативных, регулятивных и познавательных.</w:t>
      </w:r>
    </w:p>
    <w:p w:rsidR="00B619D8" w:rsidRPr="00C06BBA" w:rsidRDefault="00B619D8" w:rsidP="00C06BBA">
      <w:pPr>
        <w:numPr>
          <w:ilvl w:val="0"/>
          <w:numId w:val="1"/>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Авторитарный стиль общения между учеником и учителем уходит в прошлое. Теперь задача учителя — помогать в освоении новых знаний и направлять учебный процесс.</w:t>
      </w:r>
    </w:p>
    <w:p w:rsidR="00B619D8" w:rsidRPr="00C06BBA" w:rsidRDefault="00B619D8" w:rsidP="00C06BBA">
      <w:pPr>
        <w:shd w:val="clear" w:color="auto" w:fill="FFFFFF"/>
        <w:spacing w:after="0" w:line="240" w:lineRule="auto"/>
        <w:jc w:val="both"/>
        <w:rPr>
          <w:rFonts w:ascii="Times New Roman" w:eastAsia="Times New Roman" w:hAnsi="Times New Roman" w:cs="Times New Roman"/>
          <w:b/>
          <w:bCs/>
          <w:sz w:val="28"/>
          <w:szCs w:val="28"/>
          <w:lang w:eastAsia="ru-RU"/>
        </w:rPr>
      </w:pP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Структура учебной деятельности</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Мотивация (успех, надо, могу, хочу).</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Целеполагание. Постановка задач. (разрыв, проблема, противоречие).</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Учебные действия по преобразованию содержания (сравнение, группировка, анализ, синтез, обобщение…).</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Рефлексивный контроль (соотнесение с нормой, эталоном).</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Действия оценки (содержательная самооценка).</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Коррекция способа действия (причины ошибок, план их устранения).</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В соответствии со структурой учебной деятельности необходимо рассмотреть типологию уроков </w:t>
      </w:r>
      <w:proofErr w:type="spellStart"/>
      <w:r w:rsidRPr="00C06BBA">
        <w:rPr>
          <w:rFonts w:ascii="Times New Roman" w:eastAsia="Times New Roman" w:hAnsi="Times New Roman" w:cs="Times New Roman"/>
          <w:sz w:val="28"/>
          <w:szCs w:val="28"/>
          <w:lang w:eastAsia="ru-RU"/>
        </w:rPr>
        <w:t>деятельностной</w:t>
      </w:r>
      <w:proofErr w:type="spellEnd"/>
      <w:r w:rsidRPr="00C06BBA">
        <w:rPr>
          <w:rFonts w:ascii="Times New Roman" w:eastAsia="Times New Roman" w:hAnsi="Times New Roman" w:cs="Times New Roman"/>
          <w:sz w:val="28"/>
          <w:szCs w:val="28"/>
          <w:lang w:eastAsia="ru-RU"/>
        </w:rPr>
        <w:t xml:space="preserve"> направленности.</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Типы уроков по ФГОС</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Существуют разные подходы к определению типов учебных занятий, но учителю необходима такая классификация уроков, которая реально отражала бы образовательные цели и обеспечивала оптимальное построение процесса обучения в связи с изучением той или иной темы. Разработчики новых образовательных стандартов предлага</w:t>
      </w:r>
      <w:r w:rsidRPr="00C06BBA">
        <w:rPr>
          <w:rFonts w:ascii="Times New Roman" w:eastAsia="Times New Roman" w:hAnsi="Times New Roman" w:cs="Times New Roman"/>
          <w:sz w:val="28"/>
          <w:szCs w:val="28"/>
          <w:lang w:eastAsia="ru-RU"/>
        </w:rPr>
        <w:lastRenderedPageBreak/>
        <w:t>ют выделять четыре основных типа уроков в зависимости от поставленных целей (Таблица 1):</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Тип №1. Урок открытия новых знаний, обретения новых умений и навыков</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Тип №2. Урок рефлексии</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Тип №3. Урок систематизации знаний (общеметодологической направленности)</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Тип №4. Урок развивающего контроля</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Типология уроков по ФГОС в начальной школе</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Таблица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
        <w:gridCol w:w="3105"/>
        <w:gridCol w:w="3283"/>
        <w:gridCol w:w="3825"/>
      </w:tblGrid>
      <w:tr w:rsidR="00C06BBA" w:rsidRPr="00C06BBA" w:rsidTr="00FB5C09">
        <w:trPr>
          <w:tblCellSpacing w:w="15" w:type="dxa"/>
        </w:trPr>
        <w:tc>
          <w:tcPr>
            <w:tcW w:w="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w:t>
            </w:r>
          </w:p>
        </w:tc>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Тип урока</w:t>
            </w:r>
          </w:p>
        </w:tc>
        <w:tc>
          <w:tcPr>
            <w:tcW w:w="34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Содержание учебной деятельности</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Виды уроков</w:t>
            </w:r>
          </w:p>
        </w:tc>
      </w:tr>
      <w:tr w:rsidR="00C06BBA" w:rsidRPr="00C06BBA" w:rsidTr="00FB5C09">
        <w:trPr>
          <w:tblCellSpacing w:w="15" w:type="dxa"/>
        </w:trPr>
        <w:tc>
          <w:tcPr>
            <w:tcW w:w="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1.</w:t>
            </w:r>
          </w:p>
        </w:tc>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Урок открытия нового знания</w:t>
            </w:r>
          </w:p>
        </w:tc>
        <w:tc>
          <w:tcPr>
            <w:tcW w:w="34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Формирование новых понятий, расширение знания за счет включения новых определений, терминов, описаний.</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Лекция, беседа, конференция, мультимедиа-урок, игра, инсценировка, путешествие, экспедиция, уроки смешанного типа.</w:t>
            </w:r>
          </w:p>
        </w:tc>
      </w:tr>
      <w:tr w:rsidR="00C06BBA" w:rsidRPr="00C06BBA" w:rsidTr="00FB5C09">
        <w:trPr>
          <w:tblCellSpacing w:w="15" w:type="dxa"/>
        </w:trPr>
        <w:tc>
          <w:tcPr>
            <w:tcW w:w="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2.</w:t>
            </w:r>
          </w:p>
        </w:tc>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Урок рефлексии</w:t>
            </w:r>
          </w:p>
        </w:tc>
        <w:tc>
          <w:tcPr>
            <w:tcW w:w="34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Закрепление и коррекция усвоенных знаний, понятий, способов действия.</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Сочинение, практикум, диалог, ролевая игра, деловая игра и т. д.</w:t>
            </w:r>
          </w:p>
        </w:tc>
      </w:tr>
      <w:tr w:rsidR="00C06BBA" w:rsidRPr="00C06BBA" w:rsidTr="00FB5C09">
        <w:trPr>
          <w:tblCellSpacing w:w="15" w:type="dxa"/>
        </w:trPr>
        <w:tc>
          <w:tcPr>
            <w:tcW w:w="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3.</w:t>
            </w:r>
          </w:p>
        </w:tc>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Урок общеметодологической направленности</w:t>
            </w:r>
          </w:p>
        </w:tc>
        <w:tc>
          <w:tcPr>
            <w:tcW w:w="34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Систематизация знаний, развитие умения обобщать, строить теоретические предположения, связывать новые знания с полученными ранее.</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Конференция, конкурс, экскурсия, консультация, диспут, обсуждение, обзорная лекция, беседа, урок-игра и т. д.</w:t>
            </w:r>
          </w:p>
        </w:tc>
      </w:tr>
      <w:tr w:rsidR="00C06BBA" w:rsidRPr="00C06BBA" w:rsidTr="00FB5C09">
        <w:trPr>
          <w:tblCellSpacing w:w="15" w:type="dxa"/>
        </w:trPr>
        <w:tc>
          <w:tcPr>
            <w:tcW w:w="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4.</w:t>
            </w:r>
          </w:p>
        </w:tc>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Урок развивающего контроля</w:t>
            </w:r>
          </w:p>
        </w:tc>
        <w:tc>
          <w:tcPr>
            <w:tcW w:w="34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Проверка и самопроверка знаний, умений и навыков.</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Письменные работы, тестирование, устные опросы, творческий отчет, защита проектов, рефератов, конкурсы и викторины.</w:t>
            </w:r>
          </w:p>
        </w:tc>
      </w:tr>
    </w:tbl>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Типы уроков по ФГОС в начальной школе – это разная по целям и задачам учебная деятельность, которая складывается в единую систему ради главного – всестороннего развития личности ребенка. Поэтому структура урока в зависимости от типа урока будет различна (Таблица 2).</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p>
    <w:p w:rsidR="00B619D8" w:rsidRPr="00C06BBA" w:rsidRDefault="00B619D8" w:rsidP="00C06BBA">
      <w:pPr>
        <w:shd w:val="clear" w:color="auto" w:fill="FFFFFF"/>
        <w:spacing w:after="0" w:line="240" w:lineRule="auto"/>
        <w:jc w:val="both"/>
        <w:rPr>
          <w:rFonts w:ascii="Times New Roman" w:eastAsia="Times New Roman" w:hAnsi="Times New Roman" w:cs="Times New Roman"/>
          <w:b/>
          <w:bCs/>
          <w:sz w:val="28"/>
          <w:szCs w:val="28"/>
          <w:lang w:eastAsia="ru-RU"/>
        </w:rPr>
      </w:pP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Структура урока в зависимости от типа урока</w:t>
      </w:r>
    </w:p>
    <w:p w:rsidR="00FB5C09" w:rsidRPr="00C06BBA" w:rsidRDefault="00FB5C09"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Таблица 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3"/>
        <w:gridCol w:w="3953"/>
        <w:gridCol w:w="4106"/>
      </w:tblGrid>
      <w:tr w:rsidR="00C06BBA" w:rsidRPr="00C06BBA" w:rsidTr="00FB5C09">
        <w:trPr>
          <w:tblCellSpacing w:w="15" w:type="dxa"/>
        </w:trPr>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Тип урока</w:t>
            </w:r>
          </w:p>
        </w:tc>
        <w:tc>
          <w:tcPr>
            <w:tcW w:w="392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Цели урока</w:t>
            </w: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Структура урока</w:t>
            </w:r>
          </w:p>
        </w:tc>
      </w:tr>
      <w:tr w:rsidR="00C06BBA" w:rsidRPr="00C06BBA" w:rsidTr="00FB5C09">
        <w:trPr>
          <w:tblCellSpacing w:w="15" w:type="dxa"/>
        </w:trPr>
        <w:tc>
          <w:tcPr>
            <w:tcW w:w="267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Урок открытия нового знания</w:t>
            </w:r>
          </w:p>
        </w:tc>
        <w:tc>
          <w:tcPr>
            <w:tcW w:w="392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Деятельностная</w:t>
            </w:r>
            <w:proofErr w:type="spellEnd"/>
            <w:r w:rsidRPr="00C06BBA">
              <w:rPr>
                <w:rFonts w:ascii="Times New Roman" w:eastAsia="Times New Roman" w:hAnsi="Times New Roman" w:cs="Times New Roman"/>
                <w:sz w:val="28"/>
                <w:szCs w:val="28"/>
                <w:lang w:eastAsia="ru-RU"/>
              </w:rPr>
              <w:t>: научить детей новым способам нахождения знания, ввести новые понятия, термины.</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Содержательная: сформиро</w:t>
            </w:r>
            <w:r w:rsidRPr="00C06BBA">
              <w:rPr>
                <w:rFonts w:ascii="Times New Roman" w:eastAsia="Times New Roman" w:hAnsi="Times New Roman" w:cs="Times New Roman"/>
                <w:sz w:val="28"/>
                <w:szCs w:val="28"/>
                <w:lang w:eastAsia="ru-RU"/>
              </w:rPr>
              <w:lastRenderedPageBreak/>
              <w:t>вать систему новых понятий, расширить знания учеников за счет включения новых определений, терминов, описаний.</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p>
        </w:tc>
        <w:tc>
          <w:tcPr>
            <w:tcW w:w="4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Мотивационный этап.</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Этап актуализации знаний по предложенной теме и осуществление первого пробного действия</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Выявление затруднения: в чем сложность нового материала, что именно создает проблему, поиск противоречия</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Разработка проекта, плана по выходу их создавшегося затруднения, рассмотрения множества вариантов, поиск оптимального решения.</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Реализация выбранного плана по разрешению затруднения. Это главный этап урока, на котором и происходит «открытие» нового знания.</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Первичное закрепление нового знания.</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Самостоятельная работа и проверка по эталону.</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Включение в систему знаний и умений.</w:t>
            </w:r>
          </w:p>
          <w:p w:rsidR="00FB5C09" w:rsidRPr="00C06BBA" w:rsidRDefault="00FB5C09"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Рефлексия, включающая в себя и рефлексию учебной деятельности, и самоанализ, и рефлексию чувств и эмоций.</w:t>
            </w:r>
          </w:p>
        </w:tc>
      </w:tr>
    </w:tbl>
    <w:p w:rsidR="00FB5C09" w:rsidRPr="00C06BBA" w:rsidRDefault="00FB5C09" w:rsidP="00C06BBA">
      <w:pPr>
        <w:shd w:val="clear" w:color="auto" w:fill="FFFFFF"/>
        <w:spacing w:after="0" w:line="240" w:lineRule="auto"/>
        <w:jc w:val="both"/>
        <w:rPr>
          <w:rFonts w:ascii="Times New Roman" w:eastAsia="Times New Roman" w:hAnsi="Times New Roman" w:cs="Times New Roman"/>
          <w:b/>
          <w:bCs/>
          <w:sz w:val="28"/>
          <w:szCs w:val="28"/>
          <w:lang w:eastAsia="ru-RU"/>
        </w:rPr>
      </w:pPr>
    </w:p>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Предмет: английский язык</w:t>
      </w:r>
    </w:p>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Класс: 4 класс</w:t>
      </w:r>
    </w:p>
    <w:p w:rsidR="002B1AF6" w:rsidRPr="00C06BBA" w:rsidRDefault="002B1AF6" w:rsidP="00C06BBA">
      <w:pPr>
        <w:shd w:val="clear" w:color="auto" w:fill="FFFFFF"/>
        <w:spacing w:after="0" w:line="240" w:lineRule="auto"/>
        <w:jc w:val="both"/>
        <w:rPr>
          <w:rFonts w:ascii="Times New Roman" w:eastAsia="Times New Roman" w:hAnsi="Times New Roman" w:cs="Times New Roman"/>
          <w:b/>
          <w:bCs/>
          <w:sz w:val="28"/>
          <w:szCs w:val="28"/>
          <w:lang w:eastAsia="ru-RU"/>
        </w:rPr>
      </w:pPr>
      <w:r w:rsidRPr="00C06BBA">
        <w:rPr>
          <w:rFonts w:ascii="Times New Roman" w:eastAsia="Times New Roman" w:hAnsi="Times New Roman" w:cs="Times New Roman"/>
          <w:b/>
          <w:bCs/>
          <w:sz w:val="28"/>
          <w:szCs w:val="28"/>
          <w:lang w:eastAsia="ru-RU"/>
        </w:rPr>
        <w:t>Тема.</w:t>
      </w:r>
      <w:r w:rsidR="00785B7A" w:rsidRPr="00C06BBA">
        <w:rPr>
          <w:rFonts w:ascii="Times New Roman" w:eastAsia="Times New Roman" w:hAnsi="Times New Roman" w:cs="Times New Roman"/>
          <w:b/>
          <w:bCs/>
          <w:sz w:val="28"/>
          <w:szCs w:val="28"/>
          <w:lang w:eastAsia="ru-RU"/>
        </w:rPr>
        <w:t xml:space="preserve"> </w:t>
      </w:r>
      <w:r w:rsidR="00785B7A" w:rsidRPr="00C06BBA">
        <w:rPr>
          <w:rFonts w:ascii="Times New Roman" w:eastAsia="Times New Roman" w:hAnsi="Times New Roman" w:cs="Times New Roman"/>
          <w:b/>
          <w:bCs/>
          <w:sz w:val="28"/>
          <w:szCs w:val="28"/>
          <w:lang w:val="en-US" w:eastAsia="ru-RU"/>
        </w:rPr>
        <w:t>There</w:t>
      </w:r>
      <w:r w:rsidR="00785B7A" w:rsidRPr="00C06BBA">
        <w:rPr>
          <w:rFonts w:ascii="Times New Roman" w:eastAsia="Times New Roman" w:hAnsi="Times New Roman" w:cs="Times New Roman"/>
          <w:b/>
          <w:bCs/>
          <w:sz w:val="28"/>
          <w:szCs w:val="28"/>
          <w:lang w:eastAsia="ru-RU"/>
        </w:rPr>
        <w:t xml:space="preserve"> </w:t>
      </w:r>
      <w:r w:rsidR="00785B7A" w:rsidRPr="00C06BBA">
        <w:rPr>
          <w:rFonts w:ascii="Times New Roman" w:eastAsia="Times New Roman" w:hAnsi="Times New Roman" w:cs="Times New Roman"/>
          <w:b/>
          <w:bCs/>
          <w:sz w:val="28"/>
          <w:szCs w:val="28"/>
          <w:lang w:val="en-US" w:eastAsia="ru-RU"/>
        </w:rPr>
        <w:t>is</w:t>
      </w:r>
      <w:r w:rsidR="00785B7A" w:rsidRPr="00C06BBA">
        <w:rPr>
          <w:rFonts w:ascii="Times New Roman" w:eastAsia="Times New Roman" w:hAnsi="Times New Roman" w:cs="Times New Roman"/>
          <w:b/>
          <w:bCs/>
          <w:sz w:val="28"/>
          <w:szCs w:val="28"/>
          <w:lang w:eastAsia="ru-RU"/>
        </w:rPr>
        <w:t>/</w:t>
      </w:r>
      <w:r w:rsidR="00785B7A" w:rsidRPr="00C06BBA">
        <w:rPr>
          <w:rFonts w:ascii="Times New Roman" w:eastAsia="Times New Roman" w:hAnsi="Times New Roman" w:cs="Times New Roman"/>
          <w:b/>
          <w:bCs/>
          <w:sz w:val="28"/>
          <w:szCs w:val="28"/>
          <w:lang w:val="en-US" w:eastAsia="ru-RU"/>
        </w:rPr>
        <w:t>are</w:t>
      </w:r>
      <w:r w:rsidR="00C91623" w:rsidRPr="00C06BBA">
        <w:rPr>
          <w:rFonts w:ascii="Times New Roman" w:eastAsia="Times New Roman" w:hAnsi="Times New Roman" w:cs="Times New Roman"/>
          <w:b/>
          <w:bCs/>
          <w:sz w:val="28"/>
          <w:szCs w:val="28"/>
          <w:lang w:eastAsia="ru-RU"/>
        </w:rPr>
        <w:t xml:space="preserve"> </w:t>
      </w:r>
    </w:p>
    <w:p w:rsidR="002E75E0" w:rsidRPr="00C06BBA" w:rsidRDefault="002E75E0" w:rsidP="00C06BBA">
      <w:pPr>
        <w:pStyle w:val="2"/>
        <w:shd w:val="clear" w:color="auto" w:fill="FFFFFF"/>
        <w:spacing w:before="0" w:beforeAutospacing="0" w:after="0" w:afterAutospacing="0"/>
        <w:jc w:val="both"/>
        <w:rPr>
          <w:sz w:val="28"/>
          <w:szCs w:val="28"/>
        </w:rPr>
      </w:pPr>
      <w:r w:rsidRPr="00C06BBA">
        <w:rPr>
          <w:sz w:val="28"/>
          <w:szCs w:val="28"/>
        </w:rPr>
        <w:t>Урок открытия новых знаний, обретения новых умений и навыков</w:t>
      </w:r>
    </w:p>
    <w:p w:rsidR="002E75E0" w:rsidRPr="00C06BBA" w:rsidRDefault="002E75E0" w:rsidP="00C06BBA">
      <w:pPr>
        <w:pStyle w:val="a3"/>
        <w:shd w:val="clear" w:color="auto" w:fill="FFFFFF"/>
        <w:spacing w:before="0" w:beforeAutospacing="0" w:after="0" w:afterAutospacing="0"/>
        <w:jc w:val="both"/>
        <w:rPr>
          <w:sz w:val="28"/>
          <w:szCs w:val="28"/>
        </w:rPr>
      </w:pPr>
      <w:r w:rsidRPr="00C06BBA">
        <w:rPr>
          <w:rStyle w:val="a6"/>
          <w:sz w:val="28"/>
          <w:szCs w:val="28"/>
        </w:rPr>
        <w:t>Цели:</w:t>
      </w:r>
    </w:p>
    <w:p w:rsidR="002E75E0" w:rsidRPr="00C06BBA" w:rsidRDefault="002E75E0" w:rsidP="00C06BBA">
      <w:pPr>
        <w:pStyle w:val="a3"/>
        <w:shd w:val="clear" w:color="auto" w:fill="FFFFFF"/>
        <w:spacing w:before="0" w:beforeAutospacing="0" w:after="0" w:afterAutospacing="0"/>
        <w:jc w:val="both"/>
        <w:rPr>
          <w:sz w:val="28"/>
          <w:szCs w:val="28"/>
        </w:rPr>
      </w:pPr>
      <w:proofErr w:type="spellStart"/>
      <w:r w:rsidRPr="00C06BBA">
        <w:rPr>
          <w:rStyle w:val="a4"/>
          <w:b/>
          <w:bCs/>
          <w:sz w:val="28"/>
          <w:szCs w:val="28"/>
        </w:rPr>
        <w:t>Деятельностная</w:t>
      </w:r>
      <w:proofErr w:type="spellEnd"/>
      <w:r w:rsidRPr="00C06BBA">
        <w:rPr>
          <w:rStyle w:val="a4"/>
          <w:sz w:val="28"/>
          <w:szCs w:val="28"/>
        </w:rPr>
        <w:t>:</w:t>
      </w:r>
      <w:r w:rsidRPr="00C06BBA">
        <w:rPr>
          <w:sz w:val="28"/>
          <w:szCs w:val="28"/>
        </w:rPr>
        <w:t> научить детей новым способам нахождения знания, ввести новые понятия, термины.</w:t>
      </w:r>
    </w:p>
    <w:p w:rsidR="002E75E0" w:rsidRPr="00C06BBA" w:rsidRDefault="002E75E0" w:rsidP="00C06BBA">
      <w:pPr>
        <w:pStyle w:val="a3"/>
        <w:shd w:val="clear" w:color="auto" w:fill="FFFFFF"/>
        <w:spacing w:before="0" w:beforeAutospacing="0" w:after="0" w:afterAutospacing="0"/>
        <w:jc w:val="both"/>
        <w:rPr>
          <w:sz w:val="28"/>
          <w:szCs w:val="28"/>
        </w:rPr>
      </w:pPr>
      <w:r w:rsidRPr="00C06BBA">
        <w:rPr>
          <w:rStyle w:val="a4"/>
          <w:b/>
          <w:bCs/>
          <w:sz w:val="28"/>
          <w:szCs w:val="28"/>
        </w:rPr>
        <w:t>Содержательная:</w:t>
      </w:r>
      <w:r w:rsidRPr="00C06BBA">
        <w:rPr>
          <w:sz w:val="28"/>
          <w:szCs w:val="28"/>
        </w:rPr>
        <w:t> сформировать систему новых понятий, расширить знания учеников за счет включения новых определений, терминов, описаний.</w:t>
      </w:r>
    </w:p>
    <w:p w:rsidR="002E75E0" w:rsidRPr="00C06BBA" w:rsidRDefault="002E75E0" w:rsidP="00C06BBA">
      <w:pPr>
        <w:shd w:val="clear" w:color="auto" w:fill="FFFFFF"/>
        <w:spacing w:after="0" w:line="240" w:lineRule="auto"/>
        <w:jc w:val="both"/>
        <w:rPr>
          <w:rFonts w:ascii="Times New Roman" w:eastAsia="Times New Roman" w:hAnsi="Times New Roman" w:cs="Times New Roman"/>
          <w:sz w:val="28"/>
          <w:szCs w:val="28"/>
          <w:lang w:eastAsia="ru-RU"/>
        </w:rPr>
      </w:pPr>
    </w:p>
    <w:p w:rsidR="00785B7A" w:rsidRPr="00C06BBA" w:rsidRDefault="005D42D2"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КОММУНИКАТИВНЫЕ УМЕНИЯ</w:t>
      </w:r>
    </w:p>
    <w:p w:rsidR="005D42D2"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5D42D2" w:rsidRPr="00C06BBA">
        <w:rPr>
          <w:rFonts w:ascii="Times New Roman" w:hAnsi="Times New Roman" w:cs="Times New Roman"/>
          <w:sz w:val="28"/>
          <w:szCs w:val="28"/>
        </w:rPr>
        <w:t>Создание с опорой на иллюстрации устных монологических высказываний: описание предмета.</w:t>
      </w:r>
    </w:p>
    <w:p w:rsidR="005D42D2"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proofErr w:type="spellStart"/>
      <w:r w:rsidR="005D42D2" w:rsidRPr="00C06BBA">
        <w:rPr>
          <w:rFonts w:ascii="Times New Roman" w:hAnsi="Times New Roman" w:cs="Times New Roman"/>
          <w:sz w:val="28"/>
          <w:szCs w:val="28"/>
        </w:rPr>
        <w:t>Аудирование</w:t>
      </w:r>
      <w:proofErr w:type="spellEnd"/>
      <w:r w:rsidR="005D42D2" w:rsidRPr="00C06BBA">
        <w:rPr>
          <w:rFonts w:ascii="Times New Roman" w:hAnsi="Times New Roman" w:cs="Times New Roman"/>
          <w:sz w:val="28"/>
          <w:szCs w:val="28"/>
        </w:rPr>
        <w:t xml:space="preserve">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5D42D2"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5D42D2" w:rsidRPr="00C06BBA">
        <w:rPr>
          <w:rFonts w:ascii="Times New Roman" w:hAnsi="Times New Roman" w:cs="Times New Roman"/>
          <w:sz w:val="28"/>
          <w:szCs w:val="28"/>
        </w:rPr>
        <w:t>Чтение вслух учебных текстов с соблюдением правил чтения и соответствующей интонацией, понимание прочитанного.</w:t>
      </w:r>
    </w:p>
    <w:p w:rsidR="005D42D2" w:rsidRPr="00C06BBA" w:rsidRDefault="005D42D2"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ЯЗЫКОВЫЕ ЗНАНИЯ И НАВЫКИ</w:t>
      </w:r>
    </w:p>
    <w:p w:rsidR="005D42D2"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lastRenderedPageBreak/>
        <w:t xml:space="preserve">- </w:t>
      </w:r>
      <w:r w:rsidR="005D42D2" w:rsidRPr="00C06BBA">
        <w:rPr>
          <w:rFonts w:ascii="Times New Roman" w:hAnsi="Times New Roman" w:cs="Times New Roman"/>
          <w:sz w:val="28"/>
          <w:szCs w:val="28"/>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proofErr w:type="spellStart"/>
      <w:r w:rsidR="005D42D2" w:rsidRPr="00C06BBA">
        <w:rPr>
          <w:rFonts w:ascii="Times New Roman" w:hAnsi="Times New Roman" w:cs="Times New Roman"/>
          <w:sz w:val="28"/>
          <w:szCs w:val="28"/>
        </w:rPr>
        <w:t>there</w:t>
      </w:r>
      <w:proofErr w:type="spellEnd"/>
      <w:r w:rsidR="005D42D2" w:rsidRPr="00C06BBA">
        <w:rPr>
          <w:rFonts w:ascii="Times New Roman" w:hAnsi="Times New Roman" w:cs="Times New Roman"/>
          <w:sz w:val="28"/>
          <w:szCs w:val="28"/>
        </w:rPr>
        <w:t xml:space="preserve"> </w:t>
      </w:r>
      <w:proofErr w:type="spellStart"/>
      <w:r w:rsidR="005D42D2" w:rsidRPr="00C06BBA">
        <w:rPr>
          <w:rFonts w:ascii="Times New Roman" w:hAnsi="Times New Roman" w:cs="Times New Roman"/>
          <w:sz w:val="28"/>
          <w:szCs w:val="28"/>
        </w:rPr>
        <w:t>is</w:t>
      </w:r>
      <w:proofErr w:type="spellEnd"/>
      <w:r w:rsidR="005D42D2" w:rsidRPr="00C06BBA">
        <w:rPr>
          <w:rFonts w:ascii="Times New Roman" w:hAnsi="Times New Roman" w:cs="Times New Roman"/>
          <w:sz w:val="28"/>
          <w:szCs w:val="28"/>
        </w:rPr>
        <w:t>/</w:t>
      </w:r>
      <w:proofErr w:type="spellStart"/>
      <w:r w:rsidR="005D42D2" w:rsidRPr="00C06BBA">
        <w:rPr>
          <w:rFonts w:ascii="Times New Roman" w:hAnsi="Times New Roman" w:cs="Times New Roman"/>
          <w:sz w:val="28"/>
          <w:szCs w:val="28"/>
        </w:rPr>
        <w:t>there</w:t>
      </w:r>
      <w:proofErr w:type="spellEnd"/>
      <w:r w:rsidR="005D42D2" w:rsidRPr="00C06BBA">
        <w:rPr>
          <w:rFonts w:ascii="Times New Roman" w:hAnsi="Times New Roman" w:cs="Times New Roman"/>
          <w:sz w:val="28"/>
          <w:szCs w:val="28"/>
        </w:rPr>
        <w:t xml:space="preserve"> </w:t>
      </w:r>
      <w:proofErr w:type="spellStart"/>
      <w:r w:rsidR="005D42D2" w:rsidRPr="00C06BBA">
        <w:rPr>
          <w:rFonts w:ascii="Times New Roman" w:hAnsi="Times New Roman" w:cs="Times New Roman"/>
          <w:sz w:val="28"/>
          <w:szCs w:val="28"/>
        </w:rPr>
        <w:t>are</w:t>
      </w:r>
      <w:proofErr w:type="spellEnd"/>
      <w:r w:rsidR="005D42D2" w:rsidRPr="00C06BBA">
        <w:rPr>
          <w:rFonts w:ascii="Times New Roman" w:hAnsi="Times New Roman" w:cs="Times New Roman"/>
          <w:sz w:val="28"/>
          <w:szCs w:val="28"/>
        </w:rPr>
        <w:t>).</w:t>
      </w:r>
    </w:p>
    <w:p w:rsidR="005D42D2"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5D42D2" w:rsidRPr="00C06BBA">
        <w:rPr>
          <w:rFonts w:ascii="Times New Roman" w:hAnsi="Times New Roman" w:cs="Times New Roman"/>
          <w:sz w:val="28"/>
          <w:szCs w:val="28"/>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5D42D2" w:rsidRPr="00C06BBA" w:rsidRDefault="005D42D2"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КОМПЕНСАТОРНЫЕ УМЕНИЯ </w:t>
      </w:r>
    </w:p>
    <w:p w:rsidR="005D42D2" w:rsidRPr="00C06BBA" w:rsidRDefault="00AE2C55" w:rsidP="00C06BBA">
      <w:pPr>
        <w:shd w:val="clear" w:color="auto" w:fill="FFFFFF"/>
        <w:spacing w:after="0" w:line="240" w:lineRule="auto"/>
        <w:jc w:val="both"/>
        <w:rPr>
          <w:rFonts w:ascii="Times New Roman" w:eastAsia="Times New Roman" w:hAnsi="Times New Roman" w:cs="Times New Roman"/>
          <w:b/>
          <w:bCs/>
          <w:sz w:val="28"/>
          <w:szCs w:val="28"/>
          <w:lang w:eastAsia="ru-RU"/>
        </w:rPr>
      </w:pPr>
      <w:r w:rsidRPr="00C06BBA">
        <w:rPr>
          <w:rFonts w:ascii="Times New Roman" w:hAnsi="Times New Roman" w:cs="Times New Roman"/>
          <w:sz w:val="28"/>
          <w:szCs w:val="28"/>
        </w:rPr>
        <w:t xml:space="preserve">- </w:t>
      </w:r>
      <w:r w:rsidR="005D42D2" w:rsidRPr="00C06BBA">
        <w:rPr>
          <w:rFonts w:ascii="Times New Roman" w:hAnsi="Times New Roman" w:cs="Times New Roman"/>
          <w:sz w:val="28"/>
          <w:szCs w:val="28"/>
        </w:rPr>
        <w:t xml:space="preserve">Использование при чтении и </w:t>
      </w:r>
      <w:proofErr w:type="spellStart"/>
      <w:r w:rsidR="005D42D2" w:rsidRPr="00C06BBA">
        <w:rPr>
          <w:rFonts w:ascii="Times New Roman" w:hAnsi="Times New Roman" w:cs="Times New Roman"/>
          <w:sz w:val="28"/>
          <w:szCs w:val="28"/>
        </w:rPr>
        <w:t>аудировании</w:t>
      </w:r>
      <w:proofErr w:type="spellEnd"/>
      <w:r w:rsidR="005D42D2" w:rsidRPr="00C06BBA">
        <w:rPr>
          <w:rFonts w:ascii="Times New Roman" w:hAnsi="Times New Roman" w:cs="Times New Roman"/>
          <w:sz w:val="28"/>
          <w:szCs w:val="28"/>
        </w:rPr>
        <w:t xml:space="preserve"> языковой догадки (умения понять значение незнакомого слова или новое значение знакомого слова из контекста). Использование в качестве опоры при порождении собственных высказываний ключевых слов, вопросов; картинок, фотографий</w:t>
      </w:r>
    </w:p>
    <w:p w:rsidR="00AE2C55" w:rsidRPr="00C06BBA" w:rsidRDefault="00AE2C55" w:rsidP="00C06BBA">
      <w:pPr>
        <w:shd w:val="clear" w:color="auto" w:fill="FFFFFF"/>
        <w:spacing w:after="0" w:line="240" w:lineRule="auto"/>
        <w:jc w:val="both"/>
        <w:rPr>
          <w:rFonts w:ascii="Times New Roman" w:eastAsia="Times New Roman" w:hAnsi="Times New Roman" w:cs="Times New Roman"/>
          <w:b/>
          <w:bCs/>
          <w:sz w:val="28"/>
          <w:szCs w:val="28"/>
          <w:lang w:eastAsia="ru-RU"/>
        </w:rPr>
      </w:pPr>
    </w:p>
    <w:p w:rsidR="00785B7A" w:rsidRPr="00C06BBA" w:rsidRDefault="002B1AF6" w:rsidP="00C06BBA">
      <w:pPr>
        <w:shd w:val="clear" w:color="auto" w:fill="FFFFFF"/>
        <w:spacing w:after="0" w:line="240" w:lineRule="auto"/>
        <w:jc w:val="both"/>
        <w:rPr>
          <w:rFonts w:ascii="Times New Roman" w:eastAsia="Times New Roman" w:hAnsi="Times New Roman" w:cs="Times New Roman"/>
          <w:b/>
          <w:bCs/>
          <w:sz w:val="28"/>
          <w:szCs w:val="28"/>
          <w:lang w:eastAsia="ru-RU"/>
        </w:rPr>
      </w:pPr>
      <w:r w:rsidRPr="00C06BBA">
        <w:rPr>
          <w:rFonts w:ascii="Times New Roman" w:eastAsia="Times New Roman" w:hAnsi="Times New Roman" w:cs="Times New Roman"/>
          <w:b/>
          <w:bCs/>
          <w:sz w:val="28"/>
          <w:szCs w:val="28"/>
          <w:lang w:eastAsia="ru-RU"/>
        </w:rPr>
        <w:t xml:space="preserve">Планируемые результаты. </w:t>
      </w:r>
    </w:p>
    <w:p w:rsidR="002B1AF6" w:rsidRPr="00C06BBA" w:rsidRDefault="00785B7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ЛИЧНОСТНЫЕ РЕЗУЛЬТАТЫ</w:t>
      </w:r>
    </w:p>
    <w:p w:rsidR="00785B7A"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785B7A" w:rsidRPr="00C06BBA">
        <w:rPr>
          <w:rFonts w:ascii="Times New Roman" w:hAnsi="Times New Roman" w:cs="Times New Roman"/>
          <w:sz w:val="28"/>
          <w:szCs w:val="28"/>
        </w:rPr>
        <w:t>признание индивидуальности каждого человека; стремление к самовыражению в разных видах художественной деятельности; познавательные интересы, активность, инициативность, любознательность и самостоятельность в познании</w:t>
      </w:r>
    </w:p>
    <w:p w:rsidR="00785B7A" w:rsidRPr="00C06BBA" w:rsidRDefault="00785B7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МЕТАПРЕДМЕТНЫЕ РЕЗУЛЬТАТЫ</w:t>
      </w:r>
    </w:p>
    <w:p w:rsidR="00785B7A"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785B7A" w:rsidRPr="00C06BBA">
        <w:rPr>
          <w:rFonts w:ascii="Times New Roman" w:hAnsi="Times New Roman" w:cs="Times New Roman"/>
          <w:sz w:val="28"/>
          <w:szCs w:val="28"/>
        </w:rPr>
        <w:t>анализировать и создавать текстовую, видео, графическую, звуковую, информацию в соответствии с учебной задачей; — самостоятельно создавать схемы, таблицы для представления информации.</w:t>
      </w:r>
    </w:p>
    <w:p w:rsidR="00785B7A" w:rsidRPr="00C06BBA" w:rsidRDefault="00785B7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строить речевое высказывание в соответствии с поставленной задачей;</w:t>
      </w:r>
    </w:p>
    <w:p w:rsidR="00785B7A" w:rsidRPr="00C06BBA" w:rsidRDefault="00785B7A"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ПРЕДМЕТНЫЕ РЕЗУЛЬТАТЫ</w:t>
      </w:r>
    </w:p>
    <w:p w:rsidR="00785B7A" w:rsidRPr="00C06BBA" w:rsidRDefault="00AE2C55"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xml:space="preserve">- </w:t>
      </w:r>
      <w:r w:rsidR="00785B7A" w:rsidRPr="00C06BBA">
        <w:rPr>
          <w:rFonts w:ascii="Times New Roman" w:hAnsi="Times New Roman" w:cs="Times New Roman"/>
          <w:sz w:val="28"/>
          <w:szCs w:val="28"/>
        </w:rPr>
        <w:t>передавать основное содержание прочитанного текста с вербальными и/или зрительными опорами; воспринимать на слух и понимать речь учителя и одноклассников, вербально/</w:t>
      </w:r>
      <w:proofErr w:type="spellStart"/>
      <w:r w:rsidR="00785B7A" w:rsidRPr="00C06BBA">
        <w:rPr>
          <w:rFonts w:ascii="Times New Roman" w:hAnsi="Times New Roman" w:cs="Times New Roman"/>
          <w:sz w:val="28"/>
          <w:szCs w:val="28"/>
        </w:rPr>
        <w:t>невербально</w:t>
      </w:r>
      <w:proofErr w:type="spellEnd"/>
      <w:r w:rsidR="00785B7A" w:rsidRPr="00C06BBA">
        <w:rPr>
          <w:rFonts w:ascii="Times New Roman" w:hAnsi="Times New Roman" w:cs="Times New Roman"/>
          <w:sz w:val="28"/>
          <w:szCs w:val="28"/>
        </w:rPr>
        <w:t xml:space="preserve"> реагировать на услышанное;</w:t>
      </w:r>
    </w:p>
    <w:p w:rsidR="00785B7A" w:rsidRPr="00C06BBA" w:rsidRDefault="005D42D2"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читать вслух учебные тексты</w:t>
      </w:r>
      <w:r w:rsidR="00785B7A" w:rsidRPr="00C06BBA">
        <w:rPr>
          <w:rFonts w:ascii="Times New Roman" w:hAnsi="Times New Roman" w:cs="Times New Roman"/>
          <w:sz w:val="28"/>
          <w:szCs w:val="28"/>
        </w:rPr>
        <w:t>, построенные на изученном языковом материале, с соблюдением правил чтения и соответствующей интонацией, демонстрируя понимание прочитанного;</w:t>
      </w:r>
    </w:p>
    <w:p w:rsidR="005D42D2" w:rsidRPr="00C06BBA" w:rsidRDefault="005D42D2" w:rsidP="00C06BBA">
      <w:pPr>
        <w:shd w:val="clear" w:color="auto" w:fill="FFFFFF"/>
        <w:spacing w:after="0" w:line="240" w:lineRule="auto"/>
        <w:jc w:val="both"/>
        <w:rPr>
          <w:rFonts w:ascii="Times New Roman" w:hAnsi="Times New Roman" w:cs="Times New Roman"/>
          <w:sz w:val="28"/>
          <w:szCs w:val="28"/>
        </w:rPr>
      </w:pPr>
      <w:r w:rsidRPr="00C06BBA">
        <w:rPr>
          <w:rFonts w:ascii="Times New Roman" w:hAnsi="Times New Roman" w:cs="Times New Roman"/>
          <w:sz w:val="28"/>
          <w:szCs w:val="28"/>
        </w:rPr>
        <w:t>— читать новые слова согласно основным правилам чтения; — различать на слух и правильно произносить слова и фразы/ предложения с соблюдением их ритмико-интонационных особенностей.</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Формирование функциональной грамотности на уроках английского языка является неотъемлемой частью учебного процесса, поскольку язык является</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средством общения и взаимодействия не только в процессе обучения, а и за пределами школы.</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Создание на уроках благоприятной среды для формирования функциональной грамотности, её коммуникативной составляющей - один из ключевых векторов развития образования сегодня</w:t>
      </w:r>
      <w:r w:rsidRPr="00C06BBA">
        <w:rPr>
          <w:b/>
          <w:bCs/>
          <w:sz w:val="28"/>
          <w:szCs w:val="28"/>
        </w:rPr>
        <w:t xml:space="preserve">. </w:t>
      </w:r>
      <w:r w:rsidRPr="00C06BBA">
        <w:rPr>
          <w:sz w:val="28"/>
          <w:szCs w:val="28"/>
        </w:rPr>
        <w:br/>
        <w:t>Содержание функциональной грамотности, формируемой в рамках урока по английскому языку включает:</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 овладение грамотной и выразительной, устной и письменной речью;</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 способность к диалогу в стандартной жизненной ситуации;</w:t>
      </w:r>
    </w:p>
    <w:p w:rsidR="00B62145" w:rsidRPr="00C06BBA" w:rsidRDefault="00B62145" w:rsidP="00C06BBA">
      <w:pPr>
        <w:pStyle w:val="a3"/>
        <w:shd w:val="clear" w:color="auto" w:fill="FFFFFF"/>
        <w:spacing w:before="0" w:beforeAutospacing="0" w:after="0" w:afterAutospacing="0"/>
        <w:jc w:val="both"/>
        <w:rPr>
          <w:sz w:val="28"/>
          <w:szCs w:val="28"/>
        </w:rPr>
      </w:pPr>
      <w:r w:rsidRPr="00C06BBA">
        <w:rPr>
          <w:sz w:val="28"/>
          <w:szCs w:val="28"/>
        </w:rPr>
        <w:t>•умение самостоятельно формулировать проблему.</w:t>
      </w:r>
    </w:p>
    <w:p w:rsidR="00B62145" w:rsidRPr="00C06BBA" w:rsidRDefault="00B62145"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Выделяют следующие направления формирования функциональной грамотности:</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Математическая грамотность;</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Финансовая грамотность;</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Естественнонаучная грамотность;</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Глобальные компетенции;</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Креативное мышление;</w:t>
      </w:r>
    </w:p>
    <w:p w:rsidR="00B62145" w:rsidRPr="00C06BBA" w:rsidRDefault="00B62145" w:rsidP="00C06BBA">
      <w:pPr>
        <w:numPr>
          <w:ilvl w:val="0"/>
          <w:numId w:val="4"/>
        </w:num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Читательская грамотность. [3]</w:t>
      </w:r>
    </w:p>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Оборудование:</w:t>
      </w:r>
      <w:r w:rsidR="00AE2C55" w:rsidRPr="00C06BBA">
        <w:rPr>
          <w:rFonts w:ascii="Times New Roman" w:eastAsia="Times New Roman" w:hAnsi="Times New Roman" w:cs="Times New Roman"/>
          <w:b/>
          <w:bCs/>
          <w:sz w:val="28"/>
          <w:szCs w:val="28"/>
          <w:lang w:eastAsia="ru-RU"/>
        </w:rPr>
        <w:t xml:space="preserve"> компьютер, аудио и видео </w:t>
      </w:r>
      <w:r w:rsidR="002E75E0" w:rsidRPr="00C06BBA">
        <w:rPr>
          <w:rFonts w:ascii="Times New Roman" w:eastAsia="Times New Roman" w:hAnsi="Times New Roman" w:cs="Times New Roman"/>
          <w:b/>
          <w:bCs/>
          <w:sz w:val="28"/>
          <w:szCs w:val="28"/>
          <w:lang w:eastAsia="ru-RU"/>
        </w:rPr>
        <w:t>техника, проектор</w:t>
      </w:r>
    </w:p>
    <w:p w:rsidR="002E75E0" w:rsidRPr="00C06BBA" w:rsidRDefault="002E75E0" w:rsidP="00C06BBA">
      <w:pPr>
        <w:shd w:val="clear" w:color="auto" w:fill="FFFFFF"/>
        <w:spacing w:after="0" w:line="240" w:lineRule="auto"/>
        <w:jc w:val="both"/>
        <w:rPr>
          <w:rFonts w:ascii="Times New Roman" w:hAnsi="Times New Roman" w:cs="Times New Roman"/>
          <w:sz w:val="28"/>
          <w:szCs w:val="28"/>
        </w:rPr>
      </w:pPr>
    </w:p>
    <w:p w:rsidR="002E75E0" w:rsidRPr="00C06BBA" w:rsidRDefault="002E75E0" w:rsidP="00C06BBA">
      <w:pPr>
        <w:pStyle w:val="z-1"/>
        <w:jc w:val="both"/>
        <w:rPr>
          <w:rFonts w:ascii="Times New Roman" w:hAnsi="Times New Roman" w:cs="Times New Roman"/>
          <w:sz w:val="28"/>
          <w:szCs w:val="28"/>
        </w:rPr>
      </w:pPr>
      <w:r w:rsidRPr="00C06BBA">
        <w:rPr>
          <w:rFonts w:ascii="Times New Roman" w:hAnsi="Times New Roman" w:cs="Times New Roman"/>
          <w:sz w:val="28"/>
          <w:szCs w:val="28"/>
        </w:rPr>
        <w:t>Конец формы</w:t>
      </w:r>
    </w:p>
    <w:p w:rsidR="002E75E0" w:rsidRPr="00C06BBA" w:rsidRDefault="002E75E0" w:rsidP="00C06BBA">
      <w:pPr>
        <w:pStyle w:val="3"/>
        <w:shd w:val="clear" w:color="auto" w:fill="FFFFFF"/>
        <w:spacing w:before="0" w:line="240" w:lineRule="auto"/>
        <w:jc w:val="both"/>
        <w:rPr>
          <w:rFonts w:ascii="Times New Roman" w:hAnsi="Times New Roman" w:cs="Times New Roman"/>
          <w:color w:val="auto"/>
          <w:sz w:val="28"/>
          <w:szCs w:val="28"/>
        </w:rPr>
      </w:pPr>
      <w:r w:rsidRPr="00C06BBA">
        <w:rPr>
          <w:rFonts w:ascii="Times New Roman" w:hAnsi="Times New Roman" w:cs="Times New Roman"/>
          <w:color w:val="auto"/>
          <w:sz w:val="28"/>
          <w:szCs w:val="28"/>
        </w:rPr>
        <w:t>Структура урока обретения новых знаний</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Мотивационный этап.</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Этап актуализации знаний по предложенной теме и осуществление первого пробного действия</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Выявление затруднения: в чем сложность нового материала, что именно создает проблему, поиск противоречия</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Разработка проекта, плана по выходу их создавшегося затруднения, рассмотрения множества вариантов, поиск оптимального решения.</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Реализация выбранного плана по разрешению затруднения. Это главный этап урока, на котором и происходит "открытие" нового знания.</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Первичное закрепление нового знания.</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Самостоятельная работа и проверка по эталону.</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Включение в систему знаний и умений.</w:t>
      </w:r>
    </w:p>
    <w:p w:rsidR="002E75E0" w:rsidRPr="00C06BBA" w:rsidRDefault="002E75E0" w:rsidP="00C06BBA">
      <w:pPr>
        <w:numPr>
          <w:ilvl w:val="0"/>
          <w:numId w:val="2"/>
        </w:numPr>
        <w:shd w:val="clear" w:color="auto" w:fill="FFFFFF"/>
        <w:spacing w:after="0" w:line="240" w:lineRule="auto"/>
        <w:ind w:left="450"/>
        <w:jc w:val="both"/>
        <w:rPr>
          <w:rFonts w:ascii="Times New Roman" w:hAnsi="Times New Roman" w:cs="Times New Roman"/>
          <w:sz w:val="28"/>
          <w:szCs w:val="28"/>
        </w:rPr>
      </w:pPr>
      <w:r w:rsidRPr="00C06BBA">
        <w:rPr>
          <w:rFonts w:ascii="Times New Roman" w:hAnsi="Times New Roman" w:cs="Times New Roman"/>
          <w:sz w:val="28"/>
          <w:szCs w:val="28"/>
        </w:rPr>
        <w:t>Рефлексия, включающая в себя и рефлексию учебной деятельности, и самоанализ, и рефлексию чувств и эмоций.</w:t>
      </w:r>
    </w:p>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2"/>
        <w:gridCol w:w="4763"/>
        <w:gridCol w:w="3827"/>
      </w:tblGrid>
      <w:tr w:rsidR="00C06BBA" w:rsidRPr="00C06BBA" w:rsidTr="002B1AF6">
        <w:trPr>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п/п</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Этапы урока</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Деятельность учителя и учащихся</w:t>
            </w:r>
          </w:p>
        </w:tc>
      </w:tr>
      <w:tr w:rsidR="00C06BBA" w:rsidRPr="00C06BBA" w:rsidTr="002B1AF6">
        <w:trPr>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1.</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Актуализация опорных знаний и практического опыта уч-ся.</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Проверка домашнего задания, воспроизведение и коррекция опорных знаний и опыта учащихся.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c>
      </w:tr>
      <w:tr w:rsidR="00C06BBA" w:rsidRPr="00C06BBA" w:rsidTr="002B1AF6">
        <w:trPr>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2.</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Сообщение темы, цели, задач урока.</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Мотивация учебной деятельности учащихся.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c>
      </w:tr>
      <w:tr w:rsidR="00C06BBA" w:rsidRPr="00C06BBA" w:rsidTr="002B1AF6">
        <w:trPr>
          <w:trHeight w:val="2100"/>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3.</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Первичное применение приобретенных знаний </w:t>
            </w:r>
            <w:r w:rsidRPr="00C06BBA">
              <w:rPr>
                <w:rFonts w:ascii="Times New Roman" w:eastAsia="Times New Roman" w:hAnsi="Times New Roman" w:cs="Times New Roman"/>
                <w:sz w:val="28"/>
                <w:szCs w:val="28"/>
                <w:lang w:eastAsia="ru-RU"/>
              </w:rPr>
              <w:t>(пробные упражнения).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c>
      </w:tr>
      <w:tr w:rsidR="00C06BBA" w:rsidRPr="00C06BBA" w:rsidTr="002B1AF6">
        <w:trPr>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4.</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Применение</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уч-ся знаний в стандартных условия</w:t>
            </w:r>
            <w:r w:rsidR="002E75E0" w:rsidRPr="00C06BBA">
              <w:rPr>
                <w:rFonts w:ascii="Times New Roman" w:eastAsia="Times New Roman" w:hAnsi="Times New Roman" w:cs="Times New Roman"/>
                <w:b/>
                <w:bCs/>
                <w:sz w:val="28"/>
                <w:szCs w:val="28"/>
                <w:lang w:eastAsia="ru-RU"/>
              </w:rPr>
              <w:t>х с целью усвоения навыков (тре</w:t>
            </w:r>
            <w:r w:rsidRPr="00C06BBA">
              <w:rPr>
                <w:rFonts w:ascii="Times New Roman" w:eastAsia="Times New Roman" w:hAnsi="Times New Roman" w:cs="Times New Roman"/>
                <w:b/>
                <w:bCs/>
                <w:sz w:val="28"/>
                <w:szCs w:val="28"/>
                <w:lang w:eastAsia="ru-RU"/>
              </w:rPr>
              <w:t>нировочные упражнения):</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w:t>
            </w:r>
            <w:proofErr w:type="spellStart"/>
            <w:r w:rsidRPr="00C06BBA">
              <w:rPr>
                <w:rFonts w:ascii="Times New Roman" w:eastAsia="Times New Roman" w:hAnsi="Times New Roman" w:cs="Times New Roman"/>
                <w:sz w:val="28"/>
                <w:szCs w:val="28"/>
                <w:lang w:eastAsia="ru-RU"/>
              </w:rPr>
              <w:t>упр-ния</w:t>
            </w:r>
            <w:proofErr w:type="spellEnd"/>
            <w:r w:rsidRPr="00C06BBA">
              <w:rPr>
                <w:rFonts w:ascii="Times New Roman" w:eastAsia="Times New Roman" w:hAnsi="Times New Roman" w:cs="Times New Roman"/>
                <w:sz w:val="28"/>
                <w:szCs w:val="28"/>
                <w:lang w:eastAsia="ru-RU"/>
              </w:rPr>
              <w:t xml:space="preserve"> по образцу;</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w:t>
            </w:r>
            <w:proofErr w:type="spellStart"/>
            <w:r w:rsidRPr="00C06BBA">
              <w:rPr>
                <w:rFonts w:ascii="Times New Roman" w:eastAsia="Times New Roman" w:hAnsi="Times New Roman" w:cs="Times New Roman"/>
                <w:sz w:val="28"/>
                <w:szCs w:val="28"/>
                <w:lang w:eastAsia="ru-RU"/>
              </w:rPr>
              <w:t>упр-ния</w:t>
            </w:r>
            <w:proofErr w:type="spellEnd"/>
            <w:r w:rsidRPr="00C06BBA">
              <w:rPr>
                <w:rFonts w:ascii="Times New Roman" w:eastAsia="Times New Roman" w:hAnsi="Times New Roman" w:cs="Times New Roman"/>
                <w:sz w:val="28"/>
                <w:szCs w:val="28"/>
                <w:lang w:eastAsia="ru-RU"/>
              </w:rPr>
              <w:t xml:space="preserve"> по инструкции;</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w:t>
            </w:r>
            <w:proofErr w:type="spellStart"/>
            <w:r w:rsidRPr="00C06BBA">
              <w:rPr>
                <w:rFonts w:ascii="Times New Roman" w:eastAsia="Times New Roman" w:hAnsi="Times New Roman" w:cs="Times New Roman"/>
                <w:sz w:val="28"/>
                <w:szCs w:val="28"/>
                <w:lang w:eastAsia="ru-RU"/>
              </w:rPr>
              <w:t>упр-ния</w:t>
            </w:r>
            <w:proofErr w:type="spellEnd"/>
            <w:r w:rsidRPr="00C06BBA">
              <w:rPr>
                <w:rFonts w:ascii="Times New Roman" w:eastAsia="Times New Roman" w:hAnsi="Times New Roman" w:cs="Times New Roman"/>
                <w:sz w:val="28"/>
                <w:szCs w:val="28"/>
                <w:lang w:eastAsia="ru-RU"/>
              </w:rPr>
              <w:t xml:space="preserve"> по заданию учителя.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 </w:t>
            </w:r>
          </w:p>
        </w:tc>
      </w:tr>
      <w:tr w:rsidR="00C06BBA" w:rsidRPr="00C06BBA" w:rsidTr="002B1AF6">
        <w:trPr>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5.</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Творческий перенос знаний и навыков в новые условия с целью формирования умений </w:t>
            </w:r>
            <w:r w:rsidRPr="00C06BBA">
              <w:rPr>
                <w:rFonts w:ascii="Times New Roman" w:eastAsia="Times New Roman" w:hAnsi="Times New Roman" w:cs="Times New Roman"/>
                <w:sz w:val="28"/>
                <w:szCs w:val="28"/>
                <w:lang w:eastAsia="ru-RU"/>
              </w:rPr>
              <w:t>(творческие упражнения).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c>
      </w:tr>
      <w:tr w:rsidR="00C06BBA" w:rsidRPr="00C06BBA" w:rsidTr="002B1AF6">
        <w:trPr>
          <w:trHeight w:val="1980"/>
          <w:tblCellSpacing w:w="15" w:type="dxa"/>
        </w:trPr>
        <w:tc>
          <w:tcPr>
            <w:tcW w:w="5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6.</w:t>
            </w:r>
          </w:p>
        </w:tc>
        <w:tc>
          <w:tcPr>
            <w:tcW w:w="473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Подведение итогов урока.</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Рефлексия.</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Сообщение домашнего задания.</w:t>
            </w:r>
          </w:p>
        </w:tc>
        <w:tc>
          <w:tcPr>
            <w:tcW w:w="37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p w:rsidR="002B1AF6" w:rsidRPr="00C06BBA" w:rsidRDefault="002B1AF6"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tc>
      </w:tr>
    </w:tbl>
    <w:p w:rsidR="002B1AF6" w:rsidRPr="00C06BBA" w:rsidRDefault="002B1AF6" w:rsidP="00C06BBA">
      <w:pPr>
        <w:shd w:val="clear" w:color="auto" w:fill="FFFFFF"/>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w:t>
      </w:r>
    </w:p>
    <w:p w:rsidR="002B1AF6" w:rsidRPr="00C06BBA" w:rsidRDefault="002B1AF6" w:rsidP="00C06BBA">
      <w:pPr>
        <w:pStyle w:val="a3"/>
        <w:shd w:val="clear" w:color="auto" w:fill="FFFFFF"/>
        <w:spacing w:before="0" w:beforeAutospacing="0" w:after="0" w:afterAutospacing="0"/>
        <w:jc w:val="both"/>
        <w:rPr>
          <w:sz w:val="28"/>
          <w:szCs w:val="28"/>
        </w:rPr>
      </w:pPr>
    </w:p>
    <w:p w:rsidR="002B1AF6" w:rsidRPr="00C06BBA" w:rsidRDefault="002B1AF6" w:rsidP="00C06BBA">
      <w:pPr>
        <w:pStyle w:val="a3"/>
        <w:shd w:val="clear" w:color="auto" w:fill="FFFFFF"/>
        <w:spacing w:before="0" w:beforeAutospacing="0" w:after="0" w:afterAutospacing="0"/>
        <w:jc w:val="both"/>
        <w:rPr>
          <w:sz w:val="28"/>
          <w:szCs w:val="28"/>
        </w:rPr>
      </w:pPr>
      <w:r w:rsidRPr="00C06BBA">
        <w:rPr>
          <w:sz w:val="28"/>
          <w:szCs w:val="28"/>
        </w:rPr>
        <w:t>Продуктивным приёмом визуализации представляется </w:t>
      </w:r>
      <w:r w:rsidRPr="00C06BBA">
        <w:rPr>
          <w:rStyle w:val="a4"/>
          <w:sz w:val="28"/>
          <w:szCs w:val="28"/>
        </w:rPr>
        <w:t> </w:t>
      </w:r>
      <w:proofErr w:type="spellStart"/>
      <w:r w:rsidRPr="00C06BBA">
        <w:rPr>
          <w:rStyle w:val="a4"/>
          <w:sz w:val="28"/>
          <w:szCs w:val="28"/>
        </w:rPr>
        <w:t>скрайбинг</w:t>
      </w:r>
      <w:proofErr w:type="spellEnd"/>
      <w:r w:rsidRPr="00C06BBA">
        <w:rPr>
          <w:sz w:val="28"/>
          <w:szCs w:val="28"/>
        </w:rPr>
        <w:t> - новейшая техника презентации (от английского "</w:t>
      </w:r>
      <w:proofErr w:type="spellStart"/>
      <w:r w:rsidRPr="00C06BBA">
        <w:rPr>
          <w:sz w:val="28"/>
          <w:szCs w:val="28"/>
        </w:rPr>
        <w:t>scribe</w:t>
      </w:r>
      <w:proofErr w:type="spellEnd"/>
      <w:r w:rsidRPr="00C06BBA">
        <w:rPr>
          <w:sz w:val="28"/>
          <w:szCs w:val="28"/>
        </w:rPr>
        <w:t xml:space="preserve">" - набрасывать эскизы или рисунки); искусство отражать свою речь, звучащий текст  в рисунках, процесс происходит параллельно с чтением, с докладом говорящего. Речь выступающего иллюстрируется "на лету" рисунками фломастером на белой доске (или листе бумаги); получается как бы "эффект параллельного следования", когда мы и слышим и видим примерно одно и то же, при этом графический ряд фиксируется на ключевых моментах </w:t>
      </w:r>
      <w:proofErr w:type="spellStart"/>
      <w:r w:rsidRPr="00C06BBA">
        <w:rPr>
          <w:sz w:val="28"/>
          <w:szCs w:val="28"/>
        </w:rPr>
        <w:t>аудиоряда</w:t>
      </w:r>
      <w:proofErr w:type="spellEnd"/>
      <w:r w:rsidRPr="00C06BBA">
        <w:rPr>
          <w:sz w:val="28"/>
          <w:szCs w:val="28"/>
        </w:rPr>
        <w:t xml:space="preserve">. Используя </w:t>
      </w:r>
      <w:proofErr w:type="spellStart"/>
      <w:r w:rsidRPr="00C06BBA">
        <w:rPr>
          <w:sz w:val="28"/>
          <w:szCs w:val="28"/>
        </w:rPr>
        <w:t>скрайбинг</w:t>
      </w:r>
      <w:proofErr w:type="spellEnd"/>
      <w:r w:rsidRPr="00C06BBA">
        <w:rPr>
          <w:sz w:val="28"/>
          <w:szCs w:val="28"/>
        </w:rPr>
        <w:t xml:space="preserve">, можно просто и доступно рассказать о сложном, интересно объяснить практически любой материал, проиллюстрировать прочитанное. </w:t>
      </w:r>
      <w:proofErr w:type="spellStart"/>
      <w:r w:rsidRPr="00C06BBA">
        <w:rPr>
          <w:sz w:val="28"/>
          <w:szCs w:val="28"/>
        </w:rPr>
        <w:t>Скрайбинг</w:t>
      </w:r>
      <w:proofErr w:type="spellEnd"/>
      <w:r w:rsidRPr="00C06BBA">
        <w:rPr>
          <w:sz w:val="28"/>
          <w:szCs w:val="28"/>
        </w:rPr>
        <w:t xml:space="preserve"> бывает "ручной" и "компьютерный".  Ручной - классический: голос за кадром рассказывает о чем-либо, рука в кадре рисует изображения, иллюстрирующие устный рассказ. В таком </w:t>
      </w:r>
      <w:proofErr w:type="spellStart"/>
      <w:r w:rsidRPr="00C06BBA">
        <w:rPr>
          <w:sz w:val="28"/>
          <w:szCs w:val="28"/>
        </w:rPr>
        <w:t>скрайбинге</w:t>
      </w:r>
      <w:proofErr w:type="spellEnd"/>
      <w:r w:rsidRPr="00C06BBA">
        <w:rPr>
          <w:sz w:val="28"/>
          <w:szCs w:val="28"/>
        </w:rPr>
        <w:t xml:space="preserve"> используются, как правило, листы бумаги или презентационная доска, цветные карандаши, маркеры, фломастеры, кисти и краски, а также элементы аппликации. Компьютерный </w:t>
      </w:r>
      <w:proofErr w:type="spellStart"/>
      <w:r w:rsidRPr="00C06BBA">
        <w:rPr>
          <w:sz w:val="28"/>
          <w:szCs w:val="28"/>
        </w:rPr>
        <w:t>скрайбинг</w:t>
      </w:r>
      <w:proofErr w:type="spellEnd"/>
      <w:r w:rsidRPr="00C06BBA">
        <w:rPr>
          <w:sz w:val="28"/>
          <w:szCs w:val="28"/>
        </w:rPr>
        <w:t xml:space="preserve"> можно создать с помощью сервиса </w:t>
      </w:r>
      <w:proofErr w:type="spellStart"/>
      <w:r w:rsidRPr="00C06BBA">
        <w:rPr>
          <w:sz w:val="28"/>
          <w:szCs w:val="28"/>
        </w:rPr>
        <w:t>PowToonи</w:t>
      </w:r>
      <w:proofErr w:type="spellEnd"/>
      <w:r w:rsidRPr="00C06BBA">
        <w:rPr>
          <w:sz w:val="28"/>
          <w:szCs w:val="28"/>
        </w:rPr>
        <w:t xml:space="preserve"> программы </w:t>
      </w:r>
      <w:proofErr w:type="spellStart"/>
      <w:r w:rsidRPr="00C06BBA">
        <w:rPr>
          <w:sz w:val="28"/>
          <w:szCs w:val="28"/>
        </w:rPr>
        <w:t>VideoScribe</w:t>
      </w:r>
      <w:proofErr w:type="spellEnd"/>
      <w:r w:rsidRPr="00C06BBA">
        <w:rPr>
          <w:sz w:val="28"/>
          <w:szCs w:val="28"/>
        </w:rPr>
        <w:t>. Для </w:t>
      </w:r>
      <w:proofErr w:type="spellStart"/>
      <w:r w:rsidRPr="00C06BBA">
        <w:rPr>
          <w:sz w:val="28"/>
          <w:szCs w:val="28"/>
        </w:rPr>
        <w:t>скрайбинга</w:t>
      </w:r>
      <w:proofErr w:type="spellEnd"/>
      <w:r w:rsidRPr="00C06BBA">
        <w:rPr>
          <w:sz w:val="28"/>
          <w:szCs w:val="28"/>
        </w:rPr>
        <w:t xml:space="preserve"> используют различные типы изображений: рисунки, пиктограммы, символы, отдельные ключевые слова (надписи, лозунги), схемы и диаграммы. </w:t>
      </w:r>
      <w:proofErr w:type="spellStart"/>
      <w:r w:rsidRPr="00C06BBA">
        <w:rPr>
          <w:sz w:val="28"/>
          <w:szCs w:val="28"/>
        </w:rPr>
        <w:t>Скрайбинг</w:t>
      </w:r>
      <w:proofErr w:type="spellEnd"/>
      <w:r w:rsidRPr="00C06BBA">
        <w:rPr>
          <w:sz w:val="28"/>
          <w:szCs w:val="28"/>
        </w:rPr>
        <w:t xml:space="preserve"> может умещаться как на одном листе бумаги, так и на нескольких. В идеале, глядя на </w:t>
      </w:r>
      <w:proofErr w:type="spellStart"/>
      <w:r w:rsidRPr="00C06BBA">
        <w:rPr>
          <w:sz w:val="28"/>
          <w:szCs w:val="28"/>
        </w:rPr>
        <w:t>скрайб</w:t>
      </w:r>
      <w:proofErr w:type="spellEnd"/>
      <w:r w:rsidRPr="00C06BBA">
        <w:rPr>
          <w:sz w:val="28"/>
          <w:szCs w:val="28"/>
        </w:rPr>
        <w:t xml:space="preserve">-рисунки, слушатель должен воссоздать в памяти услышанный рассказ и воспроизвести его. На уроках литературы </w:t>
      </w:r>
      <w:proofErr w:type="spellStart"/>
      <w:r w:rsidRPr="00C06BBA">
        <w:rPr>
          <w:sz w:val="28"/>
          <w:szCs w:val="28"/>
        </w:rPr>
        <w:t>скрайбинг</w:t>
      </w:r>
      <w:proofErr w:type="spellEnd"/>
      <w:r w:rsidRPr="00C06BBA">
        <w:rPr>
          <w:sz w:val="28"/>
          <w:szCs w:val="28"/>
        </w:rPr>
        <w:t xml:space="preserve"> оживляет восприятие произведения, развивает интерес к изучению литературных произведений, воображение, ассоциативное и логическое мышление школьников. При создании визуального контекста актуализируются навыки чтения и анализа художественного произведения.</w:t>
      </w:r>
    </w:p>
    <w:p w:rsidR="002B1AF6" w:rsidRPr="00C06BBA" w:rsidRDefault="002B1AF6" w:rsidP="00C06BBA">
      <w:pPr>
        <w:pStyle w:val="a3"/>
        <w:shd w:val="clear" w:color="auto" w:fill="FFFFFF"/>
        <w:spacing w:before="0" w:beforeAutospacing="0" w:after="0" w:afterAutospacing="0"/>
        <w:jc w:val="both"/>
        <w:rPr>
          <w:sz w:val="28"/>
          <w:szCs w:val="28"/>
        </w:rPr>
      </w:pPr>
      <w:r w:rsidRPr="00C06BBA">
        <w:rPr>
          <w:sz w:val="28"/>
          <w:szCs w:val="28"/>
        </w:rPr>
        <w:t>Использование инструментов визуализация вызывает интерес у обучающихся, происходит эффективное восприятие информации, идей и понятий; развиваются способности обучающихся мыслить критически, генерировать и развивать идеи, наблюдается улучшенное запоминание и воспроизведение информации.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XXI век называют веком высоких компьютерных технологий. Информация и информационные процессы стали важнейшей составляющей жизнедеятельности человека. Новое время диктует новые требования. Эти новые требования заставляют ориентироваться на будущее. Что нужно современному человеку? Минимум затрат, максимум результат. Идей по оптимизации образовательного процесса множество. Мы не должны забывать о современных средствах ИКТ. Визуализация образовательного процесса дает огромные перспективы развития. Человек приобретает качества, которые в буду</w:t>
      </w:r>
      <w:r w:rsidRPr="00C06BBA">
        <w:rPr>
          <w:rFonts w:ascii="Times New Roman" w:eastAsia="Times New Roman" w:hAnsi="Times New Roman" w:cs="Times New Roman"/>
          <w:sz w:val="28"/>
          <w:szCs w:val="28"/>
          <w:lang w:eastAsia="ru-RU"/>
        </w:rPr>
        <w:lastRenderedPageBreak/>
        <w:t>щем будут его опорой. Это и логическое, образное, креативное мышление; способность эффективно работать в команде, принимать быстрые практические решения.</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Давно известно, что 80% информации человек воспринимает визуально. Устный рассказ «с картинками» запоминается намного лучше, чем обычная лекция. Поэтому сегодня используются разнообразные презентации в формате </w:t>
      </w:r>
      <w:proofErr w:type="spellStart"/>
      <w:r w:rsidRPr="00C06BBA">
        <w:rPr>
          <w:rFonts w:ascii="Times New Roman" w:eastAsia="Times New Roman" w:hAnsi="Times New Roman" w:cs="Times New Roman"/>
          <w:sz w:val="28"/>
          <w:szCs w:val="28"/>
          <w:lang w:eastAsia="ru-RU"/>
        </w:rPr>
        <w:t>Power</w:t>
      </w:r>
      <w:proofErr w:type="spellEnd"/>
      <w:r w:rsidRPr="00C06BBA">
        <w:rPr>
          <w:rFonts w:ascii="Times New Roman" w:eastAsia="Times New Roman" w:hAnsi="Times New Roman" w:cs="Times New Roman"/>
          <w:sz w:val="28"/>
          <w:szCs w:val="28"/>
          <w:lang w:eastAsia="ru-RU"/>
        </w:rPr>
        <w:t xml:space="preserve"> </w:t>
      </w:r>
      <w:proofErr w:type="spellStart"/>
      <w:r w:rsidRPr="00C06BBA">
        <w:rPr>
          <w:rFonts w:ascii="Times New Roman" w:eastAsia="Times New Roman" w:hAnsi="Times New Roman" w:cs="Times New Roman"/>
          <w:sz w:val="28"/>
          <w:szCs w:val="28"/>
          <w:lang w:eastAsia="ru-RU"/>
        </w:rPr>
        <w:t>Point</w:t>
      </w:r>
      <w:proofErr w:type="spellEnd"/>
      <w:r w:rsidRPr="00C06BBA">
        <w:rPr>
          <w:rFonts w:ascii="Times New Roman" w:eastAsia="Times New Roman" w:hAnsi="Times New Roman" w:cs="Times New Roman"/>
          <w:sz w:val="28"/>
          <w:szCs w:val="28"/>
          <w:lang w:eastAsia="ru-RU"/>
        </w:rPr>
        <w:t>. А исследователи в области образовательных методик обнаружили, что через три дня после проведения лекции слушатели могут воспроизвести 65% содержания презентации, если она проходила в виде устного рассказа, подкрепленного визуальными образами.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Но все течет – все изменяется. В нашу современную жизнь проник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позаимствованный из бизнес-среды.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 процесс визуализации сложного содержания простым и доступным способом, во время которого зарисовка образов происходит прямо во время передачи информации. Используя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можно просто и доступно рассказать о сложном, интересно объяснить практически любой материал. Другими словами,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 это изображение рисунков, превращение идей в визуальные образы.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Зачем нужен «</w:t>
      </w:r>
      <w:proofErr w:type="spellStart"/>
      <w:r w:rsidRPr="00C06BBA">
        <w:rPr>
          <w:rFonts w:ascii="Times New Roman" w:eastAsia="Times New Roman" w:hAnsi="Times New Roman" w:cs="Times New Roman"/>
          <w:b/>
          <w:bCs/>
          <w:sz w:val="28"/>
          <w:szCs w:val="28"/>
          <w:lang w:eastAsia="ru-RU"/>
        </w:rPr>
        <w:t>скрайбинг</w:t>
      </w:r>
      <w:proofErr w:type="spellEnd"/>
      <w:r w:rsidRPr="00C06BBA">
        <w:rPr>
          <w:rFonts w:ascii="Times New Roman" w:eastAsia="Times New Roman" w:hAnsi="Times New Roman" w:cs="Times New Roman"/>
          <w:b/>
          <w:bCs/>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noProof/>
          <w:sz w:val="28"/>
          <w:szCs w:val="28"/>
          <w:lang w:eastAsia="ru-RU"/>
        </w:rPr>
        <w:drawing>
          <wp:inline distT="0" distB="0" distL="0" distR="0" wp14:anchorId="693C0039" wp14:editId="3DE181C5">
            <wp:extent cx="2905125" cy="2190750"/>
            <wp:effectExtent l="0" t="0" r="9525" b="0"/>
            <wp:docPr id="9" name="Рисунок 9" descr="t1645959908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1645959908a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2190750"/>
                    </a:xfrm>
                    <a:prstGeom prst="rect">
                      <a:avLst/>
                    </a:prstGeom>
                    <a:noFill/>
                    <a:ln>
                      <a:noFill/>
                    </a:ln>
                  </pic:spPr>
                </pic:pic>
              </a:graphicData>
            </a:graphic>
          </wp:inline>
        </w:drawing>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На каждом уроке у учителя стоит задача привлечь внимание учеников, обеспечить их новой информацией и усилить при этом ключевые моменты излагаемого материала. У учителя возникла необходимость поиска новых интересных технологий.</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 новейшая техника презентации (от английского </w:t>
      </w:r>
      <w:proofErr w:type="spellStart"/>
      <w:r w:rsidRPr="00C06BBA">
        <w:rPr>
          <w:rFonts w:ascii="Times New Roman" w:eastAsia="Times New Roman" w:hAnsi="Times New Roman" w:cs="Times New Roman"/>
          <w:sz w:val="28"/>
          <w:szCs w:val="28"/>
          <w:lang w:eastAsia="ru-RU"/>
        </w:rPr>
        <w:t>scribe</w:t>
      </w:r>
      <w:proofErr w:type="spellEnd"/>
      <w:r w:rsidRPr="00C06BBA">
        <w:rPr>
          <w:rFonts w:ascii="Times New Roman" w:eastAsia="Times New Roman" w:hAnsi="Times New Roman" w:cs="Times New Roman"/>
          <w:sz w:val="28"/>
          <w:szCs w:val="28"/>
          <w:lang w:eastAsia="ru-RU"/>
        </w:rPr>
        <w:t xml:space="preserve"> - набрасывать эскизы и рисунки) изобретена Британским художником Эндрю Парком для организации, занимающейся популяризацией научных знаний.</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Особенность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 xml:space="preserve"> заключается в том, что одновременно задействуются различные органы чувств: слух и зрение, а также воображение человека, что способствует лучшему пониманию и запоминанию. Именно эти особенности делают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одним из методов современных технологий, который помогает доступно и легко объяснять сложный материал, способствует развитию образования, презентациям и докладам, ведению записей и дневников. Стоит отметить его доступность, ведь использовать эту технику может каждый человек в своих ежедневных делах.</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 xml:space="preserve">Виды </w:t>
      </w:r>
      <w:proofErr w:type="spellStart"/>
      <w:r w:rsidRPr="00C06BBA">
        <w:rPr>
          <w:rFonts w:ascii="Times New Roman" w:eastAsia="Times New Roman" w:hAnsi="Times New Roman" w:cs="Times New Roman"/>
          <w:b/>
          <w:bCs/>
          <w:sz w:val="28"/>
          <w:szCs w:val="28"/>
          <w:lang w:eastAsia="ru-RU"/>
        </w:rPr>
        <w:t>скрайбинга</w:t>
      </w:r>
      <w:proofErr w:type="spellEnd"/>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Есть два основных вида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 </w:t>
      </w:r>
      <w:proofErr w:type="spellStart"/>
      <w:r w:rsidRPr="00C06BBA">
        <w:rPr>
          <w:rFonts w:ascii="Times New Roman" w:eastAsia="Times New Roman" w:hAnsi="Times New Roman" w:cs="Times New Roman"/>
          <w:b/>
          <w:bCs/>
          <w:sz w:val="28"/>
          <w:szCs w:val="28"/>
          <w:lang w:eastAsia="ru-RU"/>
        </w:rPr>
        <w:t>фасилитация</w:t>
      </w:r>
      <w:proofErr w:type="spellEnd"/>
      <w:r w:rsidRPr="00C06BBA">
        <w:rPr>
          <w:rFonts w:ascii="Times New Roman" w:eastAsia="Times New Roman" w:hAnsi="Times New Roman" w:cs="Times New Roman"/>
          <w:b/>
          <w:bCs/>
          <w:sz w:val="28"/>
          <w:szCs w:val="28"/>
          <w:lang w:eastAsia="ru-RU"/>
        </w:rPr>
        <w:t xml:space="preserve"> и </w:t>
      </w:r>
      <w:proofErr w:type="spellStart"/>
      <w:r w:rsidRPr="00C06BBA">
        <w:rPr>
          <w:rFonts w:ascii="Times New Roman" w:eastAsia="Times New Roman" w:hAnsi="Times New Roman" w:cs="Times New Roman"/>
          <w:b/>
          <w:bCs/>
          <w:sz w:val="28"/>
          <w:szCs w:val="28"/>
          <w:lang w:eastAsia="ru-RU"/>
        </w:rPr>
        <w:t>видеоскрайбинг</w:t>
      </w:r>
      <w:proofErr w:type="spellEnd"/>
      <w:r w:rsidRPr="00C06BBA">
        <w:rPr>
          <w:rFonts w:ascii="Times New Roman" w:eastAsia="Times New Roman" w:hAnsi="Times New Roman" w:cs="Times New Roman"/>
          <w:sz w:val="28"/>
          <w:szCs w:val="28"/>
          <w:lang w:eastAsia="ru-RU"/>
        </w:rPr>
        <w:t xml:space="preserve">. </w:t>
      </w:r>
      <w:proofErr w:type="spellStart"/>
      <w:r w:rsidRPr="00C06BBA">
        <w:rPr>
          <w:rFonts w:ascii="Times New Roman" w:eastAsia="Times New Roman" w:hAnsi="Times New Roman" w:cs="Times New Roman"/>
          <w:sz w:val="28"/>
          <w:szCs w:val="28"/>
          <w:lang w:eastAsia="ru-RU"/>
        </w:rPr>
        <w:t>Скрайбинг-фасилитация</w:t>
      </w:r>
      <w:proofErr w:type="spellEnd"/>
      <w:r w:rsidRPr="00C06BBA">
        <w:rPr>
          <w:rFonts w:ascii="Times New Roman" w:eastAsia="Times New Roman" w:hAnsi="Times New Roman" w:cs="Times New Roman"/>
          <w:sz w:val="28"/>
          <w:szCs w:val="28"/>
          <w:lang w:eastAsia="ru-RU"/>
        </w:rPr>
        <w:t xml:space="preserve"> (от английского </w:t>
      </w:r>
      <w:proofErr w:type="spellStart"/>
      <w:r w:rsidRPr="00C06BBA">
        <w:rPr>
          <w:rFonts w:ascii="Times New Roman" w:eastAsia="Times New Roman" w:hAnsi="Times New Roman" w:cs="Times New Roman"/>
          <w:sz w:val="28"/>
          <w:szCs w:val="28"/>
          <w:lang w:eastAsia="ru-RU"/>
        </w:rPr>
        <w:t>facilitate</w:t>
      </w:r>
      <w:proofErr w:type="spellEnd"/>
      <w:r w:rsidRPr="00C06BBA">
        <w:rPr>
          <w:rFonts w:ascii="Times New Roman" w:eastAsia="Times New Roman" w:hAnsi="Times New Roman" w:cs="Times New Roman"/>
          <w:sz w:val="28"/>
          <w:szCs w:val="28"/>
          <w:lang w:eastAsia="ru-RU"/>
        </w:rPr>
        <w:t xml:space="preserve"> — помогать, облегчать, содействовать) — это перевод информации из словесной формы в визуальную и фиксирование ее в режиме реального времени. Работа учителя на уроке во время объяснения нового материала с мелом в руках — пример </w:t>
      </w:r>
      <w:proofErr w:type="spellStart"/>
      <w:r w:rsidRPr="00C06BBA">
        <w:rPr>
          <w:rFonts w:ascii="Times New Roman" w:eastAsia="Times New Roman" w:hAnsi="Times New Roman" w:cs="Times New Roman"/>
          <w:sz w:val="28"/>
          <w:szCs w:val="28"/>
          <w:lang w:eastAsia="ru-RU"/>
        </w:rPr>
        <w:t>скрайбинга-фасилитации</w:t>
      </w:r>
      <w:proofErr w:type="spellEnd"/>
      <w:r w:rsidRPr="00C06BBA">
        <w:rPr>
          <w:rFonts w:ascii="Times New Roman" w:eastAsia="Times New Roman" w:hAnsi="Times New Roman" w:cs="Times New Roman"/>
          <w:sz w:val="28"/>
          <w:szCs w:val="28"/>
          <w:lang w:eastAsia="ru-RU"/>
        </w:rPr>
        <w:t xml:space="preserve">. Преимущество </w:t>
      </w:r>
      <w:proofErr w:type="spellStart"/>
      <w:r w:rsidRPr="00C06BBA">
        <w:rPr>
          <w:rFonts w:ascii="Times New Roman" w:eastAsia="Times New Roman" w:hAnsi="Times New Roman" w:cs="Times New Roman"/>
          <w:sz w:val="28"/>
          <w:szCs w:val="28"/>
          <w:lang w:eastAsia="ru-RU"/>
        </w:rPr>
        <w:t>видеоскрайбинга</w:t>
      </w:r>
      <w:proofErr w:type="spellEnd"/>
      <w:r w:rsidRPr="00C06BBA">
        <w:rPr>
          <w:rFonts w:ascii="Times New Roman" w:eastAsia="Times New Roman" w:hAnsi="Times New Roman" w:cs="Times New Roman"/>
          <w:sz w:val="28"/>
          <w:szCs w:val="28"/>
          <w:lang w:eastAsia="ru-RU"/>
        </w:rPr>
        <w:t xml:space="preserve"> состоит в том, что видеоролик можно использовать много раз, этот вид деятельности вызывает у исполнителей особую заинтересованность.</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 xml:space="preserve">Условно все </w:t>
      </w:r>
      <w:proofErr w:type="spellStart"/>
      <w:r w:rsidRPr="00C06BBA">
        <w:rPr>
          <w:rFonts w:ascii="Times New Roman" w:eastAsia="Times New Roman" w:hAnsi="Times New Roman" w:cs="Times New Roman"/>
          <w:sz w:val="28"/>
          <w:szCs w:val="28"/>
          <w:lang w:eastAsia="ru-RU"/>
        </w:rPr>
        <w:t>скрайбинги</w:t>
      </w:r>
      <w:proofErr w:type="spellEnd"/>
      <w:r w:rsidRPr="00C06BBA">
        <w:rPr>
          <w:rFonts w:ascii="Times New Roman" w:eastAsia="Times New Roman" w:hAnsi="Times New Roman" w:cs="Times New Roman"/>
          <w:sz w:val="28"/>
          <w:szCs w:val="28"/>
          <w:lang w:eastAsia="ru-RU"/>
        </w:rPr>
        <w:t xml:space="preserve"> можно разделить </w:t>
      </w:r>
      <w:r w:rsidRPr="00C06BBA">
        <w:rPr>
          <w:rFonts w:ascii="Times New Roman" w:eastAsia="Times New Roman" w:hAnsi="Times New Roman" w:cs="Times New Roman"/>
          <w:b/>
          <w:bCs/>
          <w:sz w:val="28"/>
          <w:szCs w:val="28"/>
          <w:lang w:eastAsia="ru-RU"/>
        </w:rPr>
        <w:t>на несколько видов:</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1. </w:t>
      </w:r>
      <w:proofErr w:type="spellStart"/>
      <w:r w:rsidRPr="00C06BBA">
        <w:rPr>
          <w:rFonts w:ascii="Times New Roman" w:eastAsia="Times New Roman" w:hAnsi="Times New Roman" w:cs="Times New Roman"/>
          <w:b/>
          <w:bCs/>
          <w:sz w:val="28"/>
          <w:szCs w:val="28"/>
          <w:lang w:eastAsia="ru-RU"/>
        </w:rPr>
        <w:t>Скрайбинг</w:t>
      </w:r>
      <w:proofErr w:type="spellEnd"/>
      <w:r w:rsidRPr="00C06BBA">
        <w:rPr>
          <w:rFonts w:ascii="Times New Roman" w:eastAsia="Times New Roman" w:hAnsi="Times New Roman" w:cs="Times New Roman"/>
          <w:b/>
          <w:bCs/>
          <w:sz w:val="28"/>
          <w:szCs w:val="28"/>
          <w:lang w:eastAsia="ru-RU"/>
        </w:rPr>
        <w:t xml:space="preserve"> рисованный.</w:t>
      </w:r>
      <w:r w:rsidRPr="00C06BBA">
        <w:rPr>
          <w:rFonts w:ascii="Times New Roman" w:eastAsia="Times New Roman" w:hAnsi="Times New Roman" w:cs="Times New Roman"/>
          <w:sz w:val="28"/>
          <w:szCs w:val="28"/>
          <w:lang w:eastAsia="ru-RU"/>
        </w:rPr>
        <w:t xml:space="preserve"> Классический вариант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 Рука человека рисует в кадре картинки, схемы, записывает ключевые слова параллельно с текстом, звучащим за кадром. Чтобы озвучка и рисование идеально совпали по времени, при создании видео процесс рисования ускоряют в 2-4 раза, добавляют титры, делают монтаж.</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Необходимые инструменты и материалы: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презентационная доска для рисования маркером или листы бумаги формата А4, А3 (ватман);</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маркеры, фломастеры, цветные карандаши, краски;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видеокамера или фотоаппарат с режимом видеосъемки;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микрофон для записи звука;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компьютерные программы для записи аудио и редактирования видео.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2. </w:t>
      </w:r>
      <w:proofErr w:type="spellStart"/>
      <w:r w:rsidRPr="00C06BBA">
        <w:rPr>
          <w:rFonts w:ascii="Times New Roman" w:eastAsia="Times New Roman" w:hAnsi="Times New Roman" w:cs="Times New Roman"/>
          <w:b/>
          <w:bCs/>
          <w:sz w:val="28"/>
          <w:szCs w:val="28"/>
          <w:lang w:eastAsia="ru-RU"/>
        </w:rPr>
        <w:t>Скрайбинг</w:t>
      </w:r>
      <w:proofErr w:type="spellEnd"/>
      <w:r w:rsidRPr="00C06BBA">
        <w:rPr>
          <w:rFonts w:ascii="Times New Roman" w:eastAsia="Times New Roman" w:hAnsi="Times New Roman" w:cs="Times New Roman"/>
          <w:b/>
          <w:bCs/>
          <w:sz w:val="28"/>
          <w:szCs w:val="28"/>
          <w:lang w:eastAsia="ru-RU"/>
        </w:rPr>
        <w:t xml:space="preserve"> - аппликация.</w:t>
      </w:r>
      <w:r w:rsidRPr="00C06BBA">
        <w:rPr>
          <w:rFonts w:ascii="Times New Roman" w:eastAsia="Times New Roman" w:hAnsi="Times New Roman" w:cs="Times New Roman"/>
          <w:sz w:val="28"/>
          <w:szCs w:val="28"/>
          <w:lang w:eastAsia="ru-RU"/>
        </w:rPr>
        <w:t> На лист бумаги или любой другой фон в кадре выкладываются (наклеиваются) готовые изображения, соответствующие звучащему тексту.</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Необходимые инструменты и материалы: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листы бумаги или любой другой фон;</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набор картинок-аппликаций;</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видеокамера или фотоаппарат с режимом видеосъемки;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микрофон для записи звука;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компьютерные программы для записи аудио и редактирования видео.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 xml:space="preserve">3. </w:t>
      </w:r>
      <w:proofErr w:type="spellStart"/>
      <w:r w:rsidRPr="00C06BBA">
        <w:rPr>
          <w:rFonts w:ascii="Times New Roman" w:eastAsia="Times New Roman" w:hAnsi="Times New Roman" w:cs="Times New Roman"/>
          <w:b/>
          <w:bCs/>
          <w:sz w:val="28"/>
          <w:szCs w:val="28"/>
          <w:lang w:eastAsia="ru-RU"/>
        </w:rPr>
        <w:t>Скрайбинг</w:t>
      </w:r>
      <w:proofErr w:type="spellEnd"/>
      <w:r w:rsidRPr="00C06BBA">
        <w:rPr>
          <w:rFonts w:ascii="Times New Roman" w:eastAsia="Times New Roman" w:hAnsi="Times New Roman" w:cs="Times New Roman"/>
          <w:b/>
          <w:bCs/>
          <w:sz w:val="28"/>
          <w:szCs w:val="28"/>
          <w:lang w:eastAsia="ru-RU"/>
        </w:rPr>
        <w:t xml:space="preserve"> магнитный.</w:t>
      </w:r>
      <w:r w:rsidRPr="00C06BBA">
        <w:rPr>
          <w:rFonts w:ascii="Times New Roman" w:eastAsia="Times New Roman" w:hAnsi="Times New Roman" w:cs="Times New Roman"/>
          <w:sz w:val="28"/>
          <w:szCs w:val="28"/>
          <w:lang w:eastAsia="ru-RU"/>
        </w:rPr>
        <w:t> Похож на аппликационный, единственное различие – готовые изображения крепятся магнитами на презентационную магнитную доску.</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Необходимые инструменты и материалы: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презентационная магнитная доска;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набор готовых картинок, магниты;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видеокамера или фотоаппарат с режимом видеосъемки;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микрофон для записи звука;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компьютерные программы для записи аудио и редактирования видео.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 xml:space="preserve">4. </w:t>
      </w:r>
      <w:proofErr w:type="spellStart"/>
      <w:r w:rsidRPr="00C06BBA">
        <w:rPr>
          <w:rFonts w:ascii="Times New Roman" w:eastAsia="Times New Roman" w:hAnsi="Times New Roman" w:cs="Times New Roman"/>
          <w:b/>
          <w:bCs/>
          <w:sz w:val="28"/>
          <w:szCs w:val="28"/>
          <w:lang w:eastAsia="ru-RU"/>
        </w:rPr>
        <w:t>Скрайбинг</w:t>
      </w:r>
      <w:proofErr w:type="spellEnd"/>
      <w:r w:rsidRPr="00C06BBA">
        <w:rPr>
          <w:rFonts w:ascii="Times New Roman" w:eastAsia="Times New Roman" w:hAnsi="Times New Roman" w:cs="Times New Roman"/>
          <w:b/>
          <w:bCs/>
          <w:sz w:val="28"/>
          <w:szCs w:val="28"/>
          <w:lang w:eastAsia="ru-RU"/>
        </w:rPr>
        <w:t xml:space="preserve"> компьютерный.</w:t>
      </w:r>
      <w:r w:rsidRPr="00C06BBA">
        <w:rPr>
          <w:rFonts w:ascii="Times New Roman" w:eastAsia="Times New Roman" w:hAnsi="Times New Roman" w:cs="Times New Roman"/>
          <w:sz w:val="28"/>
          <w:szCs w:val="28"/>
          <w:lang w:eastAsia="ru-RU"/>
        </w:rPr>
        <w:t xml:space="preserve"> При создании компьютерного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 xml:space="preserve"> используются специальные программы и онлайн-сервисы.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Самый простой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можно создать даже с помощью программы </w:t>
      </w:r>
      <w:proofErr w:type="spellStart"/>
      <w:r w:rsidRPr="00C06BBA">
        <w:rPr>
          <w:rFonts w:ascii="Times New Roman" w:eastAsia="Times New Roman" w:hAnsi="Times New Roman" w:cs="Times New Roman"/>
          <w:sz w:val="28"/>
          <w:szCs w:val="28"/>
          <w:lang w:eastAsia="ru-RU"/>
        </w:rPr>
        <w:t>Power</w:t>
      </w:r>
      <w:proofErr w:type="spellEnd"/>
      <w:r w:rsidRPr="00C06BBA">
        <w:rPr>
          <w:rFonts w:ascii="Times New Roman" w:eastAsia="Times New Roman" w:hAnsi="Times New Roman" w:cs="Times New Roman"/>
          <w:sz w:val="28"/>
          <w:szCs w:val="28"/>
          <w:lang w:eastAsia="ru-RU"/>
        </w:rPr>
        <w:t xml:space="preserve"> </w:t>
      </w:r>
      <w:proofErr w:type="spellStart"/>
      <w:r w:rsidRPr="00C06BBA">
        <w:rPr>
          <w:rFonts w:ascii="Times New Roman" w:eastAsia="Times New Roman" w:hAnsi="Times New Roman" w:cs="Times New Roman"/>
          <w:sz w:val="28"/>
          <w:szCs w:val="28"/>
          <w:lang w:eastAsia="ru-RU"/>
        </w:rPr>
        <w:t>Point</w:t>
      </w:r>
      <w:proofErr w:type="spellEnd"/>
      <w:r w:rsidRPr="00C06BBA">
        <w:rPr>
          <w:rFonts w:ascii="Times New Roman" w:eastAsia="Times New Roman" w:hAnsi="Times New Roman" w:cs="Times New Roman"/>
          <w:sz w:val="28"/>
          <w:szCs w:val="28"/>
          <w:lang w:eastAsia="ru-RU"/>
        </w:rPr>
        <w:t xml:space="preserve">: в такой анимированной презентации изображения на слайдах появляются постепенно, в соответствии с рассказом «за кадром». В данном случае соблюдается основной принцип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 xml:space="preserve"> – «эффект параллельного следования».</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VideoScribe</w:t>
      </w:r>
      <w:proofErr w:type="spellEnd"/>
      <w:r w:rsidRPr="00C06BBA">
        <w:rPr>
          <w:rFonts w:ascii="Times New Roman" w:eastAsia="Times New Roman" w:hAnsi="Times New Roman" w:cs="Times New Roman"/>
          <w:sz w:val="28"/>
          <w:szCs w:val="28"/>
          <w:lang w:eastAsia="ru-RU"/>
        </w:rPr>
        <w:t xml:space="preserve"> – англоязычная программа, которая позволяет создавать отличные видео-</w:t>
      </w:r>
      <w:proofErr w:type="spellStart"/>
      <w:r w:rsidRPr="00C06BBA">
        <w:rPr>
          <w:rFonts w:ascii="Times New Roman" w:eastAsia="Times New Roman" w:hAnsi="Times New Roman" w:cs="Times New Roman"/>
          <w:sz w:val="28"/>
          <w:szCs w:val="28"/>
          <w:lang w:eastAsia="ru-RU"/>
        </w:rPr>
        <w:t>скрайбинги</w:t>
      </w:r>
      <w:proofErr w:type="spellEnd"/>
      <w:r w:rsidRPr="00C06BBA">
        <w:rPr>
          <w:rFonts w:ascii="Times New Roman" w:eastAsia="Times New Roman" w:hAnsi="Times New Roman" w:cs="Times New Roman"/>
          <w:sz w:val="28"/>
          <w:szCs w:val="28"/>
          <w:lang w:eastAsia="ru-RU"/>
        </w:rPr>
        <w:t xml:space="preserve"> тем, кто не умеет рисовать. Изначально программа предложит белый холст, который предстоит заполнить своим контентом. Существуют и другие компьютерные программы для создания </w:t>
      </w:r>
      <w:proofErr w:type="spellStart"/>
      <w:r w:rsidRPr="00C06BBA">
        <w:rPr>
          <w:rFonts w:ascii="Times New Roman" w:eastAsia="Times New Roman" w:hAnsi="Times New Roman" w:cs="Times New Roman"/>
          <w:sz w:val="28"/>
          <w:szCs w:val="28"/>
          <w:lang w:eastAsia="ru-RU"/>
        </w:rPr>
        <w:t>скрайбинга</w:t>
      </w:r>
      <w:proofErr w:type="spellEnd"/>
      <w:r w:rsidRPr="00C06BBA">
        <w:rPr>
          <w:rFonts w:ascii="Times New Roman" w:eastAsia="Times New Roman" w:hAnsi="Times New Roman" w:cs="Times New Roman"/>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Необходимые инструменты и материалы: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микрофон для записи звука (если необходимо);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компьютерная программа для записи аудио (если необходимо).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noProof/>
          <w:sz w:val="28"/>
          <w:szCs w:val="28"/>
          <w:lang w:eastAsia="ru-RU"/>
        </w:rPr>
        <w:lastRenderedPageBreak/>
        <w:drawing>
          <wp:inline distT="0" distB="0" distL="0" distR="0" wp14:anchorId="0F3C2E19" wp14:editId="12C12C28">
            <wp:extent cx="2905125" cy="1981200"/>
            <wp:effectExtent l="0" t="0" r="9525" b="0"/>
            <wp:docPr id="8" name="Рисунок 8" descr="t1645959908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1645959908a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1981200"/>
                    </a:xfrm>
                    <a:prstGeom prst="rect">
                      <a:avLst/>
                    </a:prstGeom>
                    <a:noFill/>
                    <a:ln>
                      <a:noFill/>
                    </a:ln>
                  </pic:spPr>
                </pic:pic>
              </a:graphicData>
            </a:graphic>
          </wp:inline>
        </w:drawing>
      </w:r>
      <w:r w:rsidRPr="00C06BBA">
        <w:rPr>
          <w:rFonts w:ascii="Times New Roman" w:eastAsia="Times New Roman" w:hAnsi="Times New Roman" w:cs="Times New Roman"/>
          <w:noProof/>
          <w:sz w:val="28"/>
          <w:szCs w:val="28"/>
          <w:lang w:eastAsia="ru-RU"/>
        </w:rPr>
        <w:drawing>
          <wp:inline distT="0" distB="0" distL="0" distR="0" wp14:anchorId="17C7C16B" wp14:editId="6553D2E7">
            <wp:extent cx="2990850" cy="1971675"/>
            <wp:effectExtent l="0" t="0" r="0" b="9525"/>
            <wp:docPr id="7" name="Рисунок 7" descr="t1645959908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1645959908a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850" cy="1971675"/>
                    </a:xfrm>
                    <a:prstGeom prst="rect">
                      <a:avLst/>
                    </a:prstGeom>
                    <a:noFill/>
                    <a:ln>
                      <a:noFill/>
                    </a:ln>
                  </pic:spPr>
                </pic:pic>
              </a:graphicData>
            </a:graphic>
          </wp:inline>
        </w:drawing>
      </w:r>
      <w:r w:rsidRPr="00C06BBA">
        <w:rPr>
          <w:rFonts w:ascii="Times New Roman" w:eastAsia="Times New Roman" w:hAnsi="Times New Roman" w:cs="Times New Roman"/>
          <w:noProof/>
          <w:sz w:val="28"/>
          <w:szCs w:val="28"/>
          <w:lang w:eastAsia="ru-RU"/>
        </w:rPr>
        <w:drawing>
          <wp:inline distT="0" distB="0" distL="0" distR="0" wp14:anchorId="5BCEC820" wp14:editId="26E05628">
            <wp:extent cx="3638550" cy="1971675"/>
            <wp:effectExtent l="0" t="0" r="0" b="9525"/>
            <wp:docPr id="6" name="Рисунок 6" descr="t1645959908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645959908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550" cy="1971675"/>
                    </a:xfrm>
                    <a:prstGeom prst="rect">
                      <a:avLst/>
                    </a:prstGeom>
                    <a:noFill/>
                    <a:ln>
                      <a:noFill/>
                    </a:ln>
                  </pic:spPr>
                </pic:pic>
              </a:graphicData>
            </a:graphic>
          </wp:inline>
        </w:drawing>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 xml:space="preserve">Основные 10 шагов в создании </w:t>
      </w:r>
      <w:proofErr w:type="spellStart"/>
      <w:r w:rsidRPr="00C06BBA">
        <w:rPr>
          <w:rFonts w:ascii="Times New Roman" w:eastAsia="Times New Roman" w:hAnsi="Times New Roman" w:cs="Times New Roman"/>
          <w:b/>
          <w:bCs/>
          <w:sz w:val="28"/>
          <w:szCs w:val="28"/>
          <w:lang w:eastAsia="ru-RU"/>
        </w:rPr>
        <w:t>скрайба</w:t>
      </w:r>
      <w:proofErr w:type="spellEnd"/>
      <w:r w:rsidRPr="00C06BBA">
        <w:rPr>
          <w:rFonts w:ascii="Times New Roman" w:eastAsia="Times New Roman" w:hAnsi="Times New Roman" w:cs="Times New Roman"/>
          <w:b/>
          <w:bCs/>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1.Выбор темы (возможно при изучении нового материала или при подготовке домашнего задания).</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2.Создание команды (предпочтительно, не более 4 человек).</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3,Поиск и анализ информации (поиск информации по теме предпочтителен из разных источников).</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4.Визуализация, общая композиция, сюжет (перевод тезисов и слов в образы).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5.Выступление перед классом.</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6. Рисование (выполнение графического рисунок на доске или листе бумаги).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7. Создание видео и корректировка текста (снять видео с помощью имеющихся устройств).</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8. Аудиозапись (запись звука с помощью программы-</w:t>
      </w:r>
      <w:proofErr w:type="spellStart"/>
      <w:r w:rsidRPr="00C06BBA">
        <w:rPr>
          <w:rFonts w:ascii="Times New Roman" w:eastAsia="Times New Roman" w:hAnsi="Times New Roman" w:cs="Times New Roman"/>
          <w:sz w:val="28"/>
          <w:szCs w:val="28"/>
          <w:lang w:eastAsia="ru-RU"/>
        </w:rPr>
        <w:t>аудиоредактора</w:t>
      </w:r>
      <w:proofErr w:type="spellEnd"/>
      <w:r w:rsidRPr="00C06BBA">
        <w:rPr>
          <w:rFonts w:ascii="Times New Roman" w:eastAsia="Times New Roman" w:hAnsi="Times New Roman" w:cs="Times New Roman"/>
          <w:sz w:val="28"/>
          <w:szCs w:val="28"/>
          <w:lang w:eastAsia="ru-RU"/>
        </w:rPr>
        <w:t xml:space="preserve"> или выбор и обработка подходящего трека)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9. Обработка видео и представление.</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10.Презентация проекта.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Необходимо учесть </w:t>
      </w:r>
      <w:r w:rsidRPr="00C06BBA">
        <w:rPr>
          <w:rFonts w:ascii="Times New Roman" w:eastAsia="Times New Roman" w:hAnsi="Times New Roman" w:cs="Times New Roman"/>
          <w:b/>
          <w:bCs/>
          <w:sz w:val="28"/>
          <w:szCs w:val="28"/>
          <w:lang w:eastAsia="ru-RU"/>
        </w:rPr>
        <w:t>четыре</w:t>
      </w:r>
      <w:r w:rsidRPr="00C06BBA">
        <w:rPr>
          <w:rFonts w:ascii="Times New Roman" w:eastAsia="Times New Roman" w:hAnsi="Times New Roman" w:cs="Times New Roman"/>
          <w:sz w:val="28"/>
          <w:szCs w:val="28"/>
          <w:lang w:eastAsia="ru-RU"/>
        </w:rPr>
        <w:t xml:space="preserve"> основных этапа для создания </w:t>
      </w:r>
      <w:proofErr w:type="spellStart"/>
      <w:r w:rsidRPr="00C06BBA">
        <w:rPr>
          <w:rFonts w:ascii="Times New Roman" w:eastAsia="Times New Roman" w:hAnsi="Times New Roman" w:cs="Times New Roman"/>
          <w:sz w:val="28"/>
          <w:szCs w:val="28"/>
          <w:lang w:eastAsia="ru-RU"/>
        </w:rPr>
        <w:t>скрайба</w:t>
      </w:r>
      <w:proofErr w:type="spellEnd"/>
      <w:r w:rsidRPr="00C06BBA">
        <w:rPr>
          <w:rFonts w:ascii="Times New Roman" w:eastAsia="Times New Roman" w:hAnsi="Times New Roman" w:cs="Times New Roman"/>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noProof/>
          <w:sz w:val="28"/>
          <w:szCs w:val="28"/>
          <w:lang w:eastAsia="ru-RU"/>
        </w:rPr>
        <w:drawing>
          <wp:inline distT="0" distB="0" distL="0" distR="0" wp14:anchorId="075610E7" wp14:editId="0BD335A1">
            <wp:extent cx="3743325" cy="1647825"/>
            <wp:effectExtent l="0" t="0" r="9525" b="9525"/>
            <wp:docPr id="5" name="Рисунок 5" descr="t1645959908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1645959908a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3325" cy="1647825"/>
                    </a:xfrm>
                    <a:prstGeom prst="rect">
                      <a:avLst/>
                    </a:prstGeom>
                    <a:noFill/>
                    <a:ln>
                      <a:noFill/>
                    </a:ln>
                  </pic:spPr>
                </pic:pic>
              </a:graphicData>
            </a:graphic>
          </wp:inline>
        </w:drawing>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1. Составить план работы. Запишите все, что хотите осветить. При желании для удобства можно записывать все на аудионоситель.</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lastRenderedPageBreak/>
        <w:t>2. Проанализируйте все, что хотите сказать и какие визуальные образы хотите использовать для презентации ваших идей. Презентация должна быть понятна не только вам, но и окружающим.</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3. Начните процесс визуализации. Не бойтесь использовать как простые рисунки, так и более сложные, а также аудио- и видеоряд. Просчитайте продолжительность всех частей работы.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4. </w:t>
      </w:r>
      <w:proofErr w:type="spellStart"/>
      <w:r w:rsidRPr="00C06BBA">
        <w:rPr>
          <w:rFonts w:ascii="Times New Roman" w:eastAsia="Times New Roman" w:hAnsi="Times New Roman" w:cs="Times New Roman"/>
          <w:sz w:val="28"/>
          <w:szCs w:val="28"/>
          <w:lang w:eastAsia="ru-RU"/>
        </w:rPr>
        <w:t>Тайминг</w:t>
      </w:r>
      <w:proofErr w:type="spellEnd"/>
      <w:r w:rsidRPr="00C06BBA">
        <w:rPr>
          <w:rFonts w:ascii="Times New Roman" w:eastAsia="Times New Roman" w:hAnsi="Times New Roman" w:cs="Times New Roman"/>
          <w:sz w:val="28"/>
          <w:szCs w:val="28"/>
          <w:lang w:eastAsia="ru-RU"/>
        </w:rPr>
        <w:t> является очень важным условием. Помните, что выступления всегда ограничены по времени, и это нужно учитывать, чтобы не осталось деталей, которые вы не успели осветить.</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Грамотное сочетание слов и иллюстраций, способное наглядно отобразить основные идеи презентации – это и есть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Технологию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можно использовать на любом этапе урока и по любой теме:</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объяснение нового материала;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закрепление и обобщение изученного;</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как творческое домашнее задание;</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брэйн</w:t>
      </w:r>
      <w:proofErr w:type="spellEnd"/>
      <w:r w:rsidRPr="00C06BBA">
        <w:rPr>
          <w:rFonts w:ascii="Times New Roman" w:eastAsia="Times New Roman" w:hAnsi="Times New Roman" w:cs="Times New Roman"/>
          <w:sz w:val="28"/>
          <w:szCs w:val="28"/>
          <w:lang w:eastAsia="ru-RU"/>
        </w:rPr>
        <w:t xml:space="preserve"> – </w:t>
      </w:r>
      <w:proofErr w:type="spellStart"/>
      <w:r w:rsidRPr="00C06BBA">
        <w:rPr>
          <w:rFonts w:ascii="Times New Roman" w:eastAsia="Times New Roman" w:hAnsi="Times New Roman" w:cs="Times New Roman"/>
          <w:sz w:val="28"/>
          <w:szCs w:val="28"/>
          <w:lang w:eastAsia="ru-RU"/>
        </w:rPr>
        <w:t>сторминг</w:t>
      </w:r>
      <w:proofErr w:type="spellEnd"/>
      <w:r w:rsidRPr="00C06BBA">
        <w:rPr>
          <w:rFonts w:ascii="Times New Roman" w:eastAsia="Times New Roman" w:hAnsi="Times New Roman" w:cs="Times New Roman"/>
          <w:sz w:val="28"/>
          <w:szCs w:val="28"/>
          <w:lang w:eastAsia="ru-RU"/>
        </w:rPr>
        <w:t>;</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рефлексия;</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наиболее эффективен в проектной деятельности.</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Создание видео-</w:t>
      </w:r>
      <w:proofErr w:type="spellStart"/>
      <w:r w:rsidRPr="00C06BBA">
        <w:rPr>
          <w:rFonts w:ascii="Times New Roman" w:eastAsia="Times New Roman" w:hAnsi="Times New Roman" w:cs="Times New Roman"/>
          <w:sz w:val="28"/>
          <w:szCs w:val="28"/>
          <w:lang w:eastAsia="ru-RU"/>
        </w:rPr>
        <w:t>скрайба</w:t>
      </w:r>
      <w:proofErr w:type="spellEnd"/>
      <w:r w:rsidRPr="00C06BBA">
        <w:rPr>
          <w:rFonts w:ascii="Times New Roman" w:eastAsia="Times New Roman" w:hAnsi="Times New Roman" w:cs="Times New Roman"/>
          <w:sz w:val="28"/>
          <w:szCs w:val="28"/>
          <w:lang w:eastAsia="ru-RU"/>
        </w:rPr>
        <w:t xml:space="preserve"> достаточно затратное по времени мероприятие, но результат того стоит. Создавать видео-</w:t>
      </w:r>
      <w:proofErr w:type="spellStart"/>
      <w:r w:rsidRPr="00C06BBA">
        <w:rPr>
          <w:rFonts w:ascii="Times New Roman" w:eastAsia="Times New Roman" w:hAnsi="Times New Roman" w:cs="Times New Roman"/>
          <w:sz w:val="28"/>
          <w:szCs w:val="28"/>
          <w:lang w:eastAsia="ru-RU"/>
        </w:rPr>
        <w:t>скрайбы</w:t>
      </w:r>
      <w:proofErr w:type="spellEnd"/>
      <w:r w:rsidRPr="00C06BBA">
        <w:rPr>
          <w:rFonts w:ascii="Times New Roman" w:eastAsia="Times New Roman" w:hAnsi="Times New Roman" w:cs="Times New Roman"/>
          <w:sz w:val="28"/>
          <w:szCs w:val="28"/>
          <w:lang w:eastAsia="ru-RU"/>
        </w:rPr>
        <w:t xml:space="preserve"> могут и сами учащиеся, в каждом классе найдутся дети, которые любят рисовать и заниматься монтажом видео. Больше доверять учащимся, давать возможность раскрывать свой талант.</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 эффективная технология достижения новых образовательных результатов!</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b/>
          <w:bCs/>
          <w:sz w:val="28"/>
          <w:szCs w:val="28"/>
          <w:lang w:eastAsia="ru-RU"/>
        </w:rPr>
        <w:t>Список литературы:</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1. Интервью со </w:t>
      </w:r>
      <w:proofErr w:type="spellStart"/>
      <w:r w:rsidRPr="00C06BBA">
        <w:rPr>
          <w:rFonts w:ascii="Times New Roman" w:eastAsia="Times New Roman" w:hAnsi="Times New Roman" w:cs="Times New Roman"/>
          <w:sz w:val="28"/>
          <w:szCs w:val="28"/>
          <w:lang w:eastAsia="ru-RU"/>
        </w:rPr>
        <w:t>скрайбом</w:t>
      </w:r>
      <w:proofErr w:type="spellEnd"/>
      <w:r w:rsidRPr="00C06BBA">
        <w:rPr>
          <w:rFonts w:ascii="Times New Roman" w:eastAsia="Times New Roman" w:hAnsi="Times New Roman" w:cs="Times New Roman"/>
          <w:sz w:val="28"/>
          <w:szCs w:val="28"/>
          <w:lang w:eastAsia="ru-RU"/>
        </w:rPr>
        <w:t xml:space="preserve"> [Электронный ресурс]: информационная статья. – Режим доступа: </w:t>
      </w:r>
      <w:hyperlink r:id="rId10" w:tgtFrame="_blank" w:history="1">
        <w:r w:rsidRPr="00C06BBA">
          <w:rPr>
            <w:rFonts w:ascii="Times New Roman" w:eastAsia="Times New Roman" w:hAnsi="Times New Roman" w:cs="Times New Roman"/>
            <w:sz w:val="28"/>
            <w:szCs w:val="28"/>
            <w:u w:val="single"/>
            <w:lang w:eastAsia="ru-RU"/>
          </w:rPr>
          <w:t>http://www.designmanagement.ru/articles/articles</w:t>
        </w:r>
      </w:hyperlink>
      <w:r w:rsidRPr="00C06BBA">
        <w:rPr>
          <w:rFonts w:ascii="Times New Roman" w:eastAsia="Times New Roman" w:hAnsi="Times New Roman" w:cs="Times New Roman"/>
          <w:sz w:val="28"/>
          <w:szCs w:val="28"/>
          <w:lang w:eastAsia="ru-RU"/>
        </w:rPr>
        <w:t> /?id=328 – Заглавие с экрана.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2. Мастер-класс.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Как нарисовать презентацию [Электронный ресурс]: информационная статья. – Режим доступа: https://sites./site/mkskrajbing/vidy-i-tehniki-skrajbinga – Заглавие с экрана.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3. Рисуйте, рисуйте простое и сложное: 4 способа создать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своими руками [Электронный ресурс]: информационная статья. – Режим доступа: http:///ru/blog/62/risuitie-risuitie-prostoie-i-slozhnoie-4-sposoba-sozdat-skraibingh-svoimi-rukami – Заглавие с экрана.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4. </w:t>
      </w:r>
      <w:proofErr w:type="spellStart"/>
      <w:r w:rsidRPr="00C06BBA">
        <w:rPr>
          <w:rFonts w:ascii="Times New Roman" w:eastAsia="Times New Roman" w:hAnsi="Times New Roman" w:cs="Times New Roman"/>
          <w:sz w:val="28"/>
          <w:szCs w:val="28"/>
          <w:lang w:eastAsia="ru-RU"/>
        </w:rPr>
        <w:t>Скрайбинг</w:t>
      </w:r>
      <w:proofErr w:type="spellEnd"/>
      <w:r w:rsidRPr="00C06BBA">
        <w:rPr>
          <w:rFonts w:ascii="Times New Roman" w:eastAsia="Times New Roman" w:hAnsi="Times New Roman" w:cs="Times New Roman"/>
          <w:sz w:val="28"/>
          <w:szCs w:val="28"/>
          <w:lang w:eastAsia="ru-RU"/>
        </w:rPr>
        <w:t xml:space="preserve"> как способ визуального мышления [Электронный ресурс]: информационная статья. – Режим доступа: http:///ru/blog/35/skraibingh-kak-sposob-vizual-nogho-myshlieniia – Заглавие с экрана.</w:t>
      </w:r>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5. Учитель </w:t>
      </w:r>
      <w:proofErr w:type="spellStart"/>
      <w:r w:rsidRPr="00C06BBA">
        <w:rPr>
          <w:rFonts w:ascii="Times New Roman" w:eastAsia="Times New Roman" w:hAnsi="Times New Roman" w:cs="Times New Roman"/>
          <w:sz w:val="28"/>
          <w:szCs w:val="28"/>
          <w:lang w:eastAsia="ru-RU"/>
        </w:rPr>
        <w:t>скрайбер</w:t>
      </w:r>
      <w:proofErr w:type="spellEnd"/>
      <w:r w:rsidRPr="00C06BBA">
        <w:rPr>
          <w:rFonts w:ascii="Times New Roman" w:eastAsia="Times New Roman" w:hAnsi="Times New Roman" w:cs="Times New Roman"/>
          <w:sz w:val="28"/>
          <w:szCs w:val="28"/>
          <w:lang w:eastAsia="ru-RU"/>
        </w:rPr>
        <w:t xml:space="preserve">!? Быть или не быть (советы для начинающих </w:t>
      </w:r>
      <w:proofErr w:type="spellStart"/>
      <w:r w:rsidRPr="00C06BBA">
        <w:rPr>
          <w:rFonts w:ascii="Times New Roman" w:eastAsia="Times New Roman" w:hAnsi="Times New Roman" w:cs="Times New Roman"/>
          <w:sz w:val="28"/>
          <w:szCs w:val="28"/>
          <w:lang w:eastAsia="ru-RU"/>
        </w:rPr>
        <w:t>скрайберов</w:t>
      </w:r>
      <w:proofErr w:type="spellEnd"/>
      <w:r w:rsidRPr="00C06BBA">
        <w:rPr>
          <w:rFonts w:ascii="Times New Roman" w:eastAsia="Times New Roman" w:hAnsi="Times New Roman" w:cs="Times New Roman"/>
          <w:sz w:val="28"/>
          <w:szCs w:val="28"/>
          <w:lang w:eastAsia="ru-RU"/>
        </w:rPr>
        <w:t>) [Электронный ресурс]: информационная статья. – Режим доступа: </w:t>
      </w:r>
      <w:hyperlink r:id="rId11" w:tgtFrame="_blank" w:history="1">
        <w:r w:rsidRPr="00C06BBA">
          <w:rPr>
            <w:rFonts w:ascii="Times New Roman" w:eastAsia="Times New Roman" w:hAnsi="Times New Roman" w:cs="Times New Roman"/>
            <w:sz w:val="28"/>
            <w:szCs w:val="28"/>
            <w:u w:val="single"/>
            <w:lang w:eastAsia="ru-RU"/>
          </w:rPr>
          <w:t>http://youtu.be/q0fUz9vy0TI</w:t>
        </w:r>
      </w:hyperlink>
      <w:r w:rsidRPr="00C06BBA">
        <w:rPr>
          <w:rFonts w:ascii="Times New Roman" w:eastAsia="Times New Roman" w:hAnsi="Times New Roman" w:cs="Times New Roman"/>
          <w:sz w:val="28"/>
          <w:szCs w:val="28"/>
          <w:lang w:eastAsia="ru-RU"/>
        </w:rPr>
        <w:t> – Заглавие с экрана.</w:t>
      </w:r>
    </w:p>
    <w:p w:rsidR="002E75E0" w:rsidRPr="00C06BBA" w:rsidRDefault="002E75E0" w:rsidP="00C06BBA">
      <w:pPr>
        <w:spacing w:after="0" w:line="240" w:lineRule="auto"/>
        <w:jc w:val="both"/>
        <w:rPr>
          <w:rFonts w:ascii="Times New Roman" w:eastAsia="Times New Roman" w:hAnsi="Times New Roman" w:cs="Times New Roman"/>
          <w:sz w:val="28"/>
          <w:szCs w:val="28"/>
          <w:lang w:val="en-US" w:eastAsia="ru-RU"/>
        </w:rPr>
      </w:pPr>
      <w:r w:rsidRPr="00C06BBA">
        <w:rPr>
          <w:rFonts w:ascii="Times New Roman" w:eastAsia="Times New Roman" w:hAnsi="Times New Roman" w:cs="Times New Roman"/>
          <w:sz w:val="28"/>
          <w:szCs w:val="28"/>
          <w:lang w:val="en-US" w:eastAsia="ru-RU"/>
        </w:rPr>
        <w:t>6. Pow Toon </w:t>
      </w:r>
      <w:hyperlink r:id="rId12" w:tgtFrame="_blank" w:history="1">
        <w:r w:rsidRPr="00C06BBA">
          <w:rPr>
            <w:rFonts w:ascii="Times New Roman" w:eastAsia="Times New Roman" w:hAnsi="Times New Roman" w:cs="Times New Roman"/>
            <w:sz w:val="28"/>
            <w:szCs w:val="28"/>
            <w:u w:val="single"/>
            <w:lang w:val="en-US" w:eastAsia="ru-RU"/>
          </w:rPr>
          <w:t>https://www.powtoon.com</w:t>
        </w:r>
      </w:hyperlink>
    </w:p>
    <w:p w:rsidR="002E75E0" w:rsidRPr="00C06BBA" w:rsidRDefault="002E75E0" w:rsidP="00C06BBA">
      <w:pPr>
        <w:spacing w:after="0" w:line="240" w:lineRule="auto"/>
        <w:jc w:val="both"/>
        <w:rPr>
          <w:rFonts w:ascii="Times New Roman" w:eastAsia="Times New Roman" w:hAnsi="Times New Roman" w:cs="Times New Roman"/>
          <w:sz w:val="28"/>
          <w:szCs w:val="28"/>
          <w:lang w:eastAsia="ru-RU"/>
        </w:rPr>
      </w:pPr>
      <w:r w:rsidRPr="00C06BBA">
        <w:rPr>
          <w:rFonts w:ascii="Times New Roman" w:eastAsia="Times New Roman" w:hAnsi="Times New Roman" w:cs="Times New Roman"/>
          <w:sz w:val="28"/>
          <w:szCs w:val="28"/>
          <w:lang w:eastAsia="ru-RU"/>
        </w:rPr>
        <w:t xml:space="preserve">7. </w:t>
      </w:r>
      <w:proofErr w:type="spellStart"/>
      <w:r w:rsidRPr="00C06BBA">
        <w:rPr>
          <w:rFonts w:ascii="Times New Roman" w:eastAsia="Times New Roman" w:hAnsi="Times New Roman" w:cs="Times New Roman"/>
          <w:sz w:val="28"/>
          <w:szCs w:val="28"/>
          <w:lang w:eastAsia="ru-RU"/>
        </w:rPr>
        <w:t>Wideo</w:t>
      </w:r>
      <w:proofErr w:type="spellEnd"/>
      <w:r w:rsidRPr="00C06BBA">
        <w:rPr>
          <w:rFonts w:ascii="Times New Roman" w:eastAsia="Times New Roman" w:hAnsi="Times New Roman" w:cs="Times New Roman"/>
          <w:sz w:val="28"/>
          <w:szCs w:val="28"/>
          <w:lang w:eastAsia="ru-RU"/>
        </w:rPr>
        <w:t> </w:t>
      </w:r>
      <w:hyperlink r:id="rId13" w:tgtFrame="_blank" w:history="1">
        <w:r w:rsidRPr="00C06BBA">
          <w:rPr>
            <w:rFonts w:ascii="Times New Roman" w:eastAsia="Times New Roman" w:hAnsi="Times New Roman" w:cs="Times New Roman"/>
            <w:sz w:val="28"/>
            <w:szCs w:val="28"/>
            <w:u w:val="single"/>
            <w:lang w:eastAsia="ru-RU"/>
          </w:rPr>
          <w:t>https://www.wideo.co</w:t>
        </w:r>
      </w:hyperlink>
    </w:p>
    <w:p w:rsidR="00231941" w:rsidRPr="00C06BBA" w:rsidRDefault="002E75E0" w:rsidP="00C06BBA">
      <w:pPr>
        <w:spacing w:after="0" w:line="240" w:lineRule="auto"/>
        <w:jc w:val="both"/>
        <w:rPr>
          <w:rFonts w:ascii="Times New Roman" w:hAnsi="Times New Roman" w:cs="Times New Roman"/>
          <w:sz w:val="28"/>
          <w:szCs w:val="28"/>
        </w:rPr>
      </w:pPr>
      <w:r w:rsidRPr="00C06BBA">
        <w:rPr>
          <w:rFonts w:ascii="Times New Roman" w:eastAsia="Times New Roman" w:hAnsi="Times New Roman" w:cs="Times New Roman"/>
          <w:sz w:val="28"/>
          <w:szCs w:val="28"/>
          <w:shd w:val="clear" w:color="auto" w:fill="FFFFFF"/>
          <w:lang w:eastAsia="ru-RU"/>
        </w:rPr>
        <w:t>Опубликовано </w:t>
      </w:r>
      <w:r w:rsidRPr="00C06BBA">
        <w:rPr>
          <w:rFonts w:ascii="Times New Roman" w:eastAsia="Times New Roman" w:hAnsi="Times New Roman" w:cs="Times New Roman"/>
          <w:sz w:val="28"/>
          <w:szCs w:val="28"/>
          <w:lang w:eastAsia="ru-RU"/>
        </w:rPr>
        <w:t>23.02.22 в 16:58</w:t>
      </w:r>
    </w:p>
    <w:sectPr w:rsidR="00231941" w:rsidRPr="00C06BBA" w:rsidSect="00B6214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FC118C"/>
    <w:multiLevelType w:val="multilevel"/>
    <w:tmpl w:val="D626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C2F0F"/>
    <w:multiLevelType w:val="multilevel"/>
    <w:tmpl w:val="2DCA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5F4945"/>
    <w:multiLevelType w:val="multilevel"/>
    <w:tmpl w:val="30B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C777B"/>
    <w:multiLevelType w:val="multilevel"/>
    <w:tmpl w:val="F954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AF6"/>
    <w:rsid w:val="00034F34"/>
    <w:rsid w:val="000C6B18"/>
    <w:rsid w:val="000D164B"/>
    <w:rsid w:val="00135264"/>
    <w:rsid w:val="00154985"/>
    <w:rsid w:val="0019649E"/>
    <w:rsid w:val="00231941"/>
    <w:rsid w:val="00280EB7"/>
    <w:rsid w:val="002A30C0"/>
    <w:rsid w:val="002A602D"/>
    <w:rsid w:val="002B1AF6"/>
    <w:rsid w:val="002B3697"/>
    <w:rsid w:val="002B6E49"/>
    <w:rsid w:val="002D558D"/>
    <w:rsid w:val="002E1379"/>
    <w:rsid w:val="002E75E0"/>
    <w:rsid w:val="0031606D"/>
    <w:rsid w:val="00357B86"/>
    <w:rsid w:val="003742EE"/>
    <w:rsid w:val="00375D49"/>
    <w:rsid w:val="00414B51"/>
    <w:rsid w:val="004841C0"/>
    <w:rsid w:val="004A115A"/>
    <w:rsid w:val="004A6AD6"/>
    <w:rsid w:val="00585E30"/>
    <w:rsid w:val="005D42D2"/>
    <w:rsid w:val="00643927"/>
    <w:rsid w:val="006505CF"/>
    <w:rsid w:val="006B724F"/>
    <w:rsid w:val="00703DBD"/>
    <w:rsid w:val="00785B7A"/>
    <w:rsid w:val="007A2B3F"/>
    <w:rsid w:val="007D15AB"/>
    <w:rsid w:val="007D7B86"/>
    <w:rsid w:val="00AE2C55"/>
    <w:rsid w:val="00B619D8"/>
    <w:rsid w:val="00B62145"/>
    <w:rsid w:val="00BE1338"/>
    <w:rsid w:val="00C06BBA"/>
    <w:rsid w:val="00C91623"/>
    <w:rsid w:val="00CB0F13"/>
    <w:rsid w:val="00D14A4D"/>
    <w:rsid w:val="00E03306"/>
    <w:rsid w:val="00E46F19"/>
    <w:rsid w:val="00E5046A"/>
    <w:rsid w:val="00E50FD8"/>
    <w:rsid w:val="00EA40FB"/>
    <w:rsid w:val="00EE0398"/>
    <w:rsid w:val="00F723C8"/>
    <w:rsid w:val="00F9775F"/>
    <w:rsid w:val="00FB5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692AA"/>
  <w15:docId w15:val="{8B7B84F7-A5E4-42F1-A80D-F53E8B902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2E75E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E75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B1A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B1AF6"/>
    <w:rPr>
      <w:i/>
      <w:iCs/>
    </w:rPr>
  </w:style>
  <w:style w:type="character" w:customStyle="1" w:styleId="20">
    <w:name w:val="Заголовок 2 Знак"/>
    <w:basedOn w:val="a0"/>
    <w:link w:val="2"/>
    <w:uiPriority w:val="9"/>
    <w:rsid w:val="002E75E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2E75E0"/>
    <w:rPr>
      <w:rFonts w:asciiTheme="majorHAnsi" w:eastAsiaTheme="majorEastAsia" w:hAnsiTheme="majorHAnsi" w:cstheme="majorBidi"/>
      <w:b/>
      <w:bCs/>
      <w:color w:val="4F81BD" w:themeColor="accent1"/>
    </w:rPr>
  </w:style>
  <w:style w:type="character" w:styleId="a5">
    <w:name w:val="Hyperlink"/>
    <w:basedOn w:val="a0"/>
    <w:uiPriority w:val="99"/>
    <w:semiHidden/>
    <w:unhideWhenUsed/>
    <w:rsid w:val="002E75E0"/>
    <w:rPr>
      <w:color w:val="0000FF"/>
      <w:u w:val="single"/>
    </w:rPr>
  </w:style>
  <w:style w:type="character" w:customStyle="1" w:styleId="uc8b76f8d">
    <w:name w:val="uc8b76f8d"/>
    <w:basedOn w:val="a0"/>
    <w:rsid w:val="002E75E0"/>
  </w:style>
  <w:style w:type="paragraph" w:styleId="z-">
    <w:name w:val="HTML Top of Form"/>
    <w:basedOn w:val="a"/>
    <w:next w:val="a"/>
    <w:link w:val="z-0"/>
    <w:hidden/>
    <w:uiPriority w:val="99"/>
    <w:semiHidden/>
    <w:unhideWhenUsed/>
    <w:rsid w:val="002E75E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E75E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E75E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E75E0"/>
    <w:rPr>
      <w:rFonts w:ascii="Arial" w:eastAsia="Times New Roman" w:hAnsi="Arial" w:cs="Arial"/>
      <w:vanish/>
      <w:sz w:val="16"/>
      <w:szCs w:val="16"/>
      <w:lang w:eastAsia="ru-RU"/>
    </w:rPr>
  </w:style>
  <w:style w:type="character" w:styleId="a6">
    <w:name w:val="Strong"/>
    <w:basedOn w:val="a0"/>
    <w:uiPriority w:val="22"/>
    <w:qFormat/>
    <w:rsid w:val="002E75E0"/>
    <w:rPr>
      <w:b/>
      <w:bCs/>
    </w:rPr>
  </w:style>
  <w:style w:type="paragraph" w:styleId="a7">
    <w:name w:val="Balloon Text"/>
    <w:basedOn w:val="a"/>
    <w:link w:val="a8"/>
    <w:uiPriority w:val="99"/>
    <w:semiHidden/>
    <w:unhideWhenUsed/>
    <w:rsid w:val="002E75E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E75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34441">
      <w:bodyDiv w:val="1"/>
      <w:marLeft w:val="0"/>
      <w:marRight w:val="0"/>
      <w:marTop w:val="0"/>
      <w:marBottom w:val="0"/>
      <w:divBdr>
        <w:top w:val="none" w:sz="0" w:space="0" w:color="auto"/>
        <w:left w:val="none" w:sz="0" w:space="0" w:color="auto"/>
        <w:bottom w:val="none" w:sz="0" w:space="0" w:color="auto"/>
        <w:right w:val="none" w:sz="0" w:space="0" w:color="auto"/>
      </w:divBdr>
    </w:div>
    <w:div w:id="271133053">
      <w:bodyDiv w:val="1"/>
      <w:marLeft w:val="0"/>
      <w:marRight w:val="0"/>
      <w:marTop w:val="0"/>
      <w:marBottom w:val="0"/>
      <w:divBdr>
        <w:top w:val="none" w:sz="0" w:space="0" w:color="auto"/>
        <w:left w:val="none" w:sz="0" w:space="0" w:color="auto"/>
        <w:bottom w:val="none" w:sz="0" w:space="0" w:color="auto"/>
        <w:right w:val="none" w:sz="0" w:space="0" w:color="auto"/>
      </w:divBdr>
    </w:div>
    <w:div w:id="332682417">
      <w:bodyDiv w:val="1"/>
      <w:marLeft w:val="0"/>
      <w:marRight w:val="0"/>
      <w:marTop w:val="0"/>
      <w:marBottom w:val="0"/>
      <w:divBdr>
        <w:top w:val="none" w:sz="0" w:space="0" w:color="auto"/>
        <w:left w:val="none" w:sz="0" w:space="0" w:color="auto"/>
        <w:bottom w:val="none" w:sz="0" w:space="0" w:color="auto"/>
        <w:right w:val="none" w:sz="0" w:space="0" w:color="auto"/>
      </w:divBdr>
    </w:div>
    <w:div w:id="877668650">
      <w:bodyDiv w:val="1"/>
      <w:marLeft w:val="0"/>
      <w:marRight w:val="0"/>
      <w:marTop w:val="0"/>
      <w:marBottom w:val="0"/>
      <w:divBdr>
        <w:top w:val="none" w:sz="0" w:space="0" w:color="auto"/>
        <w:left w:val="none" w:sz="0" w:space="0" w:color="auto"/>
        <w:bottom w:val="none" w:sz="0" w:space="0" w:color="auto"/>
        <w:right w:val="none" w:sz="0" w:space="0" w:color="auto"/>
      </w:divBdr>
      <w:divsChild>
        <w:div w:id="1603998763">
          <w:marLeft w:val="0"/>
          <w:marRight w:val="0"/>
          <w:marTop w:val="150"/>
          <w:marBottom w:val="150"/>
          <w:divBdr>
            <w:top w:val="none" w:sz="0" w:space="0" w:color="auto"/>
            <w:left w:val="none" w:sz="0" w:space="0" w:color="auto"/>
            <w:bottom w:val="none" w:sz="0" w:space="0" w:color="auto"/>
            <w:right w:val="none" w:sz="0" w:space="0" w:color="auto"/>
          </w:divBdr>
          <w:divsChild>
            <w:div w:id="109925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3123">
      <w:bodyDiv w:val="1"/>
      <w:marLeft w:val="0"/>
      <w:marRight w:val="0"/>
      <w:marTop w:val="0"/>
      <w:marBottom w:val="0"/>
      <w:divBdr>
        <w:top w:val="none" w:sz="0" w:space="0" w:color="auto"/>
        <w:left w:val="none" w:sz="0" w:space="0" w:color="auto"/>
        <w:bottom w:val="none" w:sz="0" w:space="0" w:color="auto"/>
        <w:right w:val="none" w:sz="0" w:space="0" w:color="auto"/>
      </w:divBdr>
      <w:divsChild>
        <w:div w:id="12347068">
          <w:marLeft w:val="0"/>
          <w:marRight w:val="0"/>
          <w:marTop w:val="0"/>
          <w:marBottom w:val="0"/>
          <w:divBdr>
            <w:top w:val="none" w:sz="0" w:space="0" w:color="auto"/>
            <w:left w:val="none" w:sz="0" w:space="0" w:color="auto"/>
            <w:bottom w:val="none" w:sz="0" w:space="0" w:color="auto"/>
            <w:right w:val="none" w:sz="0" w:space="0" w:color="auto"/>
          </w:divBdr>
        </w:div>
        <w:div w:id="1612277195">
          <w:marLeft w:val="0"/>
          <w:marRight w:val="0"/>
          <w:marTop w:val="0"/>
          <w:marBottom w:val="0"/>
          <w:divBdr>
            <w:top w:val="none" w:sz="0" w:space="0" w:color="auto"/>
            <w:left w:val="none" w:sz="0" w:space="0" w:color="auto"/>
            <w:bottom w:val="none" w:sz="0" w:space="0" w:color="auto"/>
            <w:right w:val="none" w:sz="0" w:space="0" w:color="auto"/>
          </w:divBdr>
        </w:div>
      </w:divsChild>
    </w:div>
    <w:div w:id="1164130196">
      <w:bodyDiv w:val="1"/>
      <w:marLeft w:val="0"/>
      <w:marRight w:val="0"/>
      <w:marTop w:val="0"/>
      <w:marBottom w:val="0"/>
      <w:divBdr>
        <w:top w:val="none" w:sz="0" w:space="0" w:color="auto"/>
        <w:left w:val="none" w:sz="0" w:space="0" w:color="auto"/>
        <w:bottom w:val="none" w:sz="0" w:space="0" w:color="auto"/>
        <w:right w:val="none" w:sz="0" w:space="0" w:color="auto"/>
      </w:divBdr>
      <w:divsChild>
        <w:div w:id="53282012">
          <w:marLeft w:val="0"/>
          <w:marRight w:val="450"/>
          <w:marTop w:val="0"/>
          <w:marBottom w:val="0"/>
          <w:divBdr>
            <w:top w:val="none" w:sz="0" w:space="0" w:color="auto"/>
            <w:left w:val="none" w:sz="0" w:space="0" w:color="auto"/>
            <w:bottom w:val="none" w:sz="0" w:space="0" w:color="auto"/>
            <w:right w:val="none" w:sz="0" w:space="0" w:color="auto"/>
          </w:divBdr>
          <w:divsChild>
            <w:div w:id="2141914566">
              <w:marLeft w:val="0"/>
              <w:marRight w:val="0"/>
              <w:marTop w:val="0"/>
              <w:marBottom w:val="0"/>
              <w:divBdr>
                <w:top w:val="none" w:sz="0" w:space="0" w:color="auto"/>
                <w:left w:val="none" w:sz="0" w:space="0" w:color="auto"/>
                <w:bottom w:val="none" w:sz="0" w:space="0" w:color="auto"/>
                <w:right w:val="none" w:sz="0" w:space="0" w:color="auto"/>
              </w:divBdr>
              <w:divsChild>
                <w:div w:id="1866795005">
                  <w:marLeft w:val="0"/>
                  <w:marRight w:val="0"/>
                  <w:marTop w:val="0"/>
                  <w:marBottom w:val="0"/>
                  <w:divBdr>
                    <w:top w:val="none" w:sz="0" w:space="0" w:color="auto"/>
                    <w:left w:val="none" w:sz="0" w:space="0" w:color="auto"/>
                    <w:bottom w:val="none" w:sz="0" w:space="0" w:color="auto"/>
                    <w:right w:val="none" w:sz="0" w:space="0" w:color="auto"/>
                  </w:divBdr>
                  <w:divsChild>
                    <w:div w:id="374622126">
                      <w:marLeft w:val="0"/>
                      <w:marRight w:val="0"/>
                      <w:marTop w:val="0"/>
                      <w:marBottom w:val="0"/>
                      <w:divBdr>
                        <w:top w:val="none" w:sz="0" w:space="0" w:color="auto"/>
                        <w:left w:val="none" w:sz="0" w:space="0" w:color="auto"/>
                        <w:bottom w:val="none" w:sz="0" w:space="0" w:color="auto"/>
                        <w:right w:val="none" w:sz="0" w:space="0" w:color="auto"/>
                      </w:divBdr>
                      <w:divsChild>
                        <w:div w:id="540214453">
                          <w:marLeft w:val="0"/>
                          <w:marRight w:val="0"/>
                          <w:marTop w:val="0"/>
                          <w:marBottom w:val="0"/>
                          <w:divBdr>
                            <w:top w:val="single" w:sz="6" w:space="0" w:color="DDDCDA"/>
                            <w:left w:val="single" w:sz="6" w:space="0" w:color="DDDCDA"/>
                            <w:bottom w:val="single" w:sz="6" w:space="0" w:color="DDDCDA"/>
                            <w:right w:val="single" w:sz="6" w:space="0" w:color="DDDCDA"/>
                          </w:divBdr>
                          <w:divsChild>
                            <w:div w:id="126507389">
                              <w:marLeft w:val="0"/>
                              <w:marRight w:val="0"/>
                              <w:marTop w:val="0"/>
                              <w:marBottom w:val="0"/>
                              <w:divBdr>
                                <w:top w:val="none" w:sz="0" w:space="0" w:color="auto"/>
                                <w:left w:val="none" w:sz="0" w:space="0" w:color="auto"/>
                                <w:bottom w:val="none" w:sz="0" w:space="0" w:color="auto"/>
                                <w:right w:val="none" w:sz="0" w:space="0" w:color="auto"/>
                              </w:divBdr>
                              <w:divsChild>
                                <w:div w:id="985088997">
                                  <w:marLeft w:val="0"/>
                                  <w:marRight w:val="0"/>
                                  <w:marTop w:val="0"/>
                                  <w:marBottom w:val="0"/>
                                  <w:divBdr>
                                    <w:top w:val="none" w:sz="0" w:space="0" w:color="auto"/>
                                    <w:left w:val="none" w:sz="0" w:space="0" w:color="auto"/>
                                    <w:bottom w:val="none" w:sz="0" w:space="0" w:color="auto"/>
                                    <w:right w:val="none" w:sz="0" w:space="0" w:color="auto"/>
                                  </w:divBdr>
                                  <w:divsChild>
                                    <w:div w:id="825126784">
                                      <w:marLeft w:val="0"/>
                                      <w:marRight w:val="0"/>
                                      <w:marTop w:val="0"/>
                                      <w:marBottom w:val="0"/>
                                      <w:divBdr>
                                        <w:top w:val="none" w:sz="0" w:space="0" w:color="auto"/>
                                        <w:left w:val="none" w:sz="0" w:space="0" w:color="auto"/>
                                        <w:bottom w:val="none" w:sz="0" w:space="0" w:color="auto"/>
                                        <w:right w:val="none" w:sz="0" w:space="0" w:color="auto"/>
                                      </w:divBdr>
                                      <w:divsChild>
                                        <w:div w:id="14761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72505">
                                  <w:marLeft w:val="0"/>
                                  <w:marRight w:val="0"/>
                                  <w:marTop w:val="0"/>
                                  <w:marBottom w:val="0"/>
                                  <w:divBdr>
                                    <w:top w:val="none" w:sz="0" w:space="0" w:color="auto"/>
                                    <w:left w:val="none" w:sz="0" w:space="0" w:color="auto"/>
                                    <w:bottom w:val="none" w:sz="0" w:space="0" w:color="auto"/>
                                    <w:right w:val="none" w:sz="0" w:space="0" w:color="auto"/>
                                  </w:divBdr>
                                  <w:divsChild>
                                    <w:div w:id="1944801048">
                                      <w:marLeft w:val="0"/>
                                      <w:marRight w:val="0"/>
                                      <w:marTop w:val="0"/>
                                      <w:marBottom w:val="0"/>
                                      <w:divBdr>
                                        <w:top w:val="none" w:sz="0" w:space="0" w:color="auto"/>
                                        <w:left w:val="none" w:sz="0" w:space="0" w:color="auto"/>
                                        <w:bottom w:val="none" w:sz="0" w:space="0" w:color="auto"/>
                                        <w:right w:val="none" w:sz="0" w:space="0" w:color="auto"/>
                                      </w:divBdr>
                                      <w:divsChild>
                                        <w:div w:id="833567876">
                                          <w:marLeft w:val="0"/>
                                          <w:marRight w:val="0"/>
                                          <w:marTop w:val="0"/>
                                          <w:marBottom w:val="0"/>
                                          <w:divBdr>
                                            <w:top w:val="none" w:sz="0" w:space="0" w:color="auto"/>
                                            <w:left w:val="none" w:sz="0" w:space="0" w:color="auto"/>
                                            <w:bottom w:val="none" w:sz="0" w:space="0" w:color="auto"/>
                                            <w:right w:val="none" w:sz="0" w:space="0" w:color="auto"/>
                                          </w:divBdr>
                                          <w:divsChild>
                                            <w:div w:id="1449662000">
                                              <w:marLeft w:val="0"/>
                                              <w:marRight w:val="0"/>
                                              <w:marTop w:val="0"/>
                                              <w:marBottom w:val="0"/>
                                              <w:divBdr>
                                                <w:top w:val="none" w:sz="0" w:space="0" w:color="auto"/>
                                                <w:left w:val="none" w:sz="0" w:space="0" w:color="auto"/>
                                                <w:bottom w:val="none" w:sz="0" w:space="0" w:color="auto"/>
                                                <w:right w:val="none" w:sz="0" w:space="0" w:color="auto"/>
                                              </w:divBdr>
                                              <w:divsChild>
                                                <w:div w:id="1271401159">
                                                  <w:marLeft w:val="0"/>
                                                  <w:marRight w:val="0"/>
                                                  <w:marTop w:val="0"/>
                                                  <w:marBottom w:val="0"/>
                                                  <w:divBdr>
                                                    <w:top w:val="none" w:sz="0" w:space="0" w:color="auto"/>
                                                    <w:left w:val="none" w:sz="0" w:space="0" w:color="auto"/>
                                                    <w:bottom w:val="none" w:sz="0" w:space="0" w:color="auto"/>
                                                    <w:right w:val="none" w:sz="0" w:space="0" w:color="auto"/>
                                                  </w:divBdr>
                                                  <w:divsChild>
                                                    <w:div w:id="1477796466">
                                                      <w:marLeft w:val="0"/>
                                                      <w:marRight w:val="0"/>
                                                      <w:marTop w:val="0"/>
                                                      <w:marBottom w:val="0"/>
                                                      <w:divBdr>
                                                        <w:top w:val="none" w:sz="0" w:space="0" w:color="auto"/>
                                                        <w:left w:val="none" w:sz="0" w:space="0" w:color="auto"/>
                                                        <w:bottom w:val="none" w:sz="0" w:space="0" w:color="auto"/>
                                                        <w:right w:val="none" w:sz="0" w:space="0" w:color="auto"/>
                                                      </w:divBdr>
                                                    </w:div>
                                                  </w:divsChild>
                                                </w:div>
                                                <w:div w:id="4537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41489">
                                          <w:marLeft w:val="-60"/>
                                          <w:marRight w:val="-60"/>
                                          <w:marTop w:val="0"/>
                                          <w:marBottom w:val="0"/>
                                          <w:divBdr>
                                            <w:top w:val="none" w:sz="0" w:space="0" w:color="auto"/>
                                            <w:left w:val="none" w:sz="0" w:space="0" w:color="auto"/>
                                            <w:bottom w:val="none" w:sz="0" w:space="0" w:color="auto"/>
                                            <w:right w:val="none" w:sz="0" w:space="0" w:color="auto"/>
                                          </w:divBdr>
                                          <w:divsChild>
                                            <w:div w:id="44304016">
                                              <w:marLeft w:val="0"/>
                                              <w:marRight w:val="0"/>
                                              <w:marTop w:val="0"/>
                                              <w:marBottom w:val="0"/>
                                              <w:divBdr>
                                                <w:top w:val="none" w:sz="0" w:space="0" w:color="auto"/>
                                                <w:left w:val="none" w:sz="0" w:space="0" w:color="auto"/>
                                                <w:bottom w:val="none" w:sz="0" w:space="0" w:color="auto"/>
                                                <w:right w:val="none" w:sz="0" w:space="0" w:color="auto"/>
                                              </w:divBdr>
                                              <w:divsChild>
                                                <w:div w:id="891308217">
                                                  <w:marLeft w:val="0"/>
                                                  <w:marRight w:val="0"/>
                                                  <w:marTop w:val="0"/>
                                                  <w:marBottom w:val="0"/>
                                                  <w:divBdr>
                                                    <w:top w:val="none" w:sz="0" w:space="0" w:color="auto"/>
                                                    <w:left w:val="none" w:sz="0" w:space="0" w:color="auto"/>
                                                    <w:bottom w:val="none" w:sz="0" w:space="0" w:color="auto"/>
                                                    <w:right w:val="none" w:sz="0" w:space="0" w:color="auto"/>
                                                  </w:divBdr>
                                                  <w:divsChild>
                                                    <w:div w:id="559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2290">
                                              <w:marLeft w:val="0"/>
                                              <w:marRight w:val="0"/>
                                              <w:marTop w:val="0"/>
                                              <w:marBottom w:val="0"/>
                                              <w:divBdr>
                                                <w:top w:val="none" w:sz="0" w:space="0" w:color="auto"/>
                                                <w:left w:val="none" w:sz="0" w:space="0" w:color="auto"/>
                                                <w:bottom w:val="none" w:sz="0" w:space="0" w:color="auto"/>
                                                <w:right w:val="none" w:sz="0" w:space="0" w:color="auto"/>
                                              </w:divBdr>
                                              <w:divsChild>
                                                <w:div w:id="1411349422">
                                                  <w:marLeft w:val="0"/>
                                                  <w:marRight w:val="0"/>
                                                  <w:marTop w:val="0"/>
                                                  <w:marBottom w:val="0"/>
                                                  <w:divBdr>
                                                    <w:top w:val="none" w:sz="0" w:space="0" w:color="auto"/>
                                                    <w:left w:val="none" w:sz="0" w:space="0" w:color="auto"/>
                                                    <w:bottom w:val="none" w:sz="0" w:space="0" w:color="auto"/>
                                                    <w:right w:val="none" w:sz="0" w:space="0" w:color="auto"/>
                                                  </w:divBdr>
                                                  <w:divsChild>
                                                    <w:div w:id="3159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7416747">
          <w:marLeft w:val="0"/>
          <w:marRight w:val="0"/>
          <w:marTop w:val="0"/>
          <w:marBottom w:val="0"/>
          <w:divBdr>
            <w:top w:val="none" w:sz="0" w:space="0" w:color="auto"/>
            <w:left w:val="none" w:sz="0" w:space="0" w:color="auto"/>
            <w:bottom w:val="none" w:sz="0" w:space="0" w:color="auto"/>
            <w:right w:val="none" w:sz="0" w:space="0" w:color="auto"/>
          </w:divBdr>
        </w:div>
      </w:divsChild>
    </w:div>
    <w:div w:id="1207985958">
      <w:bodyDiv w:val="1"/>
      <w:marLeft w:val="0"/>
      <w:marRight w:val="0"/>
      <w:marTop w:val="0"/>
      <w:marBottom w:val="0"/>
      <w:divBdr>
        <w:top w:val="none" w:sz="0" w:space="0" w:color="auto"/>
        <w:left w:val="none" w:sz="0" w:space="0" w:color="auto"/>
        <w:bottom w:val="none" w:sz="0" w:space="0" w:color="auto"/>
        <w:right w:val="none" w:sz="0" w:space="0" w:color="auto"/>
      </w:divBdr>
    </w:div>
    <w:div w:id="1820265329">
      <w:bodyDiv w:val="1"/>
      <w:marLeft w:val="0"/>
      <w:marRight w:val="0"/>
      <w:marTop w:val="0"/>
      <w:marBottom w:val="0"/>
      <w:divBdr>
        <w:top w:val="none" w:sz="0" w:space="0" w:color="auto"/>
        <w:left w:val="none" w:sz="0" w:space="0" w:color="auto"/>
        <w:bottom w:val="none" w:sz="0" w:space="0" w:color="auto"/>
        <w:right w:val="none" w:sz="0" w:space="0" w:color="auto"/>
      </w:divBdr>
    </w:div>
    <w:div w:id="2095779979">
      <w:bodyDiv w:val="1"/>
      <w:marLeft w:val="0"/>
      <w:marRight w:val="0"/>
      <w:marTop w:val="0"/>
      <w:marBottom w:val="0"/>
      <w:divBdr>
        <w:top w:val="none" w:sz="0" w:space="0" w:color="auto"/>
        <w:left w:val="none" w:sz="0" w:space="0" w:color="auto"/>
        <w:bottom w:val="none" w:sz="0" w:space="0" w:color="auto"/>
        <w:right w:val="none" w:sz="0" w:space="0" w:color="auto"/>
      </w:divBdr>
      <w:divsChild>
        <w:div w:id="205794474">
          <w:marLeft w:val="0"/>
          <w:marRight w:val="0"/>
          <w:marTop w:val="0"/>
          <w:marBottom w:val="0"/>
          <w:divBdr>
            <w:top w:val="none" w:sz="0" w:space="0" w:color="auto"/>
            <w:left w:val="none" w:sz="0" w:space="0" w:color="auto"/>
            <w:bottom w:val="none" w:sz="0" w:space="0" w:color="auto"/>
            <w:right w:val="none" w:sz="0" w:space="0" w:color="auto"/>
          </w:divBdr>
        </w:div>
      </w:divsChild>
    </w:div>
    <w:div w:id="21299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wideo.co/"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powto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youtu.be/q0fUz9vy0TI"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designmanagement.ru/articles/articl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3186</Words>
  <Characters>18164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Домашненький</dc:creator>
  <cp:lastModifiedBy>Зам. директора по УР</cp:lastModifiedBy>
  <cp:revision>4</cp:revision>
  <dcterms:created xsi:type="dcterms:W3CDTF">2022-12-22T12:30:00Z</dcterms:created>
  <dcterms:modified xsi:type="dcterms:W3CDTF">2024-04-27T02:21:00Z</dcterms:modified>
</cp:coreProperties>
</file>