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FAA" w:rsidRPr="00C13FAA" w:rsidRDefault="00C13FAA" w:rsidP="0041208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  <w:t xml:space="preserve">Обобщение </w:t>
      </w:r>
      <w:r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  <w:t xml:space="preserve">педагогического </w:t>
      </w:r>
      <w:r w:rsidRPr="00C13FAA"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  <w:t>опыта</w:t>
      </w:r>
    </w:p>
    <w:p w:rsidR="00C13FAA" w:rsidRDefault="00C13FAA" w:rsidP="00C13FAA">
      <w:pPr>
        <w:spacing w:after="0" w:line="240" w:lineRule="auto"/>
        <w:jc w:val="center"/>
        <w:textAlignment w:val="baseline"/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</w:pPr>
      <w:r w:rsidRPr="00C13FAA"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  <w:t>учителя начальных классов</w:t>
      </w:r>
    </w:p>
    <w:p w:rsidR="00C13FAA" w:rsidRDefault="00C13FAA" w:rsidP="00C13FAA">
      <w:pPr>
        <w:spacing w:after="0" w:line="240" w:lineRule="auto"/>
        <w:jc w:val="center"/>
        <w:textAlignment w:val="baseline"/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  <w:t>МБОУ «</w:t>
      </w:r>
      <w:proofErr w:type="spellStart"/>
      <w:r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  <w:t>Мишковская</w:t>
      </w:r>
      <w:proofErr w:type="spellEnd"/>
      <w:r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  <w:t xml:space="preserve"> СОШ»</w:t>
      </w:r>
    </w:p>
    <w:p w:rsidR="00C13FAA" w:rsidRPr="00C13FAA" w:rsidRDefault="00C13FAA" w:rsidP="00C13FA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  <w:t>Перепечко</w:t>
      </w:r>
      <w:proofErr w:type="spellEnd"/>
      <w:r>
        <w:rPr>
          <w:rFonts w:ascii="Times New Roman" w:eastAsia="Trebuchet MS" w:hAnsi="Times New Roman" w:cs="Times New Roman"/>
          <w:color w:val="000000"/>
          <w:kern w:val="24"/>
          <w:sz w:val="24"/>
          <w:szCs w:val="24"/>
          <w:lang w:eastAsia="ru-RU"/>
        </w:rPr>
        <w:t xml:space="preserve"> Натальи Сергеевны</w:t>
      </w:r>
    </w:p>
    <w:p w:rsidR="00C13FAA" w:rsidRPr="00C13FAA" w:rsidRDefault="00C13FAA" w:rsidP="00C13FA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103FB" w:rsidRPr="00C13FAA" w:rsidRDefault="007103FB" w:rsidP="003306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3FAA">
        <w:rPr>
          <w:rFonts w:ascii="Times New Roman" w:hAnsi="Times New Roman" w:cs="Times New Roman"/>
          <w:b/>
          <w:sz w:val="24"/>
          <w:szCs w:val="24"/>
        </w:rPr>
        <w:t>Слайд 1</w:t>
      </w:r>
    </w:p>
    <w:p w:rsidR="007103FB" w:rsidRPr="00C13FAA" w:rsidRDefault="007103FB" w:rsidP="007103F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13FAA">
        <w:rPr>
          <w:rFonts w:ascii="Times New Roman" w:hAnsi="Times New Roman" w:cs="Times New Roman"/>
          <w:b/>
          <w:sz w:val="24"/>
          <w:szCs w:val="24"/>
        </w:rPr>
        <w:t>Формирование функциональной грамотности обучающихся на уроках литературного чтения.</w:t>
      </w:r>
      <w:proofErr w:type="gramEnd"/>
    </w:p>
    <w:p w:rsidR="007103FB" w:rsidRPr="00C13FAA" w:rsidRDefault="007103FB" w:rsidP="003306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3FAA">
        <w:rPr>
          <w:rFonts w:ascii="Times New Roman" w:hAnsi="Times New Roman" w:cs="Times New Roman"/>
          <w:b/>
          <w:sz w:val="24"/>
          <w:szCs w:val="24"/>
        </w:rPr>
        <w:t>Слайд 2</w:t>
      </w:r>
    </w:p>
    <w:p w:rsidR="00621531" w:rsidRPr="00C13FAA" w:rsidRDefault="007103FB" w:rsidP="007103FB">
      <w:pPr>
        <w:pStyle w:val="a3"/>
        <w:shd w:val="clear" w:color="auto" w:fill="FFFFFF"/>
        <w:tabs>
          <w:tab w:val="left" w:pos="6390"/>
        </w:tabs>
        <w:spacing w:before="0" w:beforeAutospacing="0" w:after="0" w:afterAutospacing="0"/>
        <w:jc w:val="right"/>
        <w:rPr>
          <w:rFonts w:eastAsia="Arial Unicode MS"/>
          <w:color w:val="000000"/>
        </w:rPr>
      </w:pPr>
      <w:r w:rsidRPr="00C13FAA">
        <w:rPr>
          <w:rFonts w:eastAsia="Arial Unicode MS"/>
          <w:color w:val="000000"/>
        </w:rPr>
        <w:t xml:space="preserve">Чтение - это окошко, </w:t>
      </w:r>
    </w:p>
    <w:p w:rsidR="00621531" w:rsidRPr="00C13FAA" w:rsidRDefault="007103FB" w:rsidP="007103FB">
      <w:pPr>
        <w:pStyle w:val="a3"/>
        <w:shd w:val="clear" w:color="auto" w:fill="FFFFFF"/>
        <w:tabs>
          <w:tab w:val="left" w:pos="6390"/>
        </w:tabs>
        <w:spacing w:before="0" w:beforeAutospacing="0" w:after="0" w:afterAutospacing="0"/>
        <w:jc w:val="right"/>
        <w:rPr>
          <w:rFonts w:eastAsia="Arial Unicode MS"/>
          <w:color w:val="000000"/>
        </w:rPr>
      </w:pPr>
      <w:r w:rsidRPr="00C13FAA">
        <w:rPr>
          <w:rFonts w:eastAsia="Arial Unicode MS"/>
          <w:color w:val="000000"/>
        </w:rPr>
        <w:t>через которое дети видят</w:t>
      </w:r>
    </w:p>
    <w:p w:rsidR="00621531" w:rsidRPr="00C13FAA" w:rsidRDefault="007103FB" w:rsidP="007103FB">
      <w:pPr>
        <w:pStyle w:val="a3"/>
        <w:shd w:val="clear" w:color="auto" w:fill="FFFFFF"/>
        <w:tabs>
          <w:tab w:val="left" w:pos="6390"/>
        </w:tabs>
        <w:spacing w:before="0" w:beforeAutospacing="0" w:after="0" w:afterAutospacing="0"/>
        <w:jc w:val="right"/>
      </w:pPr>
      <w:r w:rsidRPr="00C13FAA">
        <w:rPr>
          <w:rFonts w:eastAsia="Arial Unicode MS"/>
          <w:color w:val="000000"/>
        </w:rPr>
        <w:t xml:space="preserve"> и познают мир и самих себя.</w:t>
      </w:r>
      <w:r w:rsidRPr="00C13FAA">
        <w:t xml:space="preserve"> </w:t>
      </w:r>
    </w:p>
    <w:p w:rsidR="007103FB" w:rsidRPr="00C13FAA" w:rsidRDefault="007103FB" w:rsidP="007103FB">
      <w:pPr>
        <w:pStyle w:val="a3"/>
        <w:shd w:val="clear" w:color="auto" w:fill="FFFFFF"/>
        <w:tabs>
          <w:tab w:val="left" w:pos="6390"/>
        </w:tabs>
        <w:spacing w:before="0" w:beforeAutospacing="0" w:after="0" w:afterAutospacing="0"/>
        <w:jc w:val="right"/>
      </w:pPr>
      <w:r w:rsidRPr="00C13FAA">
        <w:t>Василий Александрович Сухомлинский</w:t>
      </w:r>
    </w:p>
    <w:p w:rsidR="007103FB" w:rsidRPr="00C13FAA" w:rsidRDefault="007103FB" w:rsidP="00242331">
      <w:pPr>
        <w:pStyle w:val="a3"/>
        <w:shd w:val="clear" w:color="auto" w:fill="FFFFFF"/>
        <w:tabs>
          <w:tab w:val="left" w:pos="6390"/>
        </w:tabs>
        <w:spacing w:before="0" w:beforeAutospacing="0" w:after="0" w:afterAutospacing="0"/>
        <w:jc w:val="both"/>
      </w:pPr>
      <w:r w:rsidRPr="00C13FAA">
        <w:t>На совр</w:t>
      </w:r>
      <w:r w:rsidR="00621531" w:rsidRPr="00C13FAA">
        <w:t>еменном этапе развития России на</w:t>
      </w:r>
      <w:r w:rsidRPr="00C13FAA">
        <w:t xml:space="preserve"> одно из ведущих мест выходит проблема качества образования.</w:t>
      </w:r>
    </w:p>
    <w:p w:rsidR="007103FB" w:rsidRPr="00C13FAA" w:rsidRDefault="007103FB" w:rsidP="0024233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основная задача современной школы – повышение качества образования.</w:t>
      </w:r>
    </w:p>
    <w:p w:rsidR="007103FB" w:rsidRPr="00C13FAA" w:rsidRDefault="007103FB" w:rsidP="0024233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Приоритетной целью становится формирование функциональной грамотности в системе общего образования</w:t>
      </w:r>
    </w:p>
    <w:p w:rsidR="007103FB" w:rsidRPr="00C13FAA" w:rsidRDefault="007103FB" w:rsidP="0024233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3</w:t>
      </w: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103FB" w:rsidRPr="00C13FAA" w:rsidRDefault="007103FB" w:rsidP="0024233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«ФУНКЦИОНАЛЬНАЯ ГРАМОТНОСТЬ</w:t>
      </w: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– это способность человека вступать в отношения с внешней средой и максимально быстро адаптироваться и функционировать в ней. </w:t>
      </w:r>
    </w:p>
    <w:p w:rsidR="007103FB" w:rsidRPr="00C13FAA" w:rsidRDefault="007103FB" w:rsidP="0024233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13FAA">
        <w:rPr>
          <w:rFonts w:ascii="Times New Roman" w:hAnsi="Times New Roman" w:cs="Times New Roman"/>
          <w:sz w:val="24"/>
          <w:szCs w:val="24"/>
        </w:rPr>
        <w:t>Основы функциональной грамотности закладываются в начальных классах, где идёт интенсивное обучение различным видам речевой деятельности — чтению и письму, говорению и слушанию.</w:t>
      </w:r>
    </w:p>
    <w:p w:rsidR="003306BD" w:rsidRDefault="007103FB" w:rsidP="00242331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Функциональная грамотность имеет несколько направлений</w:t>
      </w:r>
      <w:r w:rsidRPr="00C13F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103FB" w:rsidRPr="00C13FAA" w:rsidRDefault="007103FB" w:rsidP="003306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4</w:t>
      </w:r>
    </w:p>
    <w:p w:rsidR="00621531" w:rsidRPr="00C13FAA" w:rsidRDefault="007103FB" w:rsidP="00242331">
      <w:pPr>
        <w:pStyle w:val="a3"/>
        <w:spacing w:before="120" w:beforeAutospacing="0" w:after="0" w:afterAutospacing="0"/>
        <w:jc w:val="both"/>
        <w:rPr>
          <w:b/>
        </w:rPr>
      </w:pPr>
      <w:r w:rsidRPr="00C13FAA">
        <w:t xml:space="preserve"> Но важнейшей разновидностью функциональной грамотности считается </w:t>
      </w:r>
      <w:r w:rsidR="00242331" w:rsidRPr="00C13FAA">
        <w:rPr>
          <w:b/>
        </w:rPr>
        <w:t>читательская грамотность.</w:t>
      </w:r>
    </w:p>
    <w:p w:rsidR="00621531" w:rsidRPr="00C13FAA" w:rsidRDefault="00621531" w:rsidP="00242331">
      <w:pPr>
        <w:pStyle w:val="a3"/>
        <w:spacing w:before="120"/>
        <w:jc w:val="both"/>
        <w:rPr>
          <w:b/>
          <w:bCs/>
        </w:rPr>
      </w:pPr>
      <w:r w:rsidRPr="00C13FAA">
        <w:rPr>
          <w:b/>
        </w:rPr>
        <w:t>Слайд 5</w:t>
      </w:r>
    </w:p>
    <w:p w:rsidR="00621531" w:rsidRPr="00C13FAA" w:rsidRDefault="00621531" w:rsidP="00242331">
      <w:pPr>
        <w:pStyle w:val="a3"/>
        <w:spacing w:before="120"/>
        <w:jc w:val="both"/>
      </w:pPr>
      <w:r w:rsidRPr="00C13FAA">
        <w:rPr>
          <w:b/>
          <w:bCs/>
        </w:rPr>
        <w:t xml:space="preserve">Читательская грамотность – это </w:t>
      </w:r>
    </w:p>
    <w:p w:rsidR="00251B7B" w:rsidRPr="00C13FAA" w:rsidRDefault="00F678F1" w:rsidP="00242331">
      <w:pPr>
        <w:pStyle w:val="a3"/>
        <w:numPr>
          <w:ilvl w:val="0"/>
          <w:numId w:val="3"/>
        </w:numPr>
        <w:spacing w:before="120"/>
        <w:jc w:val="both"/>
      </w:pPr>
      <w:r w:rsidRPr="00C13FAA">
        <w:rPr>
          <w:b/>
          <w:bCs/>
        </w:rPr>
        <w:t xml:space="preserve">способность человека понимать и использовать письменные тексты, </w:t>
      </w:r>
    </w:p>
    <w:p w:rsidR="00251B7B" w:rsidRPr="00C13FAA" w:rsidRDefault="00F678F1" w:rsidP="00242331">
      <w:pPr>
        <w:pStyle w:val="a3"/>
        <w:numPr>
          <w:ilvl w:val="0"/>
          <w:numId w:val="3"/>
        </w:numPr>
        <w:spacing w:before="120"/>
        <w:jc w:val="both"/>
      </w:pPr>
      <w:r w:rsidRPr="00C13FAA">
        <w:rPr>
          <w:b/>
          <w:bCs/>
        </w:rPr>
        <w:t xml:space="preserve"> размышлять о них и заниматься чтением для того, чтобы достигать своих целей, </w:t>
      </w:r>
    </w:p>
    <w:p w:rsidR="00251B7B" w:rsidRPr="00C13FAA" w:rsidRDefault="00F678F1" w:rsidP="00242331">
      <w:pPr>
        <w:pStyle w:val="a3"/>
        <w:numPr>
          <w:ilvl w:val="0"/>
          <w:numId w:val="3"/>
        </w:numPr>
        <w:spacing w:before="120"/>
        <w:jc w:val="both"/>
      </w:pPr>
      <w:r w:rsidRPr="00C13FAA">
        <w:rPr>
          <w:b/>
          <w:bCs/>
        </w:rPr>
        <w:t xml:space="preserve"> расширять свои знания и возможности,</w:t>
      </w:r>
    </w:p>
    <w:p w:rsidR="00251B7B" w:rsidRPr="00C13FAA" w:rsidRDefault="00F678F1" w:rsidP="00242331">
      <w:pPr>
        <w:pStyle w:val="a3"/>
        <w:numPr>
          <w:ilvl w:val="0"/>
          <w:numId w:val="3"/>
        </w:numPr>
        <w:spacing w:before="120"/>
        <w:jc w:val="both"/>
      </w:pPr>
      <w:r w:rsidRPr="00C13FAA">
        <w:rPr>
          <w:b/>
          <w:bCs/>
        </w:rPr>
        <w:t xml:space="preserve"> участвовать в социальной жизни. </w:t>
      </w:r>
    </w:p>
    <w:p w:rsidR="007103FB" w:rsidRPr="00C13FAA" w:rsidRDefault="007103FB" w:rsidP="00242331">
      <w:pPr>
        <w:pStyle w:val="a3"/>
        <w:spacing w:before="120" w:beforeAutospacing="0" w:after="0" w:afterAutospacing="0"/>
        <w:jc w:val="both"/>
      </w:pPr>
      <w:r w:rsidRPr="00C13FAA">
        <w:t xml:space="preserve">. Именно читательская грамотность становится ключом к другим видам функциональной грамотности. </w:t>
      </w:r>
    </w:p>
    <w:p w:rsidR="007103FB" w:rsidRPr="00C13FAA" w:rsidRDefault="007103FB" w:rsidP="00242331">
      <w:pPr>
        <w:pStyle w:val="a3"/>
        <w:spacing w:before="120" w:beforeAutospacing="0" w:after="0" w:afterAutospacing="0"/>
        <w:jc w:val="both"/>
        <w:rPr>
          <w:b/>
        </w:rPr>
      </w:pPr>
      <w:r w:rsidRPr="00C13FAA">
        <w:rPr>
          <w:b/>
        </w:rPr>
        <w:t>Слайд 6</w:t>
      </w:r>
    </w:p>
    <w:p w:rsidR="007103FB" w:rsidRPr="00C13FAA" w:rsidRDefault="007103FB" w:rsidP="00242331">
      <w:pPr>
        <w:pStyle w:val="a3"/>
        <w:spacing w:before="120" w:beforeAutospacing="0" w:after="0" w:afterAutospacing="0"/>
        <w:jc w:val="both"/>
      </w:pPr>
      <w:r w:rsidRPr="00C13FAA">
        <w:rPr>
          <w:rFonts w:eastAsia="+mn-ea"/>
          <w:b/>
          <w:bCs/>
          <w:color w:val="000000"/>
          <w:kern w:val="24"/>
          <w:u w:val="single"/>
        </w:rPr>
        <w:t>Цель моей работы:</w:t>
      </w:r>
    </w:p>
    <w:p w:rsidR="007103FB" w:rsidRPr="00EB4B1E" w:rsidRDefault="007103FB" w:rsidP="0024233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B1E">
        <w:rPr>
          <w:rFonts w:ascii="Times New Roman" w:eastAsia="+mn-ea" w:hAnsi="Times New Roman" w:cs="Times New Roman"/>
          <w:bCs/>
          <w:i/>
          <w:iCs/>
          <w:kern w:val="24"/>
          <w:sz w:val="24"/>
          <w:szCs w:val="24"/>
          <w:lang w:eastAsia="ru-RU"/>
        </w:rPr>
        <w:t>-</w:t>
      </w:r>
      <w:r w:rsidRPr="00EB4B1E"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eastAsia="ru-RU"/>
        </w:rPr>
        <w:t>развитие мыслительных навыков учащихся, необходимых не только в учебе, но и в дальнейшей жизни.</w:t>
      </w:r>
    </w:p>
    <w:p w:rsidR="007103FB" w:rsidRPr="00EB4B1E" w:rsidRDefault="007103FB" w:rsidP="0024233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B1E">
        <w:rPr>
          <w:rFonts w:ascii="Times New Roman" w:eastAsia="+mn-ea" w:hAnsi="Times New Roman" w:cs="Times New Roman"/>
          <w:bCs/>
          <w:i/>
          <w:iCs/>
          <w:kern w:val="24"/>
          <w:sz w:val="24"/>
          <w:szCs w:val="24"/>
          <w:lang w:eastAsia="ru-RU"/>
        </w:rPr>
        <w:lastRenderedPageBreak/>
        <w:t xml:space="preserve">ЗАДАЧИ: </w:t>
      </w:r>
    </w:p>
    <w:p w:rsidR="00A231D1" w:rsidRPr="00EB4B1E" w:rsidRDefault="007103FB" w:rsidP="00242331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B1E"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eastAsia="ru-RU"/>
        </w:rPr>
        <w:t>-  научить осознанно, правильно, выразительно читать;</w:t>
      </w:r>
    </w:p>
    <w:p w:rsidR="00A231D1" w:rsidRPr="00EB4B1E" w:rsidRDefault="007103FB" w:rsidP="00242331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B1E"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eastAsia="ru-RU"/>
        </w:rPr>
        <w:t>-извлекать из текстов интересную и полезную информацию;</w:t>
      </w:r>
    </w:p>
    <w:p w:rsidR="00A231D1" w:rsidRPr="00EB4B1E" w:rsidRDefault="007103FB" w:rsidP="0024233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B1E"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eastAsia="ru-RU"/>
        </w:rPr>
        <w:t xml:space="preserve">   - работать с разными источниками информации (словарями, справочниками, в том числе и на электронных носителях);</w:t>
      </w:r>
    </w:p>
    <w:p w:rsidR="00A231D1" w:rsidRPr="00EB4B1E" w:rsidRDefault="007103FB" w:rsidP="00242331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B1E"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eastAsia="ru-RU"/>
        </w:rPr>
        <w:t>- развивать потребность в чтении (самостоятельном, инициативном) посредством использования разнообразных форм внеклассной деятельности;</w:t>
      </w:r>
    </w:p>
    <w:p w:rsidR="007103FB" w:rsidRPr="00EB4B1E" w:rsidRDefault="007103FB" w:rsidP="00242331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B1E"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eastAsia="ru-RU"/>
        </w:rPr>
        <w:t xml:space="preserve">- развивать функциональную грамотность </w:t>
      </w:r>
      <w:proofErr w:type="gramStart"/>
      <w:r w:rsidRPr="00EB4B1E"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eastAsia="ru-RU"/>
        </w:rPr>
        <w:t>обучающихся</w:t>
      </w:r>
      <w:proofErr w:type="gramEnd"/>
      <w:r w:rsidRPr="00EB4B1E">
        <w:rPr>
          <w:rFonts w:ascii="Times New Roman" w:eastAsia="+mn-ea" w:hAnsi="Times New Roman" w:cs="Times New Roman"/>
          <w:bCs/>
          <w:iCs/>
          <w:kern w:val="24"/>
          <w:sz w:val="24"/>
          <w:szCs w:val="24"/>
          <w:lang w:eastAsia="ru-RU"/>
        </w:rPr>
        <w:t xml:space="preserve"> через уроки литературного чтения и организацию внеклассной деятельности;</w:t>
      </w:r>
    </w:p>
    <w:p w:rsidR="007103FB" w:rsidRPr="00C13FAA" w:rsidRDefault="007103FB" w:rsidP="0024233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читательской грамотности осуществляется на всех предметах, но базовым гуманитарным предметом, способствующим формированию читательской грамотности, считаются уроки литературного чтения, на которых предполагается решение не только </w:t>
      </w:r>
      <w:proofErr w:type="spellStart"/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узкопредметных</w:t>
      </w:r>
      <w:proofErr w:type="spellEnd"/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задач, но и общих для всех предметов задач развития младшего школьника. Уроки литературного чтения создают основу всего последующего образования, в котором чтение носит ярко выраженный характер. Они играют основополагающую роль в формировании читательской грамотности младших школьников, осознании себя как грамотного читателя. Кроме того, Всероссийские проверочные работы имеют блок заданий, проверяющий уровень читательской компетентности, любая диагностическая работа не обходится без читательской грамотности.</w:t>
      </w:r>
    </w:p>
    <w:p w:rsidR="007103FB" w:rsidRPr="00C13FAA" w:rsidRDefault="007103FB" w:rsidP="00242331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читательской грамотности у младших школьников на уроках литературного чтения предполагает использование разнообразных технологий, обеспечивающих успешное решение данной проблемы. Я расскажу о тех, которые я использую в своей работе.</w:t>
      </w:r>
    </w:p>
    <w:p w:rsidR="007103FB" w:rsidRPr="00C13FAA" w:rsidRDefault="007103FB" w:rsidP="003306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7.</w:t>
      </w:r>
    </w:p>
    <w:p w:rsidR="007103FB" w:rsidRPr="003306BD" w:rsidRDefault="007103FB" w:rsidP="0024233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+mj-ea" w:hAnsi="Times New Roman" w:cs="Times New Roman"/>
          <w:b/>
          <w:bCs/>
          <w:kern w:val="24"/>
          <w:sz w:val="24"/>
          <w:szCs w:val="24"/>
          <w:u w:val="single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3306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306BD">
        <w:rPr>
          <w:rFonts w:ascii="Times New Roman" w:eastAsia="+mj-ea" w:hAnsi="Times New Roman" w:cs="Times New Roman"/>
          <w:b/>
          <w:bCs/>
          <w:kern w:val="24"/>
          <w:sz w:val="24"/>
          <w:szCs w:val="24"/>
          <w:u w:val="single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  <w:r w:rsidRPr="003306BD">
        <w:rPr>
          <w:rFonts w:ascii="Times New Roman" w:eastAsia="+mj-ea" w:hAnsi="Times New Roman" w:cs="Times New Roman"/>
          <w:b/>
          <w:bCs/>
          <w:kern w:val="24"/>
          <w:sz w:val="24"/>
          <w:szCs w:val="24"/>
          <w:u w:val="single"/>
          <w:lang w:val="en-US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I</w:t>
      </w:r>
      <w:r w:rsidRPr="003306BD">
        <w:rPr>
          <w:rFonts w:ascii="Times New Roman" w:eastAsia="+mj-ea" w:hAnsi="Times New Roman" w:cs="Times New Roman"/>
          <w:b/>
          <w:bCs/>
          <w:kern w:val="24"/>
          <w:sz w:val="24"/>
          <w:szCs w:val="24"/>
          <w:u w:val="single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. Технология критического мышления</w:t>
      </w:r>
    </w:p>
    <w:p w:rsidR="00E81A45" w:rsidRPr="00C13FAA" w:rsidRDefault="00E81A45" w:rsidP="0024233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3FAA">
        <w:rPr>
          <w:rFonts w:ascii="Times New Roman" w:eastAsia="Times New Roman" w:hAnsi="Times New Roman" w:cs="Times New Roman"/>
          <w:color w:val="000000"/>
          <w:w w:val="101"/>
          <w:sz w:val="24"/>
          <w:szCs w:val="24"/>
          <w:lang w:eastAsia="ru-RU"/>
        </w:rPr>
        <w:t>(</w:t>
      </w: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важнейшей </w:t>
      </w:r>
      <w:r w:rsidR="00EB4B1E"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целью,</w:t>
      </w:r>
      <w:r w:rsidR="00EB4B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которой является формирование мыслительных навыков младших школьников, необходимых не только в учебе, но и в дальнейшей жизни (умение принимать взвешенные решения, работать с информацией, анализировать разнообразные стороны явлений).</w:t>
      </w:r>
      <w:proofErr w:type="gramEnd"/>
    </w:p>
    <w:p w:rsidR="00E81A45" w:rsidRPr="00C13FAA" w:rsidRDefault="00E81A45" w:rsidP="003567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данной технологии предлагается использованием следующих приемов: </w:t>
      </w:r>
    </w:p>
    <w:p w:rsidR="00094A2B" w:rsidRPr="00C13FAA" w:rsidRDefault="007103FB" w:rsidP="00242331">
      <w:pPr>
        <w:numPr>
          <w:ilvl w:val="0"/>
          <w:numId w:val="1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Приём – «Чтение с остановками».</w:t>
      </w:r>
    </w:p>
    <w:p w:rsidR="00621531" w:rsidRPr="00C13FAA" w:rsidRDefault="00621531" w:rsidP="00242331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13FAA">
        <w:rPr>
          <w:rFonts w:ascii="Times New Roman" w:hAnsi="Times New Roman" w:cs="Times New Roman"/>
          <w:bCs/>
          <w:sz w:val="24"/>
          <w:szCs w:val="24"/>
        </w:rPr>
        <w:t xml:space="preserve">Материалом для его проведения  служит повествовательный текст. На начальной стадии урока учащиеся по названию текста определяют, о чём пойдёт речь в произведении. На основной части урока текст читается по частям. После чтения каждого фрагмента ученики высказывают предположения о дальнейшем развитии сюжета. Данная стратегия способствует выработке у учащихся внимательного отношения к точке зрения другого человека и спокойного отказа </w:t>
      </w:r>
      <w:proofErr w:type="gramStart"/>
      <w:r w:rsidRPr="00C13FAA">
        <w:rPr>
          <w:rFonts w:ascii="Times New Roman" w:hAnsi="Times New Roman" w:cs="Times New Roman"/>
          <w:bCs/>
          <w:sz w:val="24"/>
          <w:szCs w:val="24"/>
        </w:rPr>
        <w:t>от</w:t>
      </w:r>
      <w:proofErr w:type="gramEnd"/>
      <w:r w:rsidRPr="00C13FAA">
        <w:rPr>
          <w:rFonts w:ascii="Times New Roman" w:hAnsi="Times New Roman" w:cs="Times New Roman"/>
          <w:bCs/>
          <w:sz w:val="24"/>
          <w:szCs w:val="24"/>
        </w:rPr>
        <w:t xml:space="preserve"> своей, если она недостаточно аргументирована или аргументы оказались несостоятельными.</w:t>
      </w:r>
    </w:p>
    <w:p w:rsidR="00621531" w:rsidRPr="00C13FAA" w:rsidRDefault="00621531" w:rsidP="00242331">
      <w:p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725" w:rsidRPr="00C13FAA" w:rsidRDefault="00356725" w:rsidP="00242331">
      <w:p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8F1" w:rsidRPr="00C13FAA" w:rsidRDefault="007103FB" w:rsidP="00242331">
      <w:pPr>
        <w:numPr>
          <w:ilvl w:val="0"/>
          <w:numId w:val="1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Прием – «</w:t>
      </w:r>
      <w:proofErr w:type="spellStart"/>
      <w:r w:rsidRPr="00C13FA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Синквейн</w:t>
      </w:r>
      <w:proofErr w:type="spellEnd"/>
      <w:r w:rsidRPr="00C13FA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»</w:t>
      </w:r>
    </w:p>
    <w:p w:rsidR="00094A2B" w:rsidRPr="00C13FAA" w:rsidRDefault="00F678F1" w:rsidP="00242331">
      <w:p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 </w:t>
      </w:r>
      <w:proofErr w:type="spellStart"/>
      <w:r w:rsidR="00516404" w:rsidRPr="00C13F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Синквейн</w:t>
      </w:r>
      <w:proofErr w:type="spellEnd"/>
      <w:r w:rsidR="00516404" w:rsidRPr="00C13F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— это </w:t>
      </w:r>
      <w:r w:rsidRPr="00C13F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прием, который представляет собой составление стихотворения, состоящего из 5 строк. При этом написание каждой из них подчинено определенным принципам, правилам. Таким образом, происходит краткое </w:t>
      </w:r>
      <w:proofErr w:type="spellStart"/>
      <w:r w:rsidRPr="00C13F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резюмирование</w:t>
      </w:r>
      <w:proofErr w:type="spellEnd"/>
      <w:r w:rsidRPr="00C13F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подведение итогов по изученному учебному материалу.</w:t>
      </w:r>
    </w:p>
    <w:p w:rsidR="00251B7B" w:rsidRPr="00C13FAA" w:rsidRDefault="00F678F1" w:rsidP="0024233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первая строка </w:t>
      </w: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НАЗВАНИЕ</w:t>
      </w:r>
    </w:p>
    <w:p w:rsidR="00F678F1" w:rsidRPr="00C13FAA" w:rsidRDefault="00F678F1" w:rsidP="00242331">
      <w:p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1 существительное (выражает  тему)</w:t>
      </w:r>
    </w:p>
    <w:p w:rsidR="00251B7B" w:rsidRPr="00C13FAA" w:rsidRDefault="00F678F1" w:rsidP="0024233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вторая строка</w:t>
      </w: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ОПИСАНИЕ</w:t>
      </w:r>
    </w:p>
    <w:p w:rsidR="00F678F1" w:rsidRPr="00C13FAA" w:rsidRDefault="00F678F1" w:rsidP="00242331">
      <w:p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прилагательных (описывают  свойства, признаки темы) </w:t>
      </w:r>
    </w:p>
    <w:p w:rsidR="00251B7B" w:rsidRPr="00C13FAA" w:rsidRDefault="00F678F1" w:rsidP="0024233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третья строка</w:t>
      </w: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ДЕЙСТВИЯ </w:t>
      </w:r>
    </w:p>
    <w:p w:rsidR="00F678F1" w:rsidRPr="00C13FAA" w:rsidRDefault="00F678F1" w:rsidP="00242331">
      <w:p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3 глагола (действие темы)</w:t>
      </w:r>
    </w:p>
    <w:p w:rsidR="00251B7B" w:rsidRPr="00C13FAA" w:rsidRDefault="00F678F1" w:rsidP="00242331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четвертая строка </w:t>
      </w: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- ЧУВСТВО</w:t>
      </w:r>
    </w:p>
    <w:p w:rsidR="00F678F1" w:rsidRPr="00C13FAA" w:rsidRDefault="00F678F1" w:rsidP="00242331">
      <w:p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фраза  четырех слов, выражающее отношение автора к теме</w:t>
      </w:r>
    </w:p>
    <w:p w:rsidR="00251B7B" w:rsidRPr="00C13FAA" w:rsidRDefault="00F678F1" w:rsidP="0024233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пятая строка</w:t>
      </w: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ПОВТОРЕНИЕ  СУТИ (СИНОНИМ) </w:t>
      </w:r>
    </w:p>
    <w:p w:rsidR="00F678F1" w:rsidRPr="00C13FAA" w:rsidRDefault="00F678F1" w:rsidP="00C13FAA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/>
          <w:sz w:val="24"/>
          <w:szCs w:val="24"/>
          <w:lang w:eastAsia="ru-RU"/>
        </w:rPr>
        <w:t>слово (суть темы, резюме)</w:t>
      </w:r>
    </w:p>
    <w:p w:rsidR="00F678F1" w:rsidRPr="00C13FAA" w:rsidRDefault="00F678F1" w:rsidP="00242331">
      <w:p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4A2B" w:rsidRPr="00C13FAA" w:rsidRDefault="00C13FAA" w:rsidP="00C13FA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   3.</w:t>
      </w:r>
      <w:r w:rsidR="007103FB" w:rsidRPr="00C13FA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Прием – «Кластер»</w:t>
      </w:r>
    </w:p>
    <w:p w:rsidR="00F678F1" w:rsidRPr="00C13FAA" w:rsidRDefault="00F678F1" w:rsidP="00C13FAA">
      <w:pPr>
        <w:pStyle w:val="c6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  <w:r w:rsidRPr="00C13FAA">
        <w:rPr>
          <w:rStyle w:val="c5"/>
          <w:color w:val="000000"/>
        </w:rPr>
        <w:t>«Кластер» один из методических приёмов  технологии </w:t>
      </w:r>
      <w:r w:rsidRPr="00C13FAA">
        <w:rPr>
          <w:rStyle w:val="c3"/>
          <w:b/>
          <w:bCs/>
        </w:rPr>
        <w:t>развития критического мышления через чтение и письмо, которая способствует развитию смыслового чтения</w:t>
      </w:r>
      <w:r w:rsidRPr="00C13FAA">
        <w:rPr>
          <w:rStyle w:val="c5"/>
        </w:rPr>
        <w:t>:</w:t>
      </w:r>
      <w:r w:rsidRPr="00C13FAA">
        <w:rPr>
          <w:color w:val="000000"/>
        </w:rPr>
        <w:br/>
      </w:r>
      <w:r w:rsidRPr="00C13FAA">
        <w:rPr>
          <w:rStyle w:val="c5"/>
          <w:b/>
          <w:bCs/>
          <w:color w:val="000000"/>
        </w:rPr>
        <w:t>Использовать данный прием можно на всех этапах урока: на стадии вызова, осмысления, рефлексии или в качестве стратегии урока в целом.</w:t>
      </w:r>
      <w:r w:rsidRPr="00C13FAA">
        <w:rPr>
          <w:rStyle w:val="c5"/>
          <w:color w:val="000000"/>
        </w:rPr>
        <w:t> </w:t>
      </w:r>
      <w:r w:rsidRPr="00C13FAA">
        <w:rPr>
          <w:color w:val="000000"/>
        </w:rPr>
        <w:t xml:space="preserve"> </w:t>
      </w:r>
      <w:r w:rsidRPr="00C13FAA">
        <w:rPr>
          <w:color w:val="000000"/>
        </w:rPr>
        <w:br/>
      </w:r>
      <w:r w:rsidRPr="00C13FAA">
        <w:rPr>
          <w:rStyle w:val="c5"/>
          <w:color w:val="000000"/>
        </w:rPr>
        <w:t>Приём - «КЛАСТЕР» помогает развитию умений вырабатывать собственное мнение на основе различных наблюдений, опыта, содействует самообразовательной деятельности учащихся, умению самостоятельно решать проблемы и работать в группе, активизирует учебную деятельность. У детей есть возможность исправления, редактирования работ. Такие уроки дают учащимся возможность проявить себя, показать свое видение предложенных тем и проблем, дают большую свободу творческого поиска. </w:t>
      </w:r>
    </w:p>
    <w:p w:rsidR="00F678F1" w:rsidRPr="00C13FAA" w:rsidRDefault="00F678F1" w:rsidP="00356725">
      <w:p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4A2B" w:rsidRPr="00C13FAA" w:rsidRDefault="00EC5008" w:rsidP="0024233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4.</w:t>
      </w:r>
      <w:r w:rsidR="007103FB" w:rsidRPr="00C13FA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Прием – «Творческая работа»</w:t>
      </w:r>
      <w:r w:rsidR="00356725"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играет </w:t>
      </w:r>
      <w:r w:rsidR="004A7A40"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большую роль на этапе закрепления изученной темы. Например, младшим школьникам предлагается написать продолжение понравившегося произведения из раздела или самому написать сказку или стихотворение, небылицу. Данная работа выполняется учениками в зависимости от уровня их развития; </w:t>
      </w:r>
    </w:p>
    <w:p w:rsidR="00094A2B" w:rsidRPr="00C13FAA" w:rsidRDefault="00EC5008" w:rsidP="0024233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5.</w:t>
      </w:r>
      <w:r w:rsidR="007103FB" w:rsidRPr="00C13FA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Пятиминутки свободного чтения</w:t>
      </w:r>
    </w:p>
    <w:p w:rsidR="004A7A40" w:rsidRPr="003306BD" w:rsidRDefault="00EC5008" w:rsidP="0024233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3FAA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Урок начинается с того, что дети читают 5 минут дополнительную книгу в режиме жужжащего чтения.</w:t>
      </w:r>
    </w:p>
    <w:p w:rsidR="00094A2B" w:rsidRPr="003306BD" w:rsidRDefault="003306BD" w:rsidP="003306BD">
      <w:pPr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+mn-ea" w:hAnsi="Times New Roman"/>
          <w:b/>
          <w:bCs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6.</w:t>
      </w:r>
      <w:r w:rsidR="007103FB" w:rsidRPr="003306BD">
        <w:rPr>
          <w:rFonts w:ascii="Times New Roman" w:eastAsia="+mn-ea" w:hAnsi="Times New Roman"/>
          <w:b/>
          <w:bCs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Прием – «Реклама книги»</w:t>
      </w:r>
    </w:p>
    <w:p w:rsidR="00C13FAA" w:rsidRPr="003306BD" w:rsidRDefault="00EC5008" w:rsidP="003306BD">
      <w:pPr>
        <w:rPr>
          <w:rFonts w:ascii="Times New Roman" w:eastAsia="+mn-ea" w:hAnsi="Times New Roman"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3306BD">
        <w:rPr>
          <w:rFonts w:ascii="Times New Roman" w:eastAsia="+mn-ea" w:hAnsi="Times New Roman"/>
          <w:bCs/>
          <w:color w:val="000000"/>
          <w:kern w:val="24"/>
          <w:sz w:val="24"/>
          <w:szCs w:val="24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Дети стараются увлечь своей книгой.</w:t>
      </w:r>
    </w:p>
    <w:p w:rsidR="007103FB" w:rsidRPr="003306BD" w:rsidRDefault="007103FB" w:rsidP="003306BD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06BD">
        <w:rPr>
          <w:rFonts w:ascii="Times New Roman" w:eastAsia="Times New Roman" w:hAnsi="Times New Roman"/>
          <w:b/>
          <w:sz w:val="24"/>
          <w:szCs w:val="24"/>
          <w:lang w:eastAsia="ru-RU"/>
        </w:rPr>
        <w:t>Слайд 8</w:t>
      </w:r>
    </w:p>
    <w:p w:rsidR="007103FB" w:rsidRPr="003306BD" w:rsidRDefault="007103FB" w:rsidP="0024233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3306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II.  Игровая технология</w:t>
      </w:r>
    </w:p>
    <w:p w:rsidR="00EC5008" w:rsidRPr="00C13FAA" w:rsidRDefault="00EC5008" w:rsidP="002423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Обеспечивает достижение единства эмоционального и рационального в обучении. Данная технология предполагает получение и обмен информации, формирование навыков общения и взаимодействия. </w:t>
      </w:r>
      <w:r w:rsidRPr="00C13F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Включение в урок  игровых моментов делает обучение более </w:t>
      </w:r>
      <w:r w:rsidRPr="00C13F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интересным, создает у учащихся  хорошее настроение, облегчает процесс преодоления  трудностей в обучении. Их можно использовать на разных этапах урока. С целью активизации знаний, развития познавательного интереса и творческой активности в начале урока эффективно использовать</w:t>
      </w:r>
      <w:r w:rsidRPr="00C13F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13F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загадки, ребусы, кроссворды.</w:t>
      </w:r>
    </w:p>
    <w:p w:rsidR="007103FB" w:rsidRDefault="007103FB" w:rsidP="00242331">
      <w:pPr>
        <w:pStyle w:val="a3"/>
        <w:spacing w:before="0" w:beforeAutospacing="0" w:after="0" w:afterAutospacing="0"/>
        <w:jc w:val="both"/>
        <w:rPr>
          <w:rFonts w:eastAsia="+mn-ea"/>
          <w:b/>
          <w:bCs/>
          <w:color w:val="000000"/>
          <w:kern w:val="24"/>
        </w:rPr>
      </w:pPr>
      <w:r w:rsidRPr="00C13FAA">
        <w:rPr>
          <w:rFonts w:eastAsia="+mn-ea"/>
          <w:b/>
          <w:bCs/>
          <w:color w:val="000000"/>
          <w:kern w:val="24"/>
        </w:rPr>
        <w:t xml:space="preserve">     Прие</w:t>
      </w:r>
      <w:proofErr w:type="gramStart"/>
      <w:r w:rsidRPr="00C13FAA">
        <w:rPr>
          <w:rFonts w:eastAsia="+mn-ea"/>
          <w:b/>
          <w:bCs/>
          <w:color w:val="000000"/>
          <w:kern w:val="24"/>
        </w:rPr>
        <w:t>м-</w:t>
      </w:r>
      <w:proofErr w:type="gramEnd"/>
      <w:r w:rsidRPr="00C13FAA">
        <w:rPr>
          <w:rFonts w:eastAsia="+mn-ea"/>
          <w:b/>
          <w:bCs/>
          <w:color w:val="000000"/>
          <w:kern w:val="24"/>
        </w:rPr>
        <w:t xml:space="preserve"> «Инсценировка» </w:t>
      </w:r>
    </w:p>
    <w:p w:rsidR="003306BD" w:rsidRPr="00C13FAA" w:rsidRDefault="003306BD" w:rsidP="00242331">
      <w:pPr>
        <w:pStyle w:val="a3"/>
        <w:spacing w:before="0" w:beforeAutospacing="0" w:after="0" w:afterAutospacing="0"/>
        <w:jc w:val="both"/>
      </w:pPr>
    </w:p>
    <w:p w:rsidR="007103FB" w:rsidRPr="00C13FAA" w:rsidRDefault="00242331" w:rsidP="003306BD">
      <w:pPr>
        <w:pStyle w:val="a3"/>
        <w:spacing w:before="0" w:beforeAutospacing="0" w:after="0" w:afterAutospacing="0"/>
        <w:jc w:val="both"/>
        <w:rPr>
          <w:rFonts w:eastAsia="+mn-ea"/>
          <w:b/>
          <w:bCs/>
          <w:color w:val="000000"/>
          <w:kern w:val="24"/>
        </w:rPr>
      </w:pPr>
      <w:r w:rsidRPr="00C13FAA">
        <w:rPr>
          <w:rFonts w:eastAsia="+mn-ea"/>
          <w:b/>
          <w:bCs/>
          <w:color w:val="000000"/>
          <w:kern w:val="24"/>
        </w:rPr>
        <w:t xml:space="preserve">     </w:t>
      </w:r>
      <w:r w:rsidR="007103FB" w:rsidRPr="00C13FAA">
        <w:rPr>
          <w:rFonts w:eastAsia="+mn-ea"/>
          <w:b/>
          <w:bCs/>
          <w:color w:val="000000"/>
          <w:kern w:val="24"/>
        </w:rPr>
        <w:t>Прие</w:t>
      </w:r>
      <w:proofErr w:type="gramStart"/>
      <w:r w:rsidR="007103FB" w:rsidRPr="00C13FAA">
        <w:rPr>
          <w:rFonts w:eastAsia="+mn-ea"/>
          <w:b/>
          <w:bCs/>
          <w:color w:val="000000"/>
          <w:kern w:val="24"/>
        </w:rPr>
        <w:t>м-</w:t>
      </w:r>
      <w:proofErr w:type="gramEnd"/>
      <w:r w:rsidR="007103FB" w:rsidRPr="00C13FAA">
        <w:rPr>
          <w:rFonts w:eastAsia="+mn-ea"/>
          <w:b/>
          <w:bCs/>
          <w:color w:val="000000"/>
          <w:kern w:val="24"/>
        </w:rPr>
        <w:t>«Крестики-нолики»</w:t>
      </w:r>
    </w:p>
    <w:p w:rsidR="00E81A45" w:rsidRPr="00C13FAA" w:rsidRDefault="00E81A45" w:rsidP="003306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предполагающий проведение работы в парах: одни ученик «крестик», а другой «нолик». После прочтения нового произведения на этапе закрепления или при проверке домашнего задания младшие школьники задают друг другу вопросы. Победителем становится тот, кто первым выстроит полный ряд своих знаков.</w:t>
      </w:r>
    </w:p>
    <w:p w:rsidR="007103FB" w:rsidRPr="00C13FAA" w:rsidRDefault="003306BD" w:rsidP="00242331">
      <w:pPr>
        <w:pStyle w:val="a3"/>
        <w:spacing w:before="0" w:beforeAutospacing="0" w:after="0" w:afterAutospacing="0"/>
        <w:jc w:val="both"/>
        <w:rPr>
          <w:rFonts w:eastAsia="+mn-ea"/>
          <w:b/>
          <w:bCs/>
          <w:color w:val="000000"/>
          <w:kern w:val="24"/>
        </w:rPr>
      </w:pPr>
      <w:r>
        <w:rPr>
          <w:rFonts w:eastAsia="+mn-ea"/>
          <w:b/>
          <w:bCs/>
          <w:color w:val="000000"/>
          <w:kern w:val="24"/>
        </w:rPr>
        <w:t xml:space="preserve">      </w:t>
      </w:r>
      <w:r w:rsidR="007103FB" w:rsidRPr="00C13FAA">
        <w:rPr>
          <w:rFonts w:eastAsia="+mn-ea"/>
          <w:b/>
          <w:bCs/>
          <w:color w:val="000000"/>
          <w:kern w:val="24"/>
        </w:rPr>
        <w:t>Прие</w:t>
      </w:r>
      <w:proofErr w:type="gramStart"/>
      <w:r w:rsidR="007103FB" w:rsidRPr="00C13FAA">
        <w:rPr>
          <w:rFonts w:eastAsia="+mn-ea"/>
          <w:b/>
          <w:bCs/>
          <w:color w:val="000000"/>
          <w:kern w:val="24"/>
        </w:rPr>
        <w:t>м-</w:t>
      </w:r>
      <w:proofErr w:type="gramEnd"/>
      <w:r w:rsidR="007103FB" w:rsidRPr="00C13FAA">
        <w:rPr>
          <w:rFonts w:eastAsia="+mn-ea"/>
          <w:b/>
          <w:bCs/>
          <w:color w:val="000000"/>
          <w:kern w:val="24"/>
        </w:rPr>
        <w:t xml:space="preserve"> «Дерево мудрости»</w:t>
      </w:r>
    </w:p>
    <w:p w:rsidR="00E81A45" w:rsidRPr="00C13FAA" w:rsidRDefault="00E81A45" w:rsidP="00C13FAA">
      <w:pPr>
        <w:spacing w:before="100" w:beforeAutospacing="1" w:after="100" w:afterAutospacing="1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 заключается в том, что сначала быстро, но внимательно младшие школьники читают текст. Далее каждый пишет записку, в которой задается вопрос по тексту и крепит ее к нарисованному дереву (на доске).</w:t>
      </w:r>
    </w:p>
    <w:p w:rsidR="003306BD" w:rsidRDefault="007103FB" w:rsidP="00242331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13FAA">
        <w:rPr>
          <w:rFonts w:ascii="Times New Roman" w:eastAsia="Calibri" w:hAnsi="Times New Roman" w:cs="Times New Roman"/>
          <w:sz w:val="24"/>
          <w:szCs w:val="24"/>
        </w:rPr>
        <w:t>Уроков литературного чтения для формирования читательской грамотности недостаточно, поэтому большое внимание уделяется внеурочной деятельности</w:t>
      </w:r>
      <w:r w:rsidRPr="00C13FA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</w:p>
    <w:p w:rsidR="00621531" w:rsidRPr="00C13FAA" w:rsidRDefault="003306BD" w:rsidP="003306BD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</w:t>
      </w:r>
      <w:r w:rsidR="007103FB" w:rsidRPr="00C13FAA">
        <w:rPr>
          <w:rFonts w:ascii="Times New Roman" w:eastAsia="Calibri" w:hAnsi="Times New Roman" w:cs="Times New Roman"/>
          <w:b/>
          <w:sz w:val="24"/>
          <w:szCs w:val="24"/>
        </w:rPr>
        <w:t>Слайд 9</w:t>
      </w:r>
    </w:p>
    <w:p w:rsidR="007103FB" w:rsidRPr="00C13FAA" w:rsidRDefault="007103FB" w:rsidP="00242331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FAA">
        <w:rPr>
          <w:rFonts w:ascii="Times New Roman" w:eastAsia="Calibri" w:hAnsi="Times New Roman" w:cs="Times New Roman"/>
          <w:sz w:val="24"/>
          <w:szCs w:val="24"/>
        </w:rPr>
        <w:t xml:space="preserve">Я веду курс внеурочной деятельности «Функциональная грамотность» по программе </w:t>
      </w:r>
      <w:r w:rsidR="00356725" w:rsidRPr="00C13FAA">
        <w:rPr>
          <w:rFonts w:ascii="Times New Roman" w:eastAsia="Calibri" w:hAnsi="Times New Roman" w:cs="Times New Roman"/>
          <w:sz w:val="24"/>
          <w:szCs w:val="24"/>
        </w:rPr>
        <w:t xml:space="preserve">Марины Викторовны </w:t>
      </w:r>
      <w:r w:rsidRPr="00C13FAA">
        <w:rPr>
          <w:rFonts w:ascii="Times New Roman" w:eastAsia="Calibri" w:hAnsi="Times New Roman" w:cs="Times New Roman"/>
          <w:sz w:val="24"/>
          <w:szCs w:val="24"/>
        </w:rPr>
        <w:t>Буряк</w:t>
      </w:r>
      <w:r w:rsidR="00356725" w:rsidRPr="00C13FAA">
        <w:rPr>
          <w:rFonts w:ascii="Times New Roman" w:eastAsia="Calibri" w:hAnsi="Times New Roman" w:cs="Times New Roman"/>
          <w:sz w:val="24"/>
          <w:szCs w:val="24"/>
        </w:rPr>
        <w:t xml:space="preserve">, Светланы Анатольевны </w:t>
      </w:r>
      <w:proofErr w:type="spellStart"/>
      <w:r w:rsidR="00356725" w:rsidRPr="00C13FAA">
        <w:rPr>
          <w:rFonts w:ascii="Times New Roman" w:eastAsia="Calibri" w:hAnsi="Times New Roman" w:cs="Times New Roman"/>
          <w:sz w:val="24"/>
          <w:szCs w:val="24"/>
        </w:rPr>
        <w:t>Шейкиной</w:t>
      </w:r>
      <w:proofErr w:type="spellEnd"/>
      <w:r w:rsidRPr="00C13FAA">
        <w:rPr>
          <w:rFonts w:ascii="Times New Roman" w:eastAsia="Calibri" w:hAnsi="Times New Roman" w:cs="Times New Roman"/>
          <w:sz w:val="24"/>
          <w:szCs w:val="24"/>
        </w:rPr>
        <w:t>. Проводим  литературные игры (например, «Поле чудес»), викторины,  принимаем</w:t>
      </w:r>
      <w:r w:rsidR="003306BD">
        <w:rPr>
          <w:rFonts w:ascii="Times New Roman" w:eastAsia="Calibri" w:hAnsi="Times New Roman" w:cs="Times New Roman"/>
          <w:sz w:val="24"/>
          <w:szCs w:val="24"/>
        </w:rPr>
        <w:t xml:space="preserve"> участие в онлайн олимпиадах, </w:t>
      </w:r>
      <w:r w:rsidRPr="00C13FAA">
        <w:rPr>
          <w:rFonts w:ascii="Times New Roman" w:eastAsia="Calibri" w:hAnsi="Times New Roman" w:cs="Times New Roman"/>
          <w:sz w:val="24"/>
          <w:szCs w:val="24"/>
        </w:rPr>
        <w:t xml:space="preserve">акциях по чтению. </w:t>
      </w:r>
    </w:p>
    <w:p w:rsidR="007103FB" w:rsidRPr="00C13FAA" w:rsidRDefault="007103FB" w:rsidP="003306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13FAA">
        <w:rPr>
          <w:rFonts w:ascii="Times New Roman" w:eastAsia="Calibri" w:hAnsi="Times New Roman" w:cs="Times New Roman"/>
          <w:b/>
          <w:sz w:val="24"/>
          <w:szCs w:val="24"/>
        </w:rPr>
        <w:t>Слайд 10</w:t>
      </w:r>
    </w:p>
    <w:p w:rsidR="00242331" w:rsidRPr="00C13FAA" w:rsidRDefault="007103FB" w:rsidP="003306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FAA">
        <w:rPr>
          <w:rFonts w:ascii="Times New Roman" w:eastAsia="Calibri" w:hAnsi="Times New Roman" w:cs="Times New Roman"/>
          <w:sz w:val="24"/>
          <w:szCs w:val="24"/>
        </w:rPr>
        <w:t>Тесно  взаимодействуем с сельской библиотекой. Совместными усилиями мы показываем детям, насколько интереснее и богаче станет жизнь, если подружиться с к</w:t>
      </w:r>
      <w:r w:rsidR="00242331" w:rsidRPr="00C13FAA">
        <w:rPr>
          <w:rFonts w:ascii="Times New Roman" w:eastAsia="Calibri" w:hAnsi="Times New Roman" w:cs="Times New Roman"/>
          <w:sz w:val="24"/>
          <w:szCs w:val="24"/>
        </w:rPr>
        <w:t xml:space="preserve">нигой. </w:t>
      </w:r>
    </w:p>
    <w:p w:rsidR="007103FB" w:rsidRPr="00C13FAA" w:rsidRDefault="007103FB" w:rsidP="003306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FAA">
        <w:rPr>
          <w:rFonts w:ascii="Times New Roman" w:eastAsia="Calibri" w:hAnsi="Times New Roman" w:cs="Times New Roman"/>
          <w:sz w:val="24"/>
          <w:szCs w:val="24"/>
        </w:rPr>
        <w:t xml:space="preserve"> По результатам проведенной работы можно сделать следующие выводы:</w:t>
      </w:r>
    </w:p>
    <w:p w:rsidR="007103FB" w:rsidRPr="003306BD" w:rsidRDefault="003306BD" w:rsidP="003306BD">
      <w:pPr>
        <w:widowControl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="007103FB" w:rsidRPr="003306BD">
        <w:rPr>
          <w:rFonts w:ascii="Times New Roman" w:hAnsi="Times New Roman"/>
          <w:b/>
          <w:sz w:val="24"/>
          <w:szCs w:val="24"/>
        </w:rPr>
        <w:t>Слайд 11</w:t>
      </w:r>
    </w:p>
    <w:p w:rsidR="007103FB" w:rsidRPr="00C13FAA" w:rsidRDefault="007103FB" w:rsidP="003306BD">
      <w:pPr>
        <w:pStyle w:val="a5"/>
        <w:widowControl w:val="0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13FAA">
        <w:rPr>
          <w:rFonts w:ascii="Times New Roman" w:hAnsi="Times New Roman"/>
          <w:sz w:val="24"/>
          <w:szCs w:val="24"/>
        </w:rPr>
        <w:t xml:space="preserve">наблюдается положительная динамика в технике чтения детей; </w:t>
      </w:r>
    </w:p>
    <w:p w:rsidR="007103FB" w:rsidRPr="00C13FAA" w:rsidRDefault="007103FB" w:rsidP="003306BD">
      <w:pPr>
        <w:pStyle w:val="a5"/>
        <w:widowControl w:val="0"/>
        <w:ind w:left="1069"/>
        <w:jc w:val="both"/>
        <w:rPr>
          <w:rFonts w:ascii="Times New Roman" w:hAnsi="Times New Roman"/>
          <w:b/>
          <w:sz w:val="24"/>
          <w:szCs w:val="24"/>
        </w:rPr>
      </w:pPr>
      <w:r w:rsidRPr="00C13FAA">
        <w:rPr>
          <w:rFonts w:ascii="Times New Roman" w:hAnsi="Times New Roman"/>
          <w:b/>
          <w:sz w:val="24"/>
          <w:szCs w:val="24"/>
        </w:rPr>
        <w:t>Слайд 12</w:t>
      </w:r>
    </w:p>
    <w:p w:rsidR="007103FB" w:rsidRPr="00C13FAA" w:rsidRDefault="007103FB" w:rsidP="003306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FAA">
        <w:rPr>
          <w:rFonts w:ascii="Times New Roman" w:eastAsia="Calibri" w:hAnsi="Times New Roman" w:cs="Times New Roman"/>
          <w:sz w:val="24"/>
          <w:szCs w:val="24"/>
        </w:rPr>
        <w:t>2) учащиеся стали проявлять интерес к участию в олимпиадах;</w:t>
      </w:r>
    </w:p>
    <w:p w:rsidR="007103FB" w:rsidRPr="00C13FAA" w:rsidRDefault="007103FB" w:rsidP="003306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FAA">
        <w:rPr>
          <w:rFonts w:ascii="Times New Roman" w:eastAsia="Calibri" w:hAnsi="Times New Roman" w:cs="Times New Roman"/>
          <w:sz w:val="24"/>
          <w:szCs w:val="24"/>
        </w:rPr>
        <w:t>3) учащиеся стали активно посещать библиотеку, читая новые произведения;</w:t>
      </w:r>
    </w:p>
    <w:p w:rsidR="007103FB" w:rsidRPr="00C13FAA" w:rsidRDefault="007103FB" w:rsidP="003306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13FAA">
        <w:rPr>
          <w:rFonts w:ascii="Times New Roman" w:eastAsia="Calibri" w:hAnsi="Times New Roman" w:cs="Times New Roman"/>
          <w:b/>
          <w:sz w:val="24"/>
          <w:szCs w:val="24"/>
        </w:rPr>
        <w:t>Слайд 13</w:t>
      </w:r>
    </w:p>
    <w:p w:rsidR="007103FB" w:rsidRPr="00C13FAA" w:rsidRDefault="007103FB" w:rsidP="003306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FAA">
        <w:rPr>
          <w:rFonts w:ascii="Times New Roman" w:eastAsia="Calibri" w:hAnsi="Times New Roman" w:cs="Times New Roman"/>
          <w:sz w:val="24"/>
          <w:szCs w:val="24"/>
        </w:rPr>
        <w:t>4) наблюдается понимание читаемого с помощью вопросов, воссоздание литературного образа по совокупности его признаков, определение темы текста, нахождение его главной мысли, сравнение произведений на основе содержательно-тематических особенностей;</w:t>
      </w:r>
    </w:p>
    <w:p w:rsidR="007103FB" w:rsidRPr="00C13FAA" w:rsidRDefault="007103FB" w:rsidP="003306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FAA">
        <w:rPr>
          <w:rFonts w:ascii="Times New Roman" w:eastAsia="Calibri" w:hAnsi="Times New Roman" w:cs="Times New Roman"/>
          <w:sz w:val="24"/>
          <w:szCs w:val="24"/>
        </w:rPr>
        <w:t xml:space="preserve">Таким образом, проводимая работа, оказывает положительное воздействие на формирование читательской грамотности младших школьников. Впереди нас ожидает еще много интересного. А мои ученики смогут получать знания не только от меня, но и самостоятельно добывать их в книгах. </w:t>
      </w:r>
    </w:p>
    <w:p w:rsidR="00F964F7" w:rsidRPr="00C13FAA" w:rsidRDefault="00F964F7" w:rsidP="00621531">
      <w:pPr>
        <w:rPr>
          <w:rFonts w:ascii="Times New Roman" w:hAnsi="Times New Roman" w:cs="Times New Roman"/>
          <w:sz w:val="24"/>
          <w:szCs w:val="24"/>
        </w:rPr>
      </w:pPr>
    </w:p>
    <w:sectPr w:rsidR="00F964F7" w:rsidRPr="00C13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D3EDC"/>
    <w:multiLevelType w:val="hybridMultilevel"/>
    <w:tmpl w:val="06A2BDAA"/>
    <w:lvl w:ilvl="0" w:tplc="81563EB4">
      <w:start w:val="5"/>
      <w:numFmt w:val="decimal"/>
      <w:lvlText w:val="%1."/>
      <w:lvlJc w:val="left"/>
      <w:pPr>
        <w:ind w:left="720" w:hanging="360"/>
      </w:pPr>
      <w:rPr>
        <w:rFonts w:eastAsia="+mn-ea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6BCB"/>
    <w:multiLevelType w:val="hybridMultilevel"/>
    <w:tmpl w:val="2610AD32"/>
    <w:lvl w:ilvl="0" w:tplc="3E9E91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BE7A2D"/>
    <w:multiLevelType w:val="hybridMultilevel"/>
    <w:tmpl w:val="A4E435F4"/>
    <w:lvl w:ilvl="0" w:tplc="22B006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1615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B4C6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DA20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743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4C8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1ECA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284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04A3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B8E3143"/>
    <w:multiLevelType w:val="hybridMultilevel"/>
    <w:tmpl w:val="CC90623E"/>
    <w:lvl w:ilvl="0" w:tplc="F230C7A0">
      <w:start w:val="1"/>
      <w:numFmt w:val="decimal"/>
      <w:lvlText w:val="%1"/>
      <w:lvlJc w:val="left"/>
      <w:pPr>
        <w:ind w:left="16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7" w:hanging="360"/>
      </w:pPr>
    </w:lvl>
    <w:lvl w:ilvl="2" w:tplc="0419001B" w:tentative="1">
      <w:start w:val="1"/>
      <w:numFmt w:val="lowerRoman"/>
      <w:lvlText w:val="%3."/>
      <w:lvlJc w:val="right"/>
      <w:pPr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4">
    <w:nsid w:val="30072E9E"/>
    <w:multiLevelType w:val="hybridMultilevel"/>
    <w:tmpl w:val="299CB2AC"/>
    <w:lvl w:ilvl="0" w:tplc="E0A00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5AF9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3299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1298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1A24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54A9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944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FEDA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D25F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F14C39"/>
    <w:multiLevelType w:val="hybridMultilevel"/>
    <w:tmpl w:val="CEB6AD4E"/>
    <w:lvl w:ilvl="0" w:tplc="015446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C08C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5E9D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540C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D492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147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A8D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1A5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8035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CC75284"/>
    <w:multiLevelType w:val="hybridMultilevel"/>
    <w:tmpl w:val="C0E6B92C"/>
    <w:lvl w:ilvl="0" w:tplc="5DAABA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6A74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46F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B07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D82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3CF8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D0B8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B865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B4EF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EBA2C92"/>
    <w:multiLevelType w:val="hybridMultilevel"/>
    <w:tmpl w:val="5524D5CE"/>
    <w:lvl w:ilvl="0" w:tplc="D0C6F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E8A2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1C3E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DC49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2AAF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8645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C4CB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24D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0A7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7EE3853"/>
    <w:multiLevelType w:val="hybridMultilevel"/>
    <w:tmpl w:val="96C6923A"/>
    <w:lvl w:ilvl="0" w:tplc="EBE8BF54">
      <w:start w:val="6"/>
      <w:numFmt w:val="decimal"/>
      <w:lvlText w:val="%1."/>
      <w:lvlJc w:val="left"/>
      <w:pPr>
        <w:ind w:left="720" w:hanging="360"/>
      </w:pPr>
      <w:rPr>
        <w:rFonts w:eastAsia="+mn-ea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8B455B"/>
    <w:multiLevelType w:val="hybridMultilevel"/>
    <w:tmpl w:val="D27C98EC"/>
    <w:lvl w:ilvl="0" w:tplc="3E20D8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8288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4227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5AD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1CCA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CA8B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E413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26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967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A0C5EA3"/>
    <w:multiLevelType w:val="hybridMultilevel"/>
    <w:tmpl w:val="AD726956"/>
    <w:lvl w:ilvl="0" w:tplc="85C69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1AB0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0CA4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78D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E09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1087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16F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BE2A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9AC8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9"/>
  </w:num>
  <w:num w:numId="7">
    <w:abstractNumId w:val="10"/>
  </w:num>
  <w:num w:numId="8">
    <w:abstractNumId w:val="7"/>
  </w:num>
  <w:num w:numId="9">
    <w:abstractNumId w:val="0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73D"/>
    <w:rsid w:val="00242331"/>
    <w:rsid w:val="00251B7B"/>
    <w:rsid w:val="003306BD"/>
    <w:rsid w:val="00356725"/>
    <w:rsid w:val="0041208E"/>
    <w:rsid w:val="004A7A40"/>
    <w:rsid w:val="00516404"/>
    <w:rsid w:val="00621531"/>
    <w:rsid w:val="0064553F"/>
    <w:rsid w:val="006E773D"/>
    <w:rsid w:val="007103FB"/>
    <w:rsid w:val="00C13FAA"/>
    <w:rsid w:val="00CF6797"/>
    <w:rsid w:val="00E81A45"/>
    <w:rsid w:val="00EB4B1E"/>
    <w:rsid w:val="00EC5008"/>
    <w:rsid w:val="00F678F1"/>
    <w:rsid w:val="00F9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0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103F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103FB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6">
    <w:name w:val="c6"/>
    <w:basedOn w:val="a"/>
    <w:rsid w:val="00F67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678F1"/>
  </w:style>
  <w:style w:type="character" w:customStyle="1" w:styleId="c3">
    <w:name w:val="c3"/>
    <w:basedOn w:val="a0"/>
    <w:rsid w:val="00F678F1"/>
  </w:style>
  <w:style w:type="character" w:customStyle="1" w:styleId="c12">
    <w:name w:val="c12"/>
    <w:basedOn w:val="a0"/>
    <w:rsid w:val="00F678F1"/>
  </w:style>
  <w:style w:type="character" w:customStyle="1" w:styleId="c16">
    <w:name w:val="c16"/>
    <w:basedOn w:val="a0"/>
    <w:rsid w:val="00F678F1"/>
  </w:style>
  <w:style w:type="paragraph" w:styleId="a6">
    <w:name w:val="Balloon Text"/>
    <w:basedOn w:val="a"/>
    <w:link w:val="a7"/>
    <w:uiPriority w:val="99"/>
    <w:semiHidden/>
    <w:unhideWhenUsed/>
    <w:rsid w:val="0024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3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0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103F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103FB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6">
    <w:name w:val="c6"/>
    <w:basedOn w:val="a"/>
    <w:rsid w:val="00F67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678F1"/>
  </w:style>
  <w:style w:type="character" w:customStyle="1" w:styleId="c3">
    <w:name w:val="c3"/>
    <w:basedOn w:val="a0"/>
    <w:rsid w:val="00F678F1"/>
  </w:style>
  <w:style w:type="character" w:customStyle="1" w:styleId="c12">
    <w:name w:val="c12"/>
    <w:basedOn w:val="a0"/>
    <w:rsid w:val="00F678F1"/>
  </w:style>
  <w:style w:type="character" w:customStyle="1" w:styleId="c16">
    <w:name w:val="c16"/>
    <w:basedOn w:val="a0"/>
    <w:rsid w:val="00F678F1"/>
  </w:style>
  <w:style w:type="paragraph" w:styleId="a6">
    <w:name w:val="Balloon Text"/>
    <w:basedOn w:val="a"/>
    <w:link w:val="a7"/>
    <w:uiPriority w:val="99"/>
    <w:semiHidden/>
    <w:unhideWhenUsed/>
    <w:rsid w:val="0024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3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4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39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48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08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10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6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08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88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4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3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2023-04-26T02:28:00Z</cp:lastPrinted>
  <dcterms:created xsi:type="dcterms:W3CDTF">2023-04-25T19:04:00Z</dcterms:created>
  <dcterms:modified xsi:type="dcterms:W3CDTF">2023-10-19T17:13:00Z</dcterms:modified>
</cp:coreProperties>
</file>