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DE7" w:rsidRDefault="00EF2DE7" w:rsidP="00EF2DE7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DE7">
        <w:rPr>
          <w:rFonts w:ascii="Times New Roman" w:hAnsi="Times New Roman" w:cs="Times New Roman"/>
          <w:b/>
          <w:sz w:val="28"/>
          <w:szCs w:val="28"/>
        </w:rPr>
        <w:t>Решение текстовых задач с помощ</w:t>
      </w:r>
      <w:r w:rsidR="001820FB">
        <w:rPr>
          <w:rFonts w:ascii="Times New Roman" w:hAnsi="Times New Roman" w:cs="Times New Roman"/>
          <w:b/>
          <w:sz w:val="28"/>
          <w:szCs w:val="28"/>
        </w:rPr>
        <w:t>ь</w:t>
      </w:r>
      <w:r w:rsidRPr="00EF2DE7">
        <w:rPr>
          <w:rFonts w:ascii="Times New Roman" w:hAnsi="Times New Roman" w:cs="Times New Roman"/>
          <w:b/>
          <w:sz w:val="28"/>
          <w:szCs w:val="28"/>
        </w:rPr>
        <w:t>ю уравнений</w:t>
      </w:r>
    </w:p>
    <w:p w:rsidR="00CE0760" w:rsidRDefault="00CE0760" w:rsidP="00EF2DE7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Первые шаги.</w:t>
      </w:r>
    </w:p>
    <w:p w:rsidR="00EF2DE7" w:rsidRDefault="00EF2DE7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F2DE7">
        <w:rPr>
          <w:rFonts w:ascii="Times New Roman" w:hAnsi="Times New Roman" w:cs="Times New Roman"/>
          <w:sz w:val="28"/>
          <w:szCs w:val="28"/>
        </w:rPr>
        <w:t xml:space="preserve">       </w:t>
      </w:r>
      <w:r w:rsidRPr="00EF2DE7">
        <w:rPr>
          <w:rFonts w:ascii="Times New Roman" w:hAnsi="Times New Roman" w:cs="Times New Roman"/>
          <w:sz w:val="24"/>
          <w:szCs w:val="24"/>
        </w:rPr>
        <w:t>Текстовые вычислительные задачи знакомят учащихся с процедурой математического моделирования. Любая задача – это сочетание некоторой информации онекотором объекте (условие задачи) и требования дополнить эту информацию (вопрос задачи).</w:t>
      </w:r>
      <w:r>
        <w:rPr>
          <w:rFonts w:ascii="Times New Roman" w:hAnsi="Times New Roman" w:cs="Times New Roman"/>
          <w:sz w:val="24"/>
          <w:szCs w:val="24"/>
        </w:rPr>
        <w:t xml:space="preserve"> Задача корректна,</w:t>
      </w:r>
      <w:r w:rsidR="00A51B75">
        <w:rPr>
          <w:rFonts w:ascii="Times New Roman" w:hAnsi="Times New Roman" w:cs="Times New Roman"/>
          <w:sz w:val="24"/>
          <w:szCs w:val="24"/>
        </w:rPr>
        <w:t xml:space="preserve"> если требуемую информарцию можно получить из её условия. Если. получение требуемой информации</w:t>
      </w:r>
      <w:r w:rsidR="00A51B75" w:rsidRPr="00A51B75">
        <w:t xml:space="preserve"> </w:t>
      </w:r>
      <w:r w:rsidR="00A51B75" w:rsidRPr="00A51B75">
        <w:rPr>
          <w:rFonts w:ascii="Times New Roman" w:hAnsi="Times New Roman" w:cs="Times New Roman"/>
          <w:sz w:val="24"/>
          <w:szCs w:val="24"/>
        </w:rPr>
        <w:t xml:space="preserve">связано с вычислениями, то задача называется </w:t>
      </w:r>
      <w:r w:rsidR="00A51B75" w:rsidRPr="00A51B75">
        <w:rPr>
          <w:rFonts w:ascii="Times New Roman" w:hAnsi="Times New Roman" w:cs="Times New Roman"/>
          <w:i/>
          <w:sz w:val="24"/>
          <w:szCs w:val="24"/>
        </w:rPr>
        <w:t>вычислительной</w:t>
      </w:r>
      <w:r w:rsidR="00A51B75" w:rsidRPr="00A51B75">
        <w:rPr>
          <w:rFonts w:ascii="Times New Roman" w:hAnsi="Times New Roman" w:cs="Times New Roman"/>
          <w:sz w:val="24"/>
          <w:szCs w:val="24"/>
        </w:rPr>
        <w:t>.</w:t>
      </w:r>
    </w:p>
    <w:p w:rsidR="00A51B75" w:rsidRDefault="00A51B7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И условие, и вопрос любой задачи- это текст. </w:t>
      </w:r>
      <w:r w:rsidR="00F9496D">
        <w:rPr>
          <w:rFonts w:ascii="Times New Roman" w:hAnsi="Times New Roman" w:cs="Times New Roman"/>
          <w:sz w:val="24"/>
          <w:szCs w:val="24"/>
        </w:rPr>
        <w:t>О</w:t>
      </w:r>
      <w:r w:rsidR="00232C1E">
        <w:rPr>
          <w:rFonts w:ascii="Times New Roman" w:hAnsi="Times New Roman" w:cs="Times New Roman"/>
          <w:sz w:val="24"/>
          <w:szCs w:val="24"/>
        </w:rPr>
        <w:t xml:space="preserve">н может содержать </w:t>
      </w:r>
      <w:r w:rsidR="00F9496D">
        <w:rPr>
          <w:rFonts w:ascii="Times New Roman" w:hAnsi="Times New Roman" w:cs="Times New Roman"/>
          <w:sz w:val="24"/>
          <w:szCs w:val="24"/>
        </w:rPr>
        <w:t xml:space="preserve"> естественные слова и выражения, также </w:t>
      </w:r>
      <w:r w:rsidR="00232C1E">
        <w:rPr>
          <w:rFonts w:ascii="Times New Roman" w:hAnsi="Times New Roman" w:cs="Times New Roman"/>
          <w:sz w:val="24"/>
          <w:szCs w:val="24"/>
        </w:rPr>
        <w:t>имеющие</w:t>
      </w:r>
      <w:r w:rsidR="00F9496D">
        <w:rPr>
          <w:rFonts w:ascii="Times New Roman" w:hAnsi="Times New Roman" w:cs="Times New Roman"/>
          <w:sz w:val="24"/>
          <w:szCs w:val="24"/>
        </w:rPr>
        <w:t xml:space="preserve"> точный математический смысл («меньше»,  «равно», «уровнение» и тд)</w:t>
      </w:r>
    </w:p>
    <w:p w:rsidR="00F9496D" w:rsidRDefault="00F9496D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Решение текстово</w:t>
      </w:r>
      <w:r w:rsidR="00232C1E">
        <w:rPr>
          <w:rFonts w:ascii="Times New Roman" w:hAnsi="Times New Roman" w:cs="Times New Roman"/>
          <w:sz w:val="24"/>
          <w:szCs w:val="24"/>
        </w:rPr>
        <w:t>й задачи состоит из трёх частей:</w:t>
      </w:r>
    </w:p>
    <w:p w:rsidR="001820FB" w:rsidRDefault="00232C1E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перевод условия на математический язык (конструирование математической модели задачи)</w:t>
      </w:r>
      <w:r w:rsidR="001820FB">
        <w:rPr>
          <w:rFonts w:ascii="Times New Roman" w:hAnsi="Times New Roman" w:cs="Times New Roman"/>
          <w:sz w:val="24"/>
          <w:szCs w:val="24"/>
        </w:rPr>
        <w:t>;</w:t>
      </w:r>
    </w:p>
    <w:p w:rsidR="00232C1E" w:rsidRDefault="001820FB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-оперирование  полученной моделью с использованием</w:t>
      </w:r>
      <w:r w:rsidRPr="001820FB"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математического аппарата и получение результата на языке</w:t>
      </w:r>
      <w:r w:rsidRPr="001820FB"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математики</w:t>
      </w:r>
      <w:r w:rsidR="00232C1E">
        <w:rPr>
          <w:rFonts w:ascii="Times New Roman" w:hAnsi="Times New Roman" w:cs="Times New Roman"/>
          <w:sz w:val="24"/>
          <w:szCs w:val="24"/>
        </w:rPr>
        <w:t>;</w:t>
      </w:r>
    </w:p>
    <w:p w:rsidR="001820FB" w:rsidRDefault="001820FB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-перевод  полученного результата на естественный язык и его интерпретация.</w:t>
      </w:r>
    </w:p>
    <w:p w:rsidR="001820FB" w:rsidRDefault="001820FB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Эти три шага составляют процедуру математического моделирования.</w:t>
      </w:r>
      <w:r w:rsidR="0098530C">
        <w:rPr>
          <w:rFonts w:ascii="Times New Roman" w:hAnsi="Times New Roman" w:cs="Times New Roman"/>
          <w:sz w:val="24"/>
          <w:szCs w:val="24"/>
        </w:rPr>
        <w:t xml:space="preserve"> А так как знакомства математическим  моделированием является одной из главных целей изучения математики в школе, то необходимо вооружать этим умением обучающихся с </w:t>
      </w:r>
      <w:r w:rsidR="0098530C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98530C">
        <w:rPr>
          <w:rFonts w:ascii="Times New Roman" w:hAnsi="Times New Roman" w:cs="Times New Roman"/>
          <w:sz w:val="24"/>
          <w:szCs w:val="24"/>
        </w:rPr>
        <w:t xml:space="preserve">класса.Задачи  решаются либо </w:t>
      </w:r>
      <w:r w:rsidR="0098530C" w:rsidRPr="00C04E16">
        <w:rPr>
          <w:rFonts w:ascii="Times New Roman" w:hAnsi="Times New Roman" w:cs="Times New Roman"/>
          <w:i/>
          <w:sz w:val="24"/>
          <w:szCs w:val="24"/>
        </w:rPr>
        <w:t>синтетическим</w:t>
      </w:r>
      <w:r w:rsidR="0098530C">
        <w:rPr>
          <w:rFonts w:ascii="Times New Roman" w:hAnsi="Times New Roman" w:cs="Times New Roman"/>
          <w:sz w:val="24"/>
          <w:szCs w:val="24"/>
        </w:rPr>
        <w:t xml:space="preserve"> методом (вычисления в прямом порядке, от числовых данных условия к числовым результатам, о которых спрашивается в задаче), либо </w:t>
      </w:r>
      <w:r w:rsidR="00C04E16" w:rsidRPr="00C04E16">
        <w:rPr>
          <w:rFonts w:ascii="Times New Roman" w:hAnsi="Times New Roman" w:cs="Times New Roman"/>
          <w:i/>
          <w:sz w:val="24"/>
          <w:szCs w:val="24"/>
        </w:rPr>
        <w:t>аналитическим</w:t>
      </w:r>
      <w:r w:rsidR="00C04E1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04E16" w:rsidRPr="00C04E16">
        <w:rPr>
          <w:rFonts w:ascii="Times New Roman" w:hAnsi="Times New Roman" w:cs="Times New Roman"/>
          <w:sz w:val="24"/>
          <w:szCs w:val="24"/>
        </w:rPr>
        <w:t>(вычисления в обратном</w:t>
      </w:r>
      <w:r w:rsidR="00C04E16">
        <w:rPr>
          <w:rFonts w:ascii="Times New Roman" w:hAnsi="Times New Roman" w:cs="Times New Roman"/>
          <w:sz w:val="24"/>
          <w:szCs w:val="24"/>
        </w:rPr>
        <w:t xml:space="preserve"> порядке с рассуждениями, идущими от вопроса задачи). Примерами этих последних являются задачи о «задуманном числе», а также задачи на части. Естественным оформлением решения таких задач служит составление уравнения – алгебраический метод. Он состоит из следующих шагов:</w:t>
      </w:r>
    </w:p>
    <w:p w:rsidR="00C04E16" w:rsidRDefault="00C04E16" w:rsidP="00C04E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неизвестного</w:t>
      </w:r>
      <w:r w:rsidR="00596054">
        <w:rPr>
          <w:rFonts w:ascii="Times New Roman" w:hAnsi="Times New Roman" w:cs="Times New Roman"/>
          <w:sz w:val="24"/>
          <w:szCs w:val="24"/>
        </w:rPr>
        <w:t>;</w:t>
      </w:r>
    </w:p>
    <w:p w:rsidR="00596054" w:rsidRDefault="00596054" w:rsidP="00C04E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Выражение через это неизвестное величин, о которых говорится в задаче;</w:t>
      </w:r>
    </w:p>
    <w:p w:rsidR="00596054" w:rsidRDefault="00596054" w:rsidP="00C04E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уровнения;</w:t>
      </w:r>
    </w:p>
    <w:p w:rsidR="00596054" w:rsidRDefault="00596054" w:rsidP="00C04E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уровнения;</w:t>
      </w:r>
    </w:p>
    <w:p w:rsidR="00596054" w:rsidRDefault="00596054" w:rsidP="00C04E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Осмысление результата и формулирование ответа.</w:t>
      </w:r>
    </w:p>
    <w:p w:rsidR="00833AD5" w:rsidRDefault="00833AD5" w:rsidP="00EF1C4D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Решение  начинаем с анализа текста задачи. Его  результатом должно стать построение вспомогательной модели- чертежа, схемы или таблицы. Вспомогательная модель  помогает осмыслить текст, сделать его наглядным, а также перевести текст на математический язык.</w:t>
      </w:r>
      <w:r w:rsidR="00EF1C4D">
        <w:rPr>
          <w:rFonts w:ascii="Times New Roman" w:hAnsi="Times New Roman" w:cs="Times New Roman"/>
          <w:sz w:val="24"/>
          <w:szCs w:val="24"/>
        </w:rPr>
        <w:t xml:space="preserve"> Осуществление 1-3 особенно трудно.  Нужно сразу выбирать , что  принять за неизвестное, затем выбирать, какие именно величины выражать через это неизвестное, а затем выбирать соотношение для составления уровнения.</w:t>
      </w:r>
      <w:r w:rsidR="0078671C">
        <w:rPr>
          <w:rFonts w:ascii="Times New Roman" w:hAnsi="Times New Roman" w:cs="Times New Roman"/>
          <w:sz w:val="24"/>
          <w:szCs w:val="24"/>
        </w:rPr>
        <w:t xml:space="preserve"> Для этого необходимо хорошо ориентироваться в ситуации задачи и видеть последствия выбора на каждом шаге. В отличие от арифметического метода вприведенной схеме отсутствиет этап анализа условия задачи с построением вспомогательной модели, которая помогала бы совершить постепенный перевод текстовой задачи на математический язык.</w:t>
      </w:r>
    </w:p>
    <w:p w:rsidR="0078671C" w:rsidRDefault="0078671C" w:rsidP="00EF1C4D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Известно, что конечной целью перевода при алгебраическом решении – математической моделью задачи является </w:t>
      </w:r>
      <w:r w:rsidRPr="0078671C">
        <w:rPr>
          <w:rFonts w:ascii="Times New Roman" w:hAnsi="Times New Roman" w:cs="Times New Roman"/>
          <w:i/>
          <w:sz w:val="24"/>
          <w:szCs w:val="24"/>
        </w:rPr>
        <w:t>уровнение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158D6">
        <w:rPr>
          <w:rFonts w:ascii="Times New Roman" w:hAnsi="Times New Roman" w:cs="Times New Roman"/>
          <w:sz w:val="24"/>
          <w:szCs w:val="24"/>
        </w:rPr>
        <w:t>Отыщем в тексте величины, которые можно соединить знаком равенства. То, что получилось,  можно назвать схемой уровнения. Она и есть вспомогательная модель задачи.</w:t>
      </w:r>
    </w:p>
    <w:p w:rsidR="007158D6" w:rsidRDefault="007158D6" w:rsidP="00EF1C4D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Пример</w:t>
      </w:r>
    </w:p>
    <w:p w:rsidR="007158D6" w:rsidRDefault="007158D6" w:rsidP="00EF1C4D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У Иры втрое больше наклеек, чем у Кати, а у Кати на 20 наклеек меньше, чем у Иры.</w:t>
      </w:r>
    </w:p>
    <w:p w:rsidR="007158D6" w:rsidRDefault="007158D6" w:rsidP="00EF1C4D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наклеек у Кати?</w:t>
      </w:r>
    </w:p>
    <w:p w:rsidR="00B06581" w:rsidRDefault="007158D6" w:rsidP="00EF1C4D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7520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Будем решать задачу с помощью уравнения. Вначале составим схему  уравнения.Это можно сделать несколь</w:t>
      </w:r>
      <w:r w:rsidR="00B06581">
        <w:rPr>
          <w:rFonts w:ascii="Times New Roman" w:hAnsi="Times New Roman" w:cs="Times New Roman"/>
          <w:sz w:val="24"/>
          <w:szCs w:val="24"/>
        </w:rPr>
        <w:t xml:space="preserve">кими способами. </w:t>
      </w:r>
    </w:p>
    <w:p w:rsidR="007158D6" w:rsidRDefault="00B06581" w:rsidP="00B0658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Ирины наклейки): (Кат</w:t>
      </w:r>
      <w:r w:rsidRPr="00B06581">
        <w:rPr>
          <w:rFonts w:ascii="Times New Roman" w:hAnsi="Times New Roman" w:cs="Times New Roman"/>
          <w:sz w:val="24"/>
          <w:szCs w:val="24"/>
        </w:rPr>
        <w:t>ины наклейки</w:t>
      </w:r>
      <w:r>
        <w:rPr>
          <w:rFonts w:ascii="Times New Roman" w:hAnsi="Times New Roman" w:cs="Times New Roman"/>
          <w:sz w:val="24"/>
          <w:szCs w:val="24"/>
        </w:rPr>
        <w:t>)=3</w:t>
      </w:r>
    </w:p>
    <w:p w:rsidR="00B06581" w:rsidRDefault="00B06581" w:rsidP="00B0658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Ирины наклейки)=</w:t>
      </w:r>
      <w:r w:rsidRPr="00B06581">
        <w:t xml:space="preserve"> </w:t>
      </w:r>
      <w:r>
        <w:rPr>
          <w:rFonts w:ascii="Times New Roman" w:hAnsi="Times New Roman" w:cs="Times New Roman"/>
          <w:sz w:val="24"/>
          <w:szCs w:val="24"/>
        </w:rPr>
        <w:t>(Катины наклейки)*3</w:t>
      </w:r>
    </w:p>
    <w:p w:rsidR="00B06581" w:rsidRDefault="00B06581" w:rsidP="00B0658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Ирины наклейки)-</w:t>
      </w:r>
      <w:r w:rsidRPr="00B06581">
        <w:t xml:space="preserve"> </w:t>
      </w:r>
      <w:r>
        <w:rPr>
          <w:rFonts w:ascii="Times New Roman" w:hAnsi="Times New Roman" w:cs="Times New Roman"/>
          <w:sz w:val="24"/>
          <w:szCs w:val="24"/>
        </w:rPr>
        <w:t>( Катины наклейки)=20 наклеек</w:t>
      </w:r>
    </w:p>
    <w:p w:rsidR="00B06581" w:rsidRDefault="00B06581" w:rsidP="00B0658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Ирины наклейки)=</w:t>
      </w:r>
      <w:r w:rsidRPr="00B06581">
        <w:t xml:space="preserve"> </w:t>
      </w:r>
      <w:r>
        <w:rPr>
          <w:rFonts w:ascii="Times New Roman" w:hAnsi="Times New Roman" w:cs="Times New Roman"/>
          <w:sz w:val="24"/>
          <w:szCs w:val="24"/>
        </w:rPr>
        <w:t>( Катины наклейки)+ 20 наклеек</w:t>
      </w:r>
    </w:p>
    <w:p w:rsidR="00CD0042" w:rsidRDefault="0037520C" w:rsidP="00B06581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Сразу отбросим варианты, в которых неизвестное может оказаться в обеих частях уравнения. Остаются первый и третий варианты. Из них лучше третий: вычитание легче деления. Итак,   </w:t>
      </w:r>
      <w:r w:rsidRPr="0037520C">
        <w:rPr>
          <w:rFonts w:ascii="Times New Roman" w:hAnsi="Times New Roman" w:cs="Times New Roman"/>
          <w:sz w:val="24"/>
          <w:szCs w:val="24"/>
        </w:rPr>
        <w:t>( Ирины на</w:t>
      </w:r>
      <w:r>
        <w:rPr>
          <w:rFonts w:ascii="Times New Roman" w:hAnsi="Times New Roman" w:cs="Times New Roman"/>
          <w:sz w:val="24"/>
          <w:szCs w:val="24"/>
        </w:rPr>
        <w:t>клейки)-</w:t>
      </w:r>
      <w:r w:rsidRPr="0037520C">
        <w:t xml:space="preserve"> </w:t>
      </w:r>
      <w:r>
        <w:rPr>
          <w:rFonts w:ascii="Times New Roman" w:hAnsi="Times New Roman" w:cs="Times New Roman"/>
          <w:sz w:val="24"/>
          <w:szCs w:val="24"/>
        </w:rPr>
        <w:t>( Катины наклейки)=20 наклеек. Введем неизвестное, обозначив через него какую-либо величину. В задаче спрашивается сколько наклеек у Кати.Будем обозначить через х именно эту величину.</w:t>
      </w:r>
      <w:r w:rsidR="00CD0042">
        <w:rPr>
          <w:rFonts w:ascii="Times New Roman" w:hAnsi="Times New Roman" w:cs="Times New Roman"/>
          <w:sz w:val="24"/>
          <w:szCs w:val="24"/>
        </w:rPr>
        <w:t xml:space="preserve"> Тогда схема уравнения будет выглядеть так: ( Ирины наклейки)-х=20 наклеек.  Осталось выразить через  х  число </w:t>
      </w:r>
      <w:r w:rsidR="00CD0042" w:rsidRPr="00CD0042">
        <w:rPr>
          <w:rFonts w:ascii="Times New Roman" w:hAnsi="Times New Roman" w:cs="Times New Roman"/>
          <w:sz w:val="24"/>
          <w:szCs w:val="24"/>
        </w:rPr>
        <w:t xml:space="preserve"> Ирины</w:t>
      </w:r>
      <w:r w:rsidR="00CD0042">
        <w:rPr>
          <w:rFonts w:ascii="Times New Roman" w:hAnsi="Times New Roman" w:cs="Times New Roman"/>
          <w:sz w:val="24"/>
          <w:szCs w:val="24"/>
        </w:rPr>
        <w:t>х наклеек. У нас осталось не использованное в схеме уравнения условие из первой фразы текста задачи:</w:t>
      </w:r>
    </w:p>
    <w:p w:rsidR="00232C1E" w:rsidRDefault="00CD0042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CD0042">
        <w:rPr>
          <w:rFonts w:ascii="Times New Roman" w:hAnsi="Times New Roman" w:cs="Times New Roman"/>
          <w:sz w:val="24"/>
          <w:szCs w:val="24"/>
        </w:rPr>
        <w:t>У Иры втрое больше наклеек, чем у Кати</w:t>
      </w:r>
      <w:r>
        <w:rPr>
          <w:rFonts w:ascii="Times New Roman" w:hAnsi="Times New Roman" w:cs="Times New Roman"/>
          <w:sz w:val="24"/>
          <w:szCs w:val="24"/>
        </w:rPr>
        <w:t xml:space="preserve">». Значит, число наклеек у Иры равно  х*3. Заменяя выражение  </w:t>
      </w:r>
      <w:r w:rsidRPr="00CD0042">
        <w:rPr>
          <w:rFonts w:ascii="Times New Roman" w:hAnsi="Times New Roman" w:cs="Times New Roman"/>
          <w:sz w:val="24"/>
          <w:szCs w:val="24"/>
        </w:rPr>
        <w:t>( Ирины наклейки)</w:t>
      </w:r>
      <w:r w:rsidRPr="00EF2D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  х*3 и опуская обозначение</w:t>
      </w:r>
      <w:r w:rsidR="0081409D">
        <w:rPr>
          <w:rFonts w:ascii="Times New Roman" w:hAnsi="Times New Roman" w:cs="Times New Roman"/>
          <w:sz w:val="24"/>
          <w:szCs w:val="24"/>
        </w:rPr>
        <w:t xml:space="preserve"> «наклеек» у числа 20, получаем уравнение:</w:t>
      </w:r>
    </w:p>
    <w:p w:rsidR="0081409D" w:rsidRDefault="0081409D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Х*3-Х=20</w:t>
      </w:r>
    </w:p>
    <w:p w:rsidR="00CE33CA" w:rsidRDefault="00CE33C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Прведём ещё несколько задач, а к ним схемы уравнений и уравнения. Задачи здесь трудные  для третьеклассников, но их анализ позволитбыстро освоитьпредлагаемый метод решения.</w:t>
      </w:r>
    </w:p>
    <w:p w:rsidR="00CE33CA" w:rsidRDefault="00CE33C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E33CA">
        <w:rPr>
          <w:rFonts w:ascii="Times New Roman" w:hAnsi="Times New Roman" w:cs="Times New Roman"/>
          <w:b/>
          <w:sz w:val="24"/>
          <w:szCs w:val="24"/>
        </w:rPr>
        <w:t>Задача 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33CA">
        <w:rPr>
          <w:rFonts w:ascii="Times New Roman" w:hAnsi="Times New Roman" w:cs="Times New Roman"/>
          <w:sz w:val="24"/>
          <w:szCs w:val="24"/>
        </w:rPr>
        <w:t>На дереве  сидят жуки и пауки. Всего их 20, а ног у них 150. Сколько на ветке жуков? ( у жука 6 ног, у паука 8)</w:t>
      </w:r>
    </w:p>
    <w:p w:rsidR="00CE33CA" w:rsidRDefault="00CE33C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CE33CA">
        <w:rPr>
          <w:rFonts w:ascii="Times New Roman" w:hAnsi="Times New Roman" w:cs="Times New Roman"/>
          <w:sz w:val="24"/>
          <w:szCs w:val="24"/>
        </w:rPr>
        <w:t>Схема уравнения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33CA" w:rsidRDefault="00CE33C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(ноги жуков)+ (ноги пауков)=150 ног</w:t>
      </w:r>
    </w:p>
    <w:p w:rsidR="00CE33CA" w:rsidRDefault="00CE33C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Х- число жуков</w:t>
      </w:r>
    </w:p>
    <w:p w:rsidR="00CE33CA" w:rsidRDefault="00CE33C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4E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F4E15">
        <w:rPr>
          <w:rFonts w:ascii="Times New Roman" w:hAnsi="Times New Roman" w:cs="Times New Roman"/>
          <w:sz w:val="24"/>
          <w:szCs w:val="24"/>
        </w:rPr>
        <w:t xml:space="preserve"> Х – число пауков</w:t>
      </w:r>
    </w:p>
    <w:p w:rsidR="007F4E15" w:rsidRDefault="007F4E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Уравнение: Х*6 + (20 - Х)=150</w:t>
      </w:r>
    </w:p>
    <w:p w:rsidR="007F4E15" w:rsidRDefault="007F4E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F4E15">
        <w:rPr>
          <w:rFonts w:ascii="Times New Roman" w:hAnsi="Times New Roman" w:cs="Times New Roman"/>
          <w:b/>
          <w:sz w:val="24"/>
          <w:szCs w:val="24"/>
        </w:rPr>
        <w:t>Задача 2.</w:t>
      </w:r>
      <w:r>
        <w:rPr>
          <w:rFonts w:ascii="Times New Roman" w:hAnsi="Times New Roman" w:cs="Times New Roman"/>
          <w:sz w:val="24"/>
          <w:szCs w:val="24"/>
        </w:rPr>
        <w:t xml:space="preserve"> Одна из сторон прямоугольника на 3 см больше другой, а периметр равен 30 см. Чему равны стороны прямоугольника?</w:t>
      </w:r>
    </w:p>
    <w:p w:rsidR="007F4E15" w:rsidRDefault="007F4E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F4E15">
        <w:rPr>
          <w:rFonts w:ascii="Times New Roman" w:hAnsi="Times New Roman" w:cs="Times New Roman"/>
          <w:sz w:val="24"/>
          <w:szCs w:val="24"/>
        </w:rPr>
        <w:t>Схема уравнения:</w:t>
      </w:r>
    </w:p>
    <w:p w:rsidR="007F4E15" w:rsidRDefault="007F4E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(первая сторона + вторая сторона) * 2=30см</w:t>
      </w:r>
    </w:p>
    <w:p w:rsidR="007F4E15" w:rsidRDefault="007F4E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Х- первая сторона </w:t>
      </w:r>
    </w:p>
    <w:p w:rsidR="007F4E15" w:rsidRDefault="007F4E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 +3 - вторая сторона</w:t>
      </w:r>
    </w:p>
    <w:p w:rsidR="00C85633" w:rsidRDefault="00C85633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Уравнение: (Х +( Х + 3)) *2=30</w:t>
      </w:r>
    </w:p>
    <w:p w:rsidR="00C85633" w:rsidRDefault="00C85633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85633">
        <w:rPr>
          <w:rFonts w:ascii="Times New Roman" w:hAnsi="Times New Roman" w:cs="Times New Roman"/>
          <w:b/>
          <w:sz w:val="24"/>
          <w:szCs w:val="24"/>
        </w:rPr>
        <w:t>Задача 3.</w:t>
      </w:r>
      <w:r>
        <w:rPr>
          <w:rFonts w:ascii="Times New Roman" w:hAnsi="Times New Roman" w:cs="Times New Roman"/>
          <w:sz w:val="24"/>
          <w:szCs w:val="24"/>
        </w:rPr>
        <w:t xml:space="preserve"> В одном ящике было гвоздей в 2 раза больше, чем в другом. Когда из первого ящика взяли 30 гвоздей, а во второй ящик положили 70 гвоздей, то в обоих ящиках гвоздей стало поровну. Сколько гвоздей было в каждом ящике первоначально?</w:t>
      </w:r>
    </w:p>
    <w:p w:rsidR="00C85633" w:rsidRDefault="00C85633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85633">
        <w:rPr>
          <w:rFonts w:ascii="Times New Roman" w:hAnsi="Times New Roman" w:cs="Times New Roman"/>
          <w:sz w:val="24"/>
          <w:szCs w:val="24"/>
        </w:rPr>
        <w:t>Схема уравнения:</w:t>
      </w:r>
    </w:p>
    <w:p w:rsidR="00C85633" w:rsidRDefault="00C85633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(стало гвоздей в первом ящике) = (стало гвоздей во втором</w:t>
      </w:r>
      <w:r w:rsidRPr="00C85633">
        <w:rPr>
          <w:rFonts w:ascii="Times New Roman" w:hAnsi="Times New Roman" w:cs="Times New Roman"/>
          <w:sz w:val="24"/>
          <w:szCs w:val="24"/>
        </w:rPr>
        <w:t xml:space="preserve"> ящике)</w:t>
      </w:r>
    </w:p>
    <w:p w:rsidR="00DE3115" w:rsidRDefault="00DE31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 – число гвоздей во втором</w:t>
      </w:r>
      <w:r w:rsidRPr="00DE3115">
        <w:rPr>
          <w:rFonts w:ascii="Times New Roman" w:hAnsi="Times New Roman" w:cs="Times New Roman"/>
          <w:sz w:val="24"/>
          <w:szCs w:val="24"/>
        </w:rPr>
        <w:t xml:space="preserve"> ящике первоначально</w:t>
      </w:r>
    </w:p>
    <w:p w:rsidR="00DE3115" w:rsidRDefault="00DE31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Уравнение: Х*2 – 30 = Х +70</w:t>
      </w:r>
    </w:p>
    <w:p w:rsidR="00DE3115" w:rsidRDefault="00DE31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7079A">
        <w:rPr>
          <w:rFonts w:ascii="Times New Roman" w:hAnsi="Times New Roman" w:cs="Times New Roman"/>
          <w:b/>
          <w:sz w:val="24"/>
          <w:szCs w:val="24"/>
        </w:rPr>
        <w:t>Задача 4:</w:t>
      </w:r>
      <w:r>
        <w:rPr>
          <w:rFonts w:ascii="Times New Roman" w:hAnsi="Times New Roman" w:cs="Times New Roman"/>
          <w:sz w:val="24"/>
          <w:szCs w:val="24"/>
        </w:rPr>
        <w:t xml:space="preserve">  В трёх классах вс</w:t>
      </w:r>
      <w:r w:rsidR="0077079A">
        <w:rPr>
          <w:rFonts w:ascii="Times New Roman" w:hAnsi="Times New Roman" w:cs="Times New Roman"/>
          <w:sz w:val="24"/>
          <w:szCs w:val="24"/>
        </w:rPr>
        <w:t>его 83 учащихся.</w:t>
      </w:r>
      <w:r>
        <w:rPr>
          <w:rFonts w:ascii="Times New Roman" w:hAnsi="Times New Roman" w:cs="Times New Roman"/>
          <w:sz w:val="24"/>
          <w:szCs w:val="24"/>
        </w:rPr>
        <w:t xml:space="preserve"> В первом классе на 4 ученика больше, чем во втором, и на 3 меньше, чем в тре</w:t>
      </w:r>
      <w:r w:rsidR="0077079A">
        <w:rPr>
          <w:rFonts w:ascii="Times New Roman" w:hAnsi="Times New Roman" w:cs="Times New Roman"/>
          <w:sz w:val="24"/>
          <w:szCs w:val="24"/>
        </w:rPr>
        <w:t>тьем. Сколько учеников в каждом  классе?</w:t>
      </w:r>
    </w:p>
    <w:p w:rsidR="0077079A" w:rsidRDefault="00DE3115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(первый класс) + (второй класс) + </w:t>
      </w:r>
      <w:r w:rsidR="0077079A">
        <w:rPr>
          <w:rFonts w:ascii="Times New Roman" w:hAnsi="Times New Roman" w:cs="Times New Roman"/>
          <w:sz w:val="24"/>
          <w:szCs w:val="24"/>
        </w:rPr>
        <w:t>(третий класс) = 83 человек</w:t>
      </w:r>
    </w:p>
    <w:p w:rsidR="007F4E15" w:rsidRDefault="0077079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Х- число детей во втором</w:t>
      </w:r>
      <w:r w:rsidRPr="0077079A">
        <w:rPr>
          <w:rFonts w:ascii="Times New Roman" w:hAnsi="Times New Roman" w:cs="Times New Roman"/>
          <w:sz w:val="24"/>
          <w:szCs w:val="24"/>
        </w:rPr>
        <w:t xml:space="preserve"> классе  </w:t>
      </w:r>
    </w:p>
    <w:p w:rsidR="0077079A" w:rsidRDefault="0077079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Уравнение: (Х+4) + Х + (Х+4+3) =83</w:t>
      </w:r>
    </w:p>
    <w:p w:rsidR="00CE33CA" w:rsidRPr="00CE33CA" w:rsidRDefault="0077079A" w:rsidP="00232C1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Итак, я предлагаю при обучении</w:t>
      </w:r>
      <w:r w:rsidR="00CE0760">
        <w:rPr>
          <w:rFonts w:ascii="Times New Roman" w:hAnsi="Times New Roman" w:cs="Times New Roman"/>
          <w:sz w:val="24"/>
          <w:szCs w:val="24"/>
        </w:rPr>
        <w:t xml:space="preserve"> алгебраическому методу решения текстовых задач дополнить схему решения самым первым шагом – составлением схемы уравнения, в которую включаются как матеатические символы, так и нематематические – записи и даже рисунки.</w:t>
      </w:r>
    </w:p>
    <w:sectPr w:rsidR="00CE33CA" w:rsidRPr="00CE33CA" w:rsidSect="00EF2DE7">
      <w:pgSz w:w="11906" w:h="16838"/>
      <w:pgMar w:top="1134" w:right="850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F65ED"/>
    <w:multiLevelType w:val="hybridMultilevel"/>
    <w:tmpl w:val="1B3AF654"/>
    <w:lvl w:ilvl="0" w:tplc="0419000F">
      <w:start w:val="1"/>
      <w:numFmt w:val="decimal"/>
      <w:lvlText w:val="%1."/>
      <w:lvlJc w:val="left"/>
      <w:pPr>
        <w:ind w:left="1394" w:hanging="360"/>
      </w:pPr>
    </w:lvl>
    <w:lvl w:ilvl="1" w:tplc="04190019" w:tentative="1">
      <w:start w:val="1"/>
      <w:numFmt w:val="lowerLetter"/>
      <w:lvlText w:val="%2."/>
      <w:lvlJc w:val="left"/>
      <w:pPr>
        <w:ind w:left="2114" w:hanging="360"/>
      </w:pPr>
    </w:lvl>
    <w:lvl w:ilvl="2" w:tplc="0419001B" w:tentative="1">
      <w:start w:val="1"/>
      <w:numFmt w:val="lowerRoman"/>
      <w:lvlText w:val="%3."/>
      <w:lvlJc w:val="right"/>
      <w:pPr>
        <w:ind w:left="2834" w:hanging="180"/>
      </w:pPr>
    </w:lvl>
    <w:lvl w:ilvl="3" w:tplc="0419000F" w:tentative="1">
      <w:start w:val="1"/>
      <w:numFmt w:val="decimal"/>
      <w:lvlText w:val="%4."/>
      <w:lvlJc w:val="left"/>
      <w:pPr>
        <w:ind w:left="3554" w:hanging="360"/>
      </w:pPr>
    </w:lvl>
    <w:lvl w:ilvl="4" w:tplc="04190019" w:tentative="1">
      <w:start w:val="1"/>
      <w:numFmt w:val="lowerLetter"/>
      <w:lvlText w:val="%5."/>
      <w:lvlJc w:val="left"/>
      <w:pPr>
        <w:ind w:left="4274" w:hanging="360"/>
      </w:pPr>
    </w:lvl>
    <w:lvl w:ilvl="5" w:tplc="0419001B" w:tentative="1">
      <w:start w:val="1"/>
      <w:numFmt w:val="lowerRoman"/>
      <w:lvlText w:val="%6."/>
      <w:lvlJc w:val="right"/>
      <w:pPr>
        <w:ind w:left="4994" w:hanging="180"/>
      </w:pPr>
    </w:lvl>
    <w:lvl w:ilvl="6" w:tplc="0419000F" w:tentative="1">
      <w:start w:val="1"/>
      <w:numFmt w:val="decimal"/>
      <w:lvlText w:val="%7."/>
      <w:lvlJc w:val="left"/>
      <w:pPr>
        <w:ind w:left="5714" w:hanging="360"/>
      </w:pPr>
    </w:lvl>
    <w:lvl w:ilvl="7" w:tplc="04190019" w:tentative="1">
      <w:start w:val="1"/>
      <w:numFmt w:val="lowerLetter"/>
      <w:lvlText w:val="%8."/>
      <w:lvlJc w:val="left"/>
      <w:pPr>
        <w:ind w:left="6434" w:hanging="360"/>
      </w:pPr>
    </w:lvl>
    <w:lvl w:ilvl="8" w:tplc="0419001B" w:tentative="1">
      <w:start w:val="1"/>
      <w:numFmt w:val="lowerRoman"/>
      <w:lvlText w:val="%9."/>
      <w:lvlJc w:val="right"/>
      <w:pPr>
        <w:ind w:left="7154" w:hanging="180"/>
      </w:pPr>
    </w:lvl>
  </w:abstractNum>
  <w:abstractNum w:abstractNumId="1">
    <w:nsid w:val="4B357A04"/>
    <w:multiLevelType w:val="hybridMultilevel"/>
    <w:tmpl w:val="9FE0C8A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F2DE7"/>
    <w:rsid w:val="000B0F15"/>
    <w:rsid w:val="00181FA4"/>
    <w:rsid w:val="001820FB"/>
    <w:rsid w:val="00232C1E"/>
    <w:rsid w:val="0037520C"/>
    <w:rsid w:val="004B4175"/>
    <w:rsid w:val="004D26D8"/>
    <w:rsid w:val="004F1B9F"/>
    <w:rsid w:val="00566782"/>
    <w:rsid w:val="00596054"/>
    <w:rsid w:val="00644355"/>
    <w:rsid w:val="007158D6"/>
    <w:rsid w:val="0076451D"/>
    <w:rsid w:val="0077079A"/>
    <w:rsid w:val="0078671C"/>
    <w:rsid w:val="007F4E15"/>
    <w:rsid w:val="0081409D"/>
    <w:rsid w:val="0082794E"/>
    <w:rsid w:val="00833AD5"/>
    <w:rsid w:val="008F16F9"/>
    <w:rsid w:val="0098530C"/>
    <w:rsid w:val="00A13D43"/>
    <w:rsid w:val="00A51B75"/>
    <w:rsid w:val="00AF1E1F"/>
    <w:rsid w:val="00B06581"/>
    <w:rsid w:val="00C04E16"/>
    <w:rsid w:val="00C326FD"/>
    <w:rsid w:val="00C85633"/>
    <w:rsid w:val="00CD0042"/>
    <w:rsid w:val="00CE0760"/>
    <w:rsid w:val="00CE33CA"/>
    <w:rsid w:val="00D12987"/>
    <w:rsid w:val="00D40039"/>
    <w:rsid w:val="00DD143B"/>
    <w:rsid w:val="00DE3115"/>
    <w:rsid w:val="00E05A96"/>
    <w:rsid w:val="00EF1C4D"/>
    <w:rsid w:val="00EF2DE7"/>
    <w:rsid w:val="00F912FC"/>
    <w:rsid w:val="00F94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175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E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2023-05-03T11:16:00Z</dcterms:created>
  <dcterms:modified xsi:type="dcterms:W3CDTF">2023-05-04T14:12:00Z</dcterms:modified>
</cp:coreProperties>
</file>