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13A" w:rsidRPr="0011413A" w:rsidRDefault="0011413A" w:rsidP="001141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</w:rPr>
      </w:pPr>
      <w:r w:rsidRPr="0011413A">
        <w:rPr>
          <w:rFonts w:ascii="Times New Roman" w:eastAsia="Calibri" w:hAnsi="Times New Roman" w:cs="Times New Roman"/>
          <w:b/>
          <w:bCs/>
          <w:iCs/>
        </w:rPr>
        <w:t>Министерство просвещения и науки Кабардино-Балкарской Республики</w:t>
      </w:r>
    </w:p>
    <w:p w:rsidR="0011413A" w:rsidRPr="0011413A" w:rsidRDefault="0011413A" w:rsidP="00114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</w:pPr>
      <w:proofErr w:type="gramStart"/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Государственное  бюджетное</w:t>
      </w:r>
      <w:proofErr w:type="gramEnd"/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 xml:space="preserve"> общеобразовательное учреждение</w:t>
      </w:r>
    </w:p>
    <w:p w:rsidR="0011413A" w:rsidRPr="0011413A" w:rsidRDefault="0011413A" w:rsidP="00114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</w:pPr>
      <w:r w:rsidRPr="0011413A">
        <w:rPr>
          <w:rFonts w:ascii="Times New Roman" w:eastAsia="Times New Roman" w:hAnsi="Times New Roman" w:cs="Times New Roman"/>
          <w:iCs/>
          <w:kern w:val="24"/>
          <w:sz w:val="28"/>
          <w:szCs w:val="28"/>
          <w:lang w:eastAsia="ru-RU"/>
        </w:rPr>
        <w:t xml:space="preserve"> </w:t>
      </w:r>
      <w:r w:rsidRPr="0011413A">
        <w:rPr>
          <w:rFonts w:ascii="Times New Roman" w:eastAsia="Times New Roman" w:hAnsi="Times New Roman" w:cs="Times New Roman"/>
          <w:iCs/>
          <w:kern w:val="24"/>
          <w:sz w:val="28"/>
          <w:szCs w:val="28"/>
          <w:lang w:eastAsia="ru-RU"/>
        </w:rPr>
        <w:t>(</w:t>
      </w:r>
      <w:r w:rsidRPr="0011413A">
        <w:rPr>
          <w:rFonts w:ascii="Times New Roman" w:eastAsia="Times New Roman" w:hAnsi="Times New Roman" w:cs="Times New Roman"/>
          <w:b/>
          <w:iCs/>
          <w:kern w:val="24"/>
          <w:sz w:val="28"/>
          <w:szCs w:val="28"/>
          <w:lang w:eastAsia="ru-RU"/>
        </w:rPr>
        <w:t>ГБОУ</w:t>
      </w:r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Ш</w:t>
      </w:r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кола-интернат №</w:t>
      </w:r>
      <w:r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3</w:t>
      </w:r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 xml:space="preserve">» </w:t>
      </w:r>
    </w:p>
    <w:p w:rsidR="0011413A" w:rsidRPr="0011413A" w:rsidRDefault="0011413A" w:rsidP="00114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</w:pPr>
      <w:proofErr w:type="spellStart"/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Минпросвещения</w:t>
      </w:r>
      <w:proofErr w:type="spellEnd"/>
      <w:r w:rsidRPr="0011413A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 xml:space="preserve"> КБР)</w:t>
      </w:r>
    </w:p>
    <w:p w:rsidR="0011413A" w:rsidRPr="0011413A" w:rsidRDefault="0011413A" w:rsidP="0011413A">
      <w:pPr>
        <w:spacing w:after="200" w:line="360" w:lineRule="auto"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text" w:horzAnchor="margin" w:tblpXSpec="center" w:tblpY="-2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3827"/>
      </w:tblGrid>
      <w:tr w:rsidR="0011413A" w:rsidRPr="0011413A" w:rsidTr="00251A9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3A" w:rsidRPr="0011413A" w:rsidRDefault="0011413A" w:rsidP="0011413A">
            <w:pPr>
              <w:tabs>
                <w:tab w:val="left" w:pos="331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4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ПРИНЯТА      </w:t>
            </w:r>
            <w:r w:rsidRPr="00114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:rsidR="0011413A" w:rsidRPr="0011413A" w:rsidRDefault="0011413A" w:rsidP="00114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>решением  методического</w:t>
            </w:r>
            <w:proofErr w:type="gramEnd"/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объединения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гуманитарного цикла</w:t>
            </w:r>
          </w:p>
          <w:p w:rsidR="0011413A" w:rsidRPr="0011413A" w:rsidRDefault="0011413A" w:rsidP="001141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Протокол</w:t>
            </w:r>
            <w:r w:rsidRPr="00114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>от  25.08.202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1141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</w:t>
            </w:r>
          </w:p>
          <w:p w:rsidR="0011413A" w:rsidRPr="0011413A" w:rsidRDefault="0011413A" w:rsidP="0011413A">
            <w:pPr>
              <w:tabs>
                <w:tab w:val="left" w:pos="3315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3A" w:rsidRPr="0011413A" w:rsidRDefault="0011413A" w:rsidP="00114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СОГЛАСОВАНА</w:t>
            </w:r>
          </w:p>
          <w:p w:rsidR="0011413A" w:rsidRPr="0011413A" w:rsidRDefault="0011413A" w:rsidP="00114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</w:t>
            </w:r>
            <w:proofErr w:type="gramStart"/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директора  по</w:t>
            </w:r>
            <w:proofErr w:type="gramEnd"/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УВР</w:t>
            </w:r>
          </w:p>
          <w:p w:rsidR="0011413A" w:rsidRPr="0011413A" w:rsidRDefault="0011413A" w:rsidP="0011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1413A" w:rsidRPr="0011413A" w:rsidRDefault="0011413A" w:rsidP="0011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4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</w:t>
            </w:r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З. Х. </w:t>
            </w:r>
            <w:proofErr w:type="spellStart"/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Люева</w:t>
            </w:r>
            <w:proofErr w:type="spellEnd"/>
          </w:p>
          <w:p w:rsidR="0011413A" w:rsidRPr="0011413A" w:rsidRDefault="0011413A" w:rsidP="0011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413A" w:rsidRPr="0011413A" w:rsidRDefault="0011413A" w:rsidP="00114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26.08. 202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114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14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11413A" w:rsidRPr="0011413A" w:rsidRDefault="0011413A" w:rsidP="0011413A">
      <w:pPr>
        <w:spacing w:after="200" w:line="360" w:lineRule="auto"/>
        <w:rPr>
          <w:rFonts w:ascii="Times New Roman" w:eastAsia="Calibri" w:hAnsi="Times New Roman" w:cs="Times New Roman"/>
        </w:rPr>
      </w:pPr>
    </w:p>
    <w:p w:rsidR="0011413A" w:rsidRPr="0011413A" w:rsidRDefault="0011413A" w:rsidP="0011413A">
      <w:pPr>
        <w:spacing w:after="200" w:line="360" w:lineRule="auto"/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11413A" w:rsidRPr="0011413A" w:rsidRDefault="0011413A" w:rsidP="0011413A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11413A" w:rsidRPr="0011413A" w:rsidRDefault="0011413A" w:rsidP="0011413A">
      <w:pPr>
        <w:spacing w:after="200" w:line="276" w:lineRule="auto"/>
        <w:rPr>
          <w:rFonts w:ascii="Times New Roman" w:eastAsia="Calibri" w:hAnsi="Times New Roman" w:cs="Times New Roman"/>
          <w:b/>
          <w:sz w:val="52"/>
          <w:szCs w:val="52"/>
        </w:rPr>
      </w:pPr>
      <w:r w:rsidRPr="0011413A">
        <w:rPr>
          <w:rFonts w:ascii="Times New Roman" w:eastAsia="Calibri" w:hAnsi="Times New Roman" w:cs="Times New Roman"/>
          <w:b/>
          <w:sz w:val="52"/>
          <w:szCs w:val="52"/>
        </w:rPr>
        <w:t xml:space="preserve"> </w:t>
      </w:r>
    </w:p>
    <w:p w:rsidR="0011413A" w:rsidRPr="0011413A" w:rsidRDefault="0011413A" w:rsidP="001141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11413A">
        <w:rPr>
          <w:rFonts w:ascii="Times New Roman" w:eastAsia="Calibri" w:hAnsi="Times New Roman" w:cs="Times New Roman"/>
          <w:b/>
          <w:sz w:val="52"/>
          <w:szCs w:val="52"/>
        </w:rPr>
        <w:t>РАБОЧАЯ ПРОГРАММА</w:t>
      </w:r>
    </w:p>
    <w:p w:rsidR="0011413A" w:rsidRPr="0011413A" w:rsidRDefault="0011413A" w:rsidP="001141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>факультативного курса</w:t>
      </w:r>
    </w:p>
    <w:p w:rsidR="0011413A" w:rsidRDefault="0011413A" w:rsidP="001141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11413A">
        <w:rPr>
          <w:rFonts w:ascii="Times New Roman" w:eastAsia="Calibri" w:hAnsi="Times New Roman" w:cs="Times New Roman"/>
          <w:b/>
          <w:sz w:val="56"/>
          <w:szCs w:val="56"/>
        </w:rPr>
        <w:t xml:space="preserve">«Мастерство выразительного </w:t>
      </w:r>
      <w:r>
        <w:rPr>
          <w:rFonts w:ascii="Times New Roman" w:eastAsia="Calibri" w:hAnsi="Times New Roman" w:cs="Times New Roman"/>
          <w:b/>
          <w:sz w:val="56"/>
          <w:szCs w:val="56"/>
        </w:rPr>
        <w:t xml:space="preserve"> </w:t>
      </w:r>
    </w:p>
    <w:p w:rsidR="0011413A" w:rsidRPr="0011413A" w:rsidRDefault="0011413A" w:rsidP="0011413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11413A">
        <w:rPr>
          <w:rFonts w:ascii="Times New Roman" w:eastAsia="Calibri" w:hAnsi="Times New Roman" w:cs="Times New Roman"/>
          <w:b/>
          <w:sz w:val="56"/>
          <w:szCs w:val="56"/>
        </w:rPr>
        <w:t>чтения».</w:t>
      </w:r>
    </w:p>
    <w:p w:rsidR="0011413A" w:rsidRPr="0011413A" w:rsidRDefault="0011413A" w:rsidP="0011413A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>
        <w:rPr>
          <w:rFonts w:ascii="Times New Roman" w:eastAsia="Calibri" w:hAnsi="Times New Roman" w:cs="Times New Roman"/>
          <w:b/>
          <w:sz w:val="52"/>
          <w:szCs w:val="52"/>
        </w:rPr>
        <w:t>5-7</w:t>
      </w:r>
      <w:r w:rsidRPr="0011413A">
        <w:rPr>
          <w:rFonts w:ascii="Times New Roman" w:eastAsia="Calibri" w:hAnsi="Times New Roman" w:cs="Times New Roman"/>
          <w:b/>
          <w:sz w:val="52"/>
          <w:szCs w:val="52"/>
        </w:rPr>
        <w:t xml:space="preserve"> класс</w:t>
      </w:r>
      <w:r>
        <w:rPr>
          <w:rFonts w:ascii="Times New Roman" w:eastAsia="Calibri" w:hAnsi="Times New Roman" w:cs="Times New Roman"/>
          <w:b/>
          <w:sz w:val="52"/>
          <w:szCs w:val="52"/>
        </w:rPr>
        <w:t>ы</w:t>
      </w:r>
    </w:p>
    <w:p w:rsidR="0011413A" w:rsidRPr="0011413A" w:rsidRDefault="0011413A" w:rsidP="0011413A">
      <w:pPr>
        <w:spacing w:after="200" w:line="360" w:lineRule="auto"/>
        <w:ind w:left="-900"/>
        <w:rPr>
          <w:rFonts w:ascii="Calibri" w:eastAsia="Calibri" w:hAnsi="Calibri" w:cs="Times New Roman"/>
          <w:b/>
          <w:sz w:val="32"/>
          <w:szCs w:val="32"/>
        </w:rPr>
      </w:pPr>
    </w:p>
    <w:p w:rsidR="0011413A" w:rsidRPr="0011413A" w:rsidRDefault="0011413A" w:rsidP="0011413A">
      <w:pPr>
        <w:spacing w:after="200" w:line="240" w:lineRule="auto"/>
        <w:ind w:left="-90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11413A">
        <w:rPr>
          <w:rFonts w:ascii="Times New Roman" w:eastAsia="Calibri" w:hAnsi="Times New Roman" w:cs="Times New Roman"/>
          <w:b/>
          <w:sz w:val="36"/>
          <w:szCs w:val="36"/>
        </w:rPr>
        <w:t>УЧИТЕЛЬ:</w:t>
      </w:r>
    </w:p>
    <w:p w:rsidR="0011413A" w:rsidRPr="0011413A" w:rsidRDefault="0011413A" w:rsidP="0011413A">
      <w:pPr>
        <w:spacing w:after="200" w:line="240" w:lineRule="auto"/>
        <w:ind w:left="-90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Давыдова Любовь Аркадьевна</w:t>
      </w:r>
    </w:p>
    <w:p w:rsidR="0011413A" w:rsidRPr="0011413A" w:rsidRDefault="0011413A" w:rsidP="0011413A">
      <w:pPr>
        <w:spacing w:after="200" w:line="360" w:lineRule="auto"/>
        <w:ind w:left="-900"/>
        <w:rPr>
          <w:rFonts w:ascii="Calibri" w:eastAsia="Calibri" w:hAnsi="Calibri" w:cs="Times New Roman"/>
          <w:b/>
          <w:sz w:val="36"/>
          <w:szCs w:val="36"/>
        </w:rPr>
      </w:pPr>
      <w:r w:rsidRPr="0011413A">
        <w:rPr>
          <w:rFonts w:ascii="Calibri" w:eastAsia="Calibri" w:hAnsi="Calibri" w:cs="Times New Roman"/>
          <w:b/>
          <w:sz w:val="36"/>
          <w:szCs w:val="36"/>
        </w:rPr>
        <w:t xml:space="preserve">                    </w:t>
      </w:r>
    </w:p>
    <w:p w:rsidR="0011413A" w:rsidRPr="0011413A" w:rsidRDefault="0011413A" w:rsidP="0011413A">
      <w:pPr>
        <w:spacing w:after="200" w:line="360" w:lineRule="auto"/>
        <w:ind w:left="-900"/>
        <w:rPr>
          <w:rFonts w:ascii="Calibri" w:eastAsia="Calibri" w:hAnsi="Calibri" w:cs="Times New Roman"/>
          <w:b/>
          <w:sz w:val="36"/>
          <w:szCs w:val="36"/>
        </w:rPr>
      </w:pPr>
    </w:p>
    <w:p w:rsidR="0009538A" w:rsidRDefault="0009538A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09538A" w:rsidRDefault="0009538A" w:rsidP="0011413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09538A">
        <w:rPr>
          <w:rFonts w:ascii="Verdana" w:eastAsiaTheme="minorEastAsia" w:hAnsi="Verdana"/>
          <w:color w:val="000000"/>
          <w:sz w:val="20"/>
          <w:szCs w:val="20"/>
          <w:lang w:eastAsia="ru-RU"/>
        </w:rPr>
        <w:t>      </w:t>
      </w:r>
    </w:p>
    <w:p w:rsidR="0011413A" w:rsidRDefault="0011413A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413A" w:rsidRDefault="0011413A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bookmarkStart w:id="0" w:name="_GoBack"/>
      <w:bookmarkEnd w:id="0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Рабочая программа 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внеурочной деятельности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«Мастерс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 выразительного чтения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составлена  в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с требованиями Федерального государственного образовательного стандарта основного общего образования, на основе программы внеурочной деятельности для 5-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«Мастерская постановки голоса выразительного чтения» В.А. Синицына,   с использованием   методического пособия Синицына В.А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«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Мастерская постановки голоса и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выразительного  чтения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 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основу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         программы заложена идея вооружения учащихся культурной, выразительной речью. Умение говорить ещё более важно,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 умение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писать.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В условиях современной школы особенно остро стоят проблемы нравственно-этические. Воспитание гражданских нравственных чувств у учеников неразрывно связано с воспитанием эмоций.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     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Важнейшее значение в формировании духовно богатой, гармонически развитой личности с высокими нравственными идеалами и эстетическими потребностями имеет художественное слово. 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урс «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Мастерство выразительного чтения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основывается на принципах связи искусства с жизнью, единства формы и содержания, традиций и новаторства, осмысления нравственно-эстетических представлений, усвоения понятий теории литературы, формирования умений оценки и анализа художественных произведений, овладения богатейшими выразительными средствами русского литературного языка.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Формирование эстетических представлений, усвоения понятий теории литературы, формирования умений оценки и анализа художественных произведений, нравственных начал происходит через работу и в качестве самодеятельного исполнителя, и в качестве активного театрального зрителя. Это в свою очередь способствует саморазвитию личности ребенка, обогащает его духовный и нравственный мир, формирует активную жизненную позицию. Все это и делает программу актуальной на сегодняшний день.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lang w:eastAsia="ru-RU"/>
        </w:rPr>
        <w:t>        </w:t>
      </w:r>
      <w:r w:rsidRPr="00800C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программы</w:t>
      </w:r>
      <w:r w:rsidRPr="00800CD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обусловлена ее методологической значимостью. Предлагается такая модель формирования универсальных учебных действий, которая позволяет ученику не утратить ход естественного развития и послужить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нравственной  и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психологической основой для развития жизненной позиции личности, дальнейшей самореализации. Ориентир на творческую деятельность развивает в ребёнке уверенность в собственных силах, подчёркивает личностную значимость, создаёт ситуацию успеха и удовольствия от творческой деятельности. На первое место ставятся не технические аспекты деятельности, а его мотивация – интерес, желание, ценности и цели.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Основное достоинство представленного спецкурса – логично продуманная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структуризация  материалов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межпредметная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интеграционная и культурологическая основа, органическая связь с другими предметами обучения гуманитарного и художественно-эстетического цикла: «Литература», «Русский язык», «История», «Изобразительное искусство», «Музыка».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ичительные свойства курса «Мастерство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выразительного чтения»:</w:t>
      </w:r>
    </w:p>
    <w:p w:rsidR="000C7ECB" w:rsidRPr="00800CD5" w:rsidRDefault="000C7ECB" w:rsidP="000C7EC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Решает задачу формирования активной творческой личности.</w:t>
      </w:r>
    </w:p>
    <w:p w:rsidR="000C7ECB" w:rsidRPr="00800CD5" w:rsidRDefault="000C7ECB" w:rsidP="000C7EC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Формирует личностные мировоззренческие позиции «Я – часть мира, и моё отношение к этому миру».</w:t>
      </w:r>
    </w:p>
    <w:p w:rsidR="000C7ECB" w:rsidRPr="00800CD5" w:rsidRDefault="000C7ECB" w:rsidP="000C7EC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Закладывает основы для приобщения ребёнка к культурно-творческой деятельности, нравственных правил и ключевых социальных компетенций, обобщённых способов познания, коммуникативной, практической и творческой деятельности.</w:t>
      </w:r>
    </w:p>
    <w:p w:rsidR="000C7ECB" w:rsidRPr="00800CD5" w:rsidRDefault="000C7ECB" w:rsidP="000C7EC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 идею сотрудничества и взаимопомощи.</w:t>
      </w:r>
    </w:p>
    <w:p w:rsidR="000C7ECB" w:rsidRPr="00800CD5" w:rsidRDefault="000C7ECB" w:rsidP="000C7EC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 ученика: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в мире социальных, нравственных и эстетических ценностей;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выбор между добром и злом;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связь между предметами и явлениями;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сравнивать, делать выводы и обобщения, не бояться принимать самостоятельные решения;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взаимодействовать со сверстниками и взрослыми, приобретать опыт решения конфликтных ситуаций, навыки сотрудничества, основанные на миролюбии, доброжелательности, доверии и взаимопонимании;</w:t>
      </w:r>
    </w:p>
    <w:p w:rsidR="000C7ECB" w:rsidRPr="00800CD5" w:rsidRDefault="000C7ECB" w:rsidP="000C7ECB">
      <w:pPr>
        <w:numPr>
          <w:ilvl w:val="0"/>
          <w:numId w:val="3"/>
        </w:numPr>
        <w:shd w:val="clear" w:color="auto" w:fill="FFFFFF"/>
        <w:spacing w:after="0" w:line="240" w:lineRule="auto"/>
        <w:ind w:left="179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комплексной, системной и последовательной, аналитической работе с текстом.</w:t>
      </w:r>
    </w:p>
    <w:p w:rsidR="000C7ECB" w:rsidRPr="00800CD5" w:rsidRDefault="000C7ECB" w:rsidP="0067370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Calibri" w:eastAsia="Times New Roman" w:hAnsi="Calibri" w:cs="Times New Roman"/>
          <w:color w:val="000000"/>
          <w:lang w:eastAsia="ru-RU"/>
        </w:rPr>
        <w:t>     </w:t>
      </w:r>
      <w:r w:rsidR="0067370A">
        <w:rPr>
          <w:rFonts w:ascii="Calibri" w:eastAsia="Times New Roman" w:hAnsi="Calibri" w:cs="Times New Roman"/>
          <w:color w:val="000000"/>
          <w:lang w:eastAsia="ru-RU"/>
        </w:rPr>
        <w:tab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программы –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 года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67370A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r w:rsidR="000C7ECB"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часов по учебному </w:t>
      </w:r>
      <w:proofErr w:type="gramStart"/>
      <w:r w:rsidR="000C7ECB"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плану:  5</w:t>
      </w:r>
      <w:proofErr w:type="gramEnd"/>
      <w:r w:rsidR="000C7ECB"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всего – 34 занятия, 1 час в неделю, 6  класс всего – 34 занятия, 1 час в неделю.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составлена на основе учебников Коровина В. Я., Журавлёв В. П., Коровин В. И. Литература. 5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Учеб. В 2 ч.— М.: Просвещение, 2011год,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Полухина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П., Коровина В. Я., Журавлев В. П. и др. Литература: 6 класс: Учебник: В 2 ч. — М.: Просвещение, 2011 год и методического пособия для учителя русского языка и литературы «Мастерская постановки голоса и выразительного чтения» (Технология смыслового и выразительного чтения художественных текстов и разговоров о них) / В.А. Синицын. – М.: Издательство РОСТ, 2014 год.</w:t>
      </w:r>
    </w:p>
    <w:p w:rsidR="000C7ECB" w:rsidRPr="00800CD5" w:rsidRDefault="000C7ECB" w:rsidP="0067370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Концептуальной основой данного спецкурса являютс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две ведущие идеи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понимания главной цели </w:t>
      </w:r>
      <w:r w:rsidR="0067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чтению для обеспечения единства языкового, речемыслительного, литературного, интеллектуального, духовно-нравственного, эстетического, культурологического развития школьников, центральная роль языка и взаимодействие ребёнка с окружающим миром.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вооружить обучающихся необходимой суммой знаний, умений и навыков выразительного чтения отрывков из художественных произведений, а также способствовать развитию природного голоса, совершенствованию выразительной речи в целях наиболее действенного общения ученика со сверстниками, ученика с родителями, ученика с учениками на уроке и во внеклассной работе.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образа мира средствами выразительного чтения, развитие устной и письменной формы речевого творчества, приобщение к ценностям культуры, к традициям индивидуального и семейного чтения.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Личностные, </w:t>
      </w:r>
      <w:proofErr w:type="spellStart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предметные результаты курса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Планируемые результаты речевого развития на ступени выхода из курса: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 результаты: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формирование средствами литературных произведений целостного взгляда на мир в единстве и разнообразии природы, народов, культур и религий;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воспитание художественно-эстетического вкуса, эстетических потребностей, ценностей и чувств на основе опыта слушания и заучивания наизусть произведений художественной литературы;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4)развитие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навыков сотрудничества со взрослыми и сверстниками в разных социальных ситуациях;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5)формирование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не создавать конфликтов и находить выходы из спорных ситуаций;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установка на безопасный, здоровый образ жизни, наличие мотивации к творческому труду, работа на результат;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7)воспитание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бережного отношения к материальным и духовным ценностям.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Метапредметные результаты: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освоение способов решения проблем творческого и поискового характера;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освоение начальных форм познавательной и личностной рефлексии;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активное использование речевых средств и средств информационных и коммуникационных технологий (ИКТ) для решения коммуникативных и познавательных задач;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 овладение навыками смыслового чтения текстов различных стилей и жанров в соответствии с поставленными целями и задачами; осознанное построение речевого высказывания в соответствии с задачами коммуникации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овладение логическими действиями сравнения, установления аналогий и причинно-следственных связей;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готовность слушать собеседника и вести диалог; готовность признавать возможность существования различных точек зрения и права каждого иметь свою; выражать своё мнение и аргументировать свою точку зрения; а также с уважением воспринимать другие точки зрения;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определение общей цели и путей её достижения; умение договариваться о распределении функций и ролей в совместной деятельности; адекватно оценивать собственное поведение и поведение окружающих;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готовность конструктивно разрешать конфликты посредством учета интересов сторон и сотрудничества.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Предметные результаты: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осознание значимости выразительного чтения для личного развития;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формирование представлений о мире, российской истории и культуре, первоначальных этических представлений, понятий о добре и зле, нравственности; успешности обучения по всем учебным предметам; формирование потребности в систематическом чтении;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3)умение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 воспринимать и оценивать содержание и специфику различных текстов, участвовать в обсуждении, давать и обосновывать нравственную оценку поступков героев;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достижение необходимого для продолжения образования уровня читательской компетентности, общего речевого развития, то есть овладение техникой выразительного чтения, приемами интерпретации, анализа художественных произведений;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умение пользоваться справочными источниками для понимания и получения дополнительной информации.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освоения  курса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«Мастерская постановки голоса и выразительного чтения» учащиеся должны овладеть следующими универсальными учебными действиями: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 относиться к учению, познавательной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деятельности;</w:t>
      </w:r>
    </w:p>
    <w:p w:rsidR="000C7ECB" w:rsidRPr="00800CD5" w:rsidRDefault="000C7ECB" w:rsidP="000C7EC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желать приобретения новых знаний, умений, совершенствовать имеющиеся.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и сохранять учебную задачу;</w:t>
      </w:r>
    </w:p>
    <w:p w:rsidR="000C7ECB" w:rsidRPr="00800CD5" w:rsidRDefault="000C7ECB" w:rsidP="000C7EC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(в сотрудничестве с учителем и одноклассниками или самостоятельно) необходимые действия, операции;</w:t>
      </w:r>
    </w:p>
    <w:p w:rsidR="000C7ECB" w:rsidRPr="00800CD5" w:rsidRDefault="000C7ECB" w:rsidP="000C7EC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действовать  по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осознать познавательную задачу; читать и слушать; извлекать нужную информацию, а также самостоятельно находить ее;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разбираться в литературоведческих понятиях;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виды произведения;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разбираться в художественно- изобразительных средствах, использованных автором в произведении;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правила логического чтения;</w:t>
      </w:r>
    </w:p>
    <w:p w:rsidR="000C7ECB" w:rsidRPr="00800CD5" w:rsidRDefault="000C7ECB" w:rsidP="000C7EC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особенности стихотворной речи, жанровые особенности произведения.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задавать вопросы,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и отвечать на вопросы других;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формулировать  собственные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мысли, высказывать  их;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обосновывать свою точку зрения;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и оценивать образцы художественного слова как   художественное и эстетическое целое;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 произведению личностную оценку;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приобрести исполнительское мастерство;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речь, дикцию;</w:t>
      </w:r>
    </w:p>
    <w:p w:rsidR="000C7ECB" w:rsidRPr="00800CD5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предпринимать попытки к сочинительству, «пробовать перо»;</w:t>
      </w:r>
    </w:p>
    <w:p w:rsidR="000C7ECB" w:rsidRPr="007E770F" w:rsidRDefault="000C7ECB" w:rsidP="000C7ECB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уметь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общаться  друг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другом, а также с посторонними, оценивать художественные достоинства литературных произведений, что помогает им свободно владеть словом.</w:t>
      </w:r>
    </w:p>
    <w:p w:rsidR="007E770F" w:rsidRPr="00800CD5" w:rsidRDefault="007E770F" w:rsidP="007E770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0C7ECB" w:rsidRPr="00800CD5" w:rsidRDefault="000C7ECB" w:rsidP="000C7ECB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реализации образовательной программы. Формы и методы обучения.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 условием выразительного чтения является понимание литературного произведения, его идейно-художественного своеобразия, проникновение в мысли и чувства писателя. Школьники знакомятся с основными законами и приемами постановки голоса и выразительного чтения на практических занятиях, на которых анализируются произведения различных литературных родов и жанров.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Общая методика работы учащихся в мастерской заключается в плавной и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последовательной  выработке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алгоритма «ПРОЙДИ ЭТАПЫ ВЫРАЗИТЕЛЬНОГО ЧТЕНИЯ»: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этап: «начальный» (нацеливает ученика на получение новой и необходимой информации);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этап: «смысловое чтение» (продуманная система аналитических вопросов и заданий нацеливает ученика на выявление главных мыслей, зафиксированных в тексте, их оценку-анализ, в процессе которого ребёнок учится размышлять над прочитанным, считывать логику текста, интерпретировать его);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этап: «творческое чтение-интерпретация»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система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разнообразных творческих задание рождает у юного читателя собственные мысли, идеи, образы под влиянием мыслей автора).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поставленных целей и задач необходимо использовать различные формы и методы, которые способствуют наиболее эффективному усвоению материала: занятие - лекция,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 -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игра, занятие - исследование,  занятие - защита проекта.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Методы:  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Объяснительно-иллюстративные методы:</w:t>
      </w:r>
    </w:p>
    <w:p w:rsidR="000C7ECB" w:rsidRPr="00800CD5" w:rsidRDefault="000C7ECB" w:rsidP="000C7EC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</w:t>
      </w:r>
    </w:p>
    <w:p w:rsidR="000C7ECB" w:rsidRPr="00800CD5" w:rsidRDefault="000C7ECB" w:rsidP="000C7EC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с опорой на правило</w:t>
      </w:r>
    </w:p>
    <w:p w:rsidR="000C7ECB" w:rsidRPr="00800CD5" w:rsidRDefault="000C7ECB" w:rsidP="000C7EC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схем, таблиц, плана, фактов, явления</w:t>
      </w:r>
    </w:p>
    <w:p w:rsidR="000C7ECB" w:rsidRPr="00800CD5" w:rsidRDefault="000C7ECB" w:rsidP="000C7EC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ЦОР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Репродуктивные методы:</w:t>
      </w:r>
    </w:p>
    <w:p w:rsidR="000C7ECB" w:rsidRPr="00800CD5" w:rsidRDefault="000C7ECB" w:rsidP="000C7EC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</w:t>
      </w:r>
    </w:p>
    <w:p w:rsidR="000C7ECB" w:rsidRPr="00800CD5" w:rsidRDefault="000C7ECB" w:rsidP="000C7EC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задания по образцу</w:t>
      </w:r>
    </w:p>
    <w:p w:rsidR="000C7ECB" w:rsidRPr="00800CD5" w:rsidRDefault="000C7ECB" w:rsidP="000C7EC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книгой</w:t>
      </w:r>
    </w:p>
    <w:p w:rsidR="000C7ECB" w:rsidRPr="00800CD5" w:rsidRDefault="000C7ECB" w:rsidP="000C7EC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Частично-поисковые методы:</w:t>
      </w:r>
    </w:p>
    <w:p w:rsidR="000C7ECB" w:rsidRPr="00800CD5" w:rsidRDefault="000C7ECB" w:rsidP="000C7ECB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Эвристическая беседа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Методы устного изложения:</w:t>
      </w:r>
    </w:p>
    <w:p w:rsidR="000C7ECB" w:rsidRPr="00800CD5" w:rsidRDefault="000C7ECB" w:rsidP="000C7ECB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</w:t>
      </w:r>
    </w:p>
    <w:p w:rsidR="000C7ECB" w:rsidRPr="00800CD5" w:rsidRDefault="000C7ECB" w:rsidP="000C7ECB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</w:t>
      </w:r>
    </w:p>
    <w:p w:rsidR="000C7ECB" w:rsidRPr="00800CD5" w:rsidRDefault="000C7ECB" w:rsidP="000C7ECB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</w:t>
      </w:r>
    </w:p>
    <w:p w:rsidR="000C7ECB" w:rsidRPr="00800CD5" w:rsidRDefault="000C7ECB" w:rsidP="000C7ECB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Дискуссия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Наглядные методы обучения:</w:t>
      </w:r>
    </w:p>
    <w:p w:rsidR="000C7ECB" w:rsidRPr="00800CD5" w:rsidRDefault="000C7ECB" w:rsidP="000C7ECB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ЭОР</w:t>
      </w:r>
    </w:p>
    <w:p w:rsidR="000C7ECB" w:rsidRPr="00800CD5" w:rsidRDefault="000C7ECB" w:rsidP="000C7ECB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современных педагогических технологий, в том числе ИКТ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Практические методы обучения:</w:t>
      </w:r>
    </w:p>
    <w:p w:rsidR="000C7ECB" w:rsidRPr="00800CD5" w:rsidRDefault="000C7ECB" w:rsidP="000C7ECB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</w:p>
    <w:p w:rsidR="000C7ECB" w:rsidRPr="00800CD5" w:rsidRDefault="000C7ECB" w:rsidP="000C7ECB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Формы обучения: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Деловая игра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Зачет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Общественный смотр знаний</w:t>
      </w:r>
    </w:p>
    <w:p w:rsidR="000C7ECB" w:rsidRPr="00800CD5" w:rsidRDefault="000C7ECB" w:rsidP="000C7ECB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Взаимообучение</w:t>
      </w:r>
      <w:proofErr w:type="spellEnd"/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Планируется использование элементов следующих педагогических технологий в преподавании курса: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Проблемное обучение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Коллективный способ обучения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форма работы /в парах и группах/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технологии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технология обучения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РКМЧП –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Развитие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критического мышления через чтение и письмо.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развивающего обучения.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проектов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мастерских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Информационно-коммуникационные технологии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«Дебаты».</w:t>
      </w:r>
    </w:p>
    <w:p w:rsidR="000C7ECB" w:rsidRPr="00800CD5" w:rsidRDefault="000C7ECB" w:rsidP="000C7ECB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Главные принципы работы по данному спецкурсу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коммуникативно-речевой и литературно-художественный.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Коммуникативно-речевой принцип позволяет:</w:t>
      </w:r>
    </w:p>
    <w:p w:rsidR="000C7ECB" w:rsidRPr="00800CD5" w:rsidRDefault="000C7ECB" w:rsidP="000C7ECB">
      <w:pPr>
        <w:numPr>
          <w:ilvl w:val="0"/>
          <w:numId w:val="15"/>
        </w:numPr>
        <w:shd w:val="clear" w:color="auto" w:fill="FFFFFF"/>
        <w:spacing w:after="0" w:line="240" w:lineRule="auto"/>
        <w:ind w:left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важные виды речевой деятельности: чтение, говорение, слушание;</w:t>
      </w:r>
    </w:p>
    <w:p w:rsidR="000C7ECB" w:rsidRPr="00800CD5" w:rsidRDefault="000C7ECB" w:rsidP="000C7ECB">
      <w:pPr>
        <w:numPr>
          <w:ilvl w:val="0"/>
          <w:numId w:val="15"/>
        </w:numPr>
        <w:shd w:val="clear" w:color="auto" w:fill="FFFFFF"/>
        <w:spacing w:after="0" w:line="240" w:lineRule="auto"/>
        <w:ind w:left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выразительно читать и пересказывать текст, создавать собственные тексты по аналогии с прочитанными;</w:t>
      </w:r>
    </w:p>
    <w:p w:rsidR="000C7ECB" w:rsidRPr="00800CD5" w:rsidRDefault="000C7ECB" w:rsidP="000C7ECB">
      <w:pPr>
        <w:numPr>
          <w:ilvl w:val="0"/>
          <w:numId w:val="15"/>
        </w:numPr>
        <w:shd w:val="clear" w:color="auto" w:fill="FFFFFF"/>
        <w:spacing w:after="0" w:line="240" w:lineRule="auto"/>
        <w:ind w:left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осваивать диалогическую форму общения (воображаемого общения юных читателей с писателем и его героями).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Литературно-художественный принцип позволяет реализовать на занятиях выразительного чтения основные функции литературы как вида искусства: эстетическую, познавательную и нравственную.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Новизна подходов – это «пошаговая» практическая методика обучения пятиклассника выразительному чтению, интеграция языкового и речевого аспектов обучения, нетрадиционная технология подачи учебной информации, развитие литературно-творческих способностей ребёнка через умелый подбор разнообразных текстов, дающих возможность обучающемуся воспринимать, размышлять,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обсуждать, осваивать новые знания и практические действия, возможность учиться и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самосовешенствоваться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720" w:firstLine="27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программы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предметом изучения и овладения на занятиях спецкурса является выразительность чтения.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устной речью естественно начать с рассмотрения речевого аппарата и работы над ним. Эта работа включает в себя дыхательную гимнастику, работу над дикцией.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этапов работы является логический анализ текста и расстановка логических ударений.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делаются упражнения над интонацией.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со сценической грамотой, с основами искусства актёра помогает возникновению творческого процесса, развивает общие художественные специальные способности.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Важным приёмом является личный пример. Учитель влияет на учеников прежде всего своим примером. Его речь должна быть ясной, чёткой и выразительной. Недаром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А.С.Макаренко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 речь основным элементом педагогической техники.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занятиях спецкурса должна быть:</w:t>
      </w:r>
    </w:p>
    <w:p w:rsidR="000C7ECB" w:rsidRPr="00800CD5" w:rsidRDefault="000C7ECB" w:rsidP="000C7ECB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создана атмосфера доброжелательной критики;</w:t>
      </w:r>
    </w:p>
    <w:p w:rsidR="000C7ECB" w:rsidRPr="00800CD5" w:rsidRDefault="000C7ECB" w:rsidP="000C7ECB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исключается давление учителя, на занятиях - свободное общение.</w:t>
      </w:r>
    </w:p>
    <w:p w:rsidR="000C7ECB" w:rsidRPr="00800CD5" w:rsidRDefault="000C7ECB" w:rsidP="000C7ECB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учёба должна приносить ребёнку удовольствие</w:t>
      </w:r>
    </w:p>
    <w:p w:rsidR="000C7ECB" w:rsidRPr="00800CD5" w:rsidRDefault="000C7ECB" w:rsidP="000C7ECB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добывание информации, уважение желания ребёнка работать самостоятельно.</w:t>
      </w:r>
    </w:p>
    <w:p w:rsidR="000C7ECB" w:rsidRPr="00800CD5" w:rsidRDefault="000C7ECB" w:rsidP="000C7ECB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 настойчивости, активности.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720" w:firstLine="27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Ребёнку необходимо осознавать общественную значимость проблемы.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должны быть творческими, включающими исследования, анализ, доказательства и выводы по изучаемой проблеме; необходимо больше практических работ, работ со словарями, со справочной литературой.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Постоянный анализ, обсуждение итогов помогает добиться желаемого результата</w:t>
      </w:r>
      <w:r w:rsidRPr="00800CD5">
        <w:rPr>
          <w:rFonts w:ascii="Calibri" w:eastAsia="Times New Roman" w:hAnsi="Calibri" w:cs="Times New Roman"/>
          <w:color w:val="000000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99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Давай познакомимся (1 ч.). 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авторами книги и их пожеланиями на предстоящую творческую работу в специальной мастерской. Речь как средство общения, средство воздействия. Устная речь и художественное чтение. Художественное чтение как средство воздействия на слушающих в процессе живого общения с ними.   Художественное чтение как самостоятельный жанр сценического искусства.</w:t>
      </w:r>
      <w:r w:rsidRPr="00800CD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Страницы истории художественного чтения на Руси.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Calibri" w:eastAsia="Times New Roman" w:hAnsi="Calibri" w:cs="Times New Roman"/>
          <w:color w:val="000000"/>
          <w:lang w:eastAsia="ru-RU"/>
        </w:rPr>
        <w:t>        </w:t>
      </w: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– великое богатство. Учись развивать свой голос (3 ч.).</w:t>
      </w:r>
      <w:r w:rsidRPr="00800C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технику речи входят дыхание, голос, дикция, орфоэпия: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Дыхание: должно быть свободное, глубокое, частое, незаметное, автоматически подчиненное воле чтеца. Безусловно, умение правильно пользоваться дыханием во многом определяет способность управлять голосом.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Голос: большое значение для выразительного чтения имеет звонкий, приятного тембра, гибкий, достаточно громкий, послушный голос. Оптимальным является голос средней силы и высоты, так как его легко можно понизить и повысить, сделать тихим и громким. Одной из главных задач в постановке голоса является умение пользоваться так называемой атакой звука, чтобы на основе правильного дыхания добиться свободного, ненапряженного звучания. Атака звука - это способ смыкания голосовых связок в момент перехода от дыхательного положения к речевому. Голос имеет особые свойства: силу, высоту, длительность,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полетность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качество. Эти свойства голоса, собственно, и являются условием выразительности речи.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Дикция: одно из важнейших качеств речи. Поэтому работу над дикцией рекомендуется начинать с артикуляционной гимнастики, позволяющей сознательно управлять нужными группами мышц. Дикция - четкое произношение звуков речи, соответствующее фонетической норме данного языка.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Орфоэпия: неправильные ударение в словах, фонетические отклонение от общепринятых норм произношения являются грубыми нарушениями правильности речи, без которой невозможна выразительность речи. Орфоэпия устанавливает нормы литературного произношения.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 3. Учись читать, чтоб больше </w:t>
      </w:r>
      <w:proofErr w:type="gramStart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знать  (</w:t>
      </w:r>
      <w:proofErr w:type="gramEnd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ч.). 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осознать, что книга – самый верный, надёжный друг и помощник в жизни человека. Виды чтения: авторское и художественное чтение. Три принципа словесного действия: «видение», «лепка фразы», «способы воздействия». Принцип «видения» и тренировка воображения. Технология «лепки фразы». Специфика исполнения стихотворения, басни и прозаического отрывка.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4. Учись технике выразительного чтения (10 ч.).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техника выразительного чтения? Знаки препинания и паузы – творцы выразительного чтения. Техника выразительного чтения. Основные теоретические понятия: «выразительное чтение», «интонация», «знаки препинания». Интонация. Пауза, темп, тембр, диапазонная полоса и эмфатическая долгота.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Сила голоса. Темп и ритм. Темп чтения может быть медленным, замедленным, средним, ускоренным, быстрым. Изменение темпа чтения - прием, помогающий передать в устном слове характер читаемого текста и намерения чтеца. Выбор темпа зависит от того, какие чувства, переживания воспроизводит чтец, а также от характера, эмоционального состояния, поведения персонажей, о которых рассказывают или читают.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 связан с равномерностью дыхательных циклов. Это чередование звучащих отрезков речи и пауз, усиление и ослабление голоса.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Мелодика речи. Тон голоса. Тембр.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5. Учись понимать художественные тексты и выразительно их читать (3 ч.</w:t>
      </w:r>
      <w:proofErr w:type="gramStart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такое текст. Смысловое чтение. Анализ художественного текста. Какие правила – учебные алгоритмы (действия) от смыслового чтения приведут к выразительному чтению.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6. Учись выразительно читать и анализировать притчи (1 ч.).   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Обоснование выбора произведения. Соответствие параметров исполнителя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выбранному произведению. (Обсудить). Разбор произведения, логика речи. Элементы интонационной выразительности. Ударение. Паузы: логические, психологические, межстиховые, цезурные, ритмические. Мелодика речи.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Пластическая выразительность. Жесты: непроизвольные, ритмические, иллюстративные, подтекстовые.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 7. Поэтическая </w:t>
      </w:r>
      <w:proofErr w:type="spellStart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смехопауза</w:t>
      </w:r>
      <w:proofErr w:type="spellEnd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(3 ч.).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«Крылатые выражения». Выразительное чтение текстов в стихах о крылатых выражениях и словах. Стихотворное произведение и особенности работы над ним. Методы исполнения. Строй исполнения: пафос, повествование. Рифма. Размер стиха.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Сценические особенности и общие основы словесного действия актерского искусства и искусства художественного слова.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8. Папа, мама, я – выразительно читает вся семья (2 ч.).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культуре семейного чтения.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9. Инсценируем авторские сказки (2 ч.).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классного импровизированного театра, проявление актерских дарований в процессе инсценировок великолепных авторских пьес-сказок.</w:t>
      </w:r>
    </w:p>
    <w:p w:rsidR="000C7ECB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10. Подведём итоги (1</w:t>
      </w:r>
      <w:proofErr w:type="gramStart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ч. )</w:t>
      </w:r>
      <w:proofErr w:type="gramEnd"/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выразительного чтения стихов, басен, прозаических произведений. Чтение по ролям отрывков из драматических произведений. Подведение итогов творческой учебной деятельности в течение всего учебного года, определение результата личной успешности на занятиях в мастерской постановки голоса и выразительного чтения.</w:t>
      </w:r>
    </w:p>
    <w:p w:rsidR="007E770F" w:rsidRPr="00800CD5" w:rsidRDefault="007E770F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</w:p>
    <w:p w:rsidR="000C7ECB" w:rsidRDefault="000C7ECB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 тематический план</w:t>
      </w:r>
    </w:p>
    <w:p w:rsidR="007E770F" w:rsidRPr="00800CD5" w:rsidRDefault="007E770F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</w:p>
    <w:tbl>
      <w:tblPr>
        <w:tblW w:w="9997" w:type="dxa"/>
        <w:tblInd w:w="-36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"/>
        <w:gridCol w:w="3419"/>
        <w:gridCol w:w="1842"/>
        <w:gridCol w:w="1985"/>
        <w:gridCol w:w="1984"/>
      </w:tblGrid>
      <w:tr w:rsidR="000C7ECB" w:rsidRPr="00800CD5" w:rsidTr="007E770F">
        <w:trPr>
          <w:trHeight w:val="640"/>
        </w:trPr>
        <w:tc>
          <w:tcPr>
            <w:tcW w:w="7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разделов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Общее количество учебных часов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 том числе</w:t>
            </w:r>
          </w:p>
        </w:tc>
      </w:tr>
      <w:tr w:rsidR="000C7ECB" w:rsidRPr="00800CD5" w:rsidTr="007E770F">
        <w:trPr>
          <w:trHeight w:val="640"/>
        </w:trPr>
        <w:tc>
          <w:tcPr>
            <w:tcW w:w="7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34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proofErr w:type="gramStart"/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Теоретичес</w:t>
            </w:r>
            <w:proofErr w:type="spellEnd"/>
            <w:r w:rsid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ких</w:t>
            </w:r>
            <w:proofErr w:type="gramEnd"/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proofErr w:type="gramStart"/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Практичес</w:t>
            </w:r>
            <w:proofErr w:type="spellEnd"/>
            <w:r w:rsid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ких</w:t>
            </w:r>
            <w:proofErr w:type="gramEnd"/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 познакомимся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Голос – великое богатство. Учись развивать свой голос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Учись читать, чтоб больше знать  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Учись технике выразительного чтения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Учись понимать художественные тексты и выразительно их читать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Учись выразительно читать и анализировать притчи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Поэтическая </w:t>
            </w:r>
            <w:proofErr w:type="spellStart"/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смехопауза</w:t>
            </w:r>
            <w:proofErr w:type="spellEnd"/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Папа, мама, я – выразительно читает вся семья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Инсценируем авторские сказки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Подведём итоги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0C7ECB" w:rsidRPr="00800CD5" w:rsidTr="007E770F">
        <w:trPr>
          <w:trHeight w:val="32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</w:tr>
    </w:tbl>
    <w:p w:rsidR="007E770F" w:rsidRDefault="007E770F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7ECB" w:rsidRPr="007E770F" w:rsidRDefault="000C7ECB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7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 – тематическое планирование</w:t>
      </w:r>
    </w:p>
    <w:p w:rsidR="007E770F" w:rsidRPr="007E770F" w:rsidRDefault="007E770F" w:rsidP="000C7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21" w:type="dxa"/>
        <w:tblInd w:w="-29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1999"/>
        <w:gridCol w:w="2055"/>
        <w:gridCol w:w="883"/>
        <w:gridCol w:w="1701"/>
        <w:gridCol w:w="1843"/>
        <w:gridCol w:w="850"/>
      </w:tblGrid>
      <w:tr w:rsidR="000C7ECB" w:rsidRPr="007E770F" w:rsidTr="007E770F">
        <w:trPr>
          <w:trHeight w:val="12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понятия и термины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Информационно- методическое обеспечение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7E770F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Давай познакомим</w:t>
            </w:r>
            <w:r w:rsidR="000C7ECB"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ся (1 ч.).</w:t>
            </w:r>
          </w:p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 познакомимся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учебным пособием – рабочей тетрадью для ученика 5</w:t>
            </w:r>
            <w:r w:rsid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  <w:proofErr w:type="gram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структура учебного пособия, соавторы-помощники. Чтение-анализ стихотворения «Русское слово»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Мастерская, мастерить, мастерство, творчество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стихотворения «Русское слово»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Голос – великое богатство. Учись развивать свой голос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(3</w:t>
            </w: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ч.)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 </w:t>
            </w:r>
          </w:p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Голос – великое богатство. Какие бывают голоса?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своего голоса. Как заботиться о голосе.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Дыхание, голос, дикция, орфоэпия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«Словарик голосов»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Учись развивать свой голос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театр. Конкурс чтецов.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Слог, ударение, пауза, интонация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7E770F" w:rsidP="007E7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</w:t>
            </w:r>
            <w:r w:rsidR="000C7ECB"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</w:t>
            </w:r>
            <w:proofErr w:type="spellEnd"/>
            <w:r w:rsidR="000C7ECB"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Учись читать, чтоб больше знать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(8 </w:t>
            </w: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ч.)</w:t>
            </w:r>
          </w:p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Учись читать, чтоб больше знать!  Как хорошо уметь читать!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Книга – самый верный, надёжный друг и помощник в жизни человека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мысль текста. Обращение, сравнение, импровизация.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11413A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6" w:history="1">
              <w:r w:rsidR="000C7ECB"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http://slovari.yandex.ru/~книги/Словарь%20ударений/</w:t>
              </w:r>
            </w:hyperlink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54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7-9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книга! Здравствуй, праздник!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Виды чтения: авторское и художественное чтение. Три принципа словесного 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действия: «видение», «лепка фразы», «способы воздействия».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мысль текста. Пословица. Аннотация.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ttp://www.kakprosto.ru/kak-22655-kak-chitat-s-vyrazheniem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10-12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Читать хорошо – это трудно и легко!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 «видения» и тренировка воображения. Технология «лепки фразы». Специфика исполнения стихотворения, басни и прозаического отрывка.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Текст, основная мысль текста, деление текста на части. План рассказа.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«Текст. Тема текста».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Учись технике выразительного чтения (10 ч.)</w:t>
            </w: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Что такое техника выразительного чтения?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техника выразительного чтения? Техника выразительного чтения. Главные качества голоса.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 чтение. Сила, высота, тембр голоса.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ttp://www.kakprosto.ru/kak-22655-kak-chitat-s-vyrazheniem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Обращай внимание на знаки препинания.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препинания, простые и сложные предложения, логическое ударение.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теоретические понятия: «выразительное чтение», «интонация», «знаки препинания».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 «</w:t>
            </w:r>
            <w:proofErr w:type="gram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препинания и паузы – творцы выразительного чтения.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препинания, простые и сложные предложения, логическое ударение.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теоретические понятия: «выразительное чтение», «интонация», «знаки препинания».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11413A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history="1">
              <w:r w:rsidR="000C7ECB"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http://www.openclass.ru/node/201948</w:t>
              </w:r>
            </w:hyperlink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18-20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Учись технике выразительного чтения. Звукопись.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 голоса. Темп и ритм. Мелодика речи. Тон голоса. Тембр.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Воображение. Гласные и согласные звуки. Аллитерация. Ассонанс.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11413A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 w:history="1">
              <w:r w:rsidR="000C7ECB"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http://www.kakprosto.ru/kak-22655-kak-chitat-s-vyrazheniem</w:t>
              </w:r>
            </w:hyperlink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Учись технике выразительного чтения. Ударение логическое и словесное.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Орфоэпия, литературная норма произношения, роль ударения в орфоэпии. Работа с опорными таблицами.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Логическое ударение, словесное ударение.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Опорные таблицы.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 – основа выразительного чтения.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Интонация. Пауза, темп, тембр, диапазонная полоса и эмфатическая долгота.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 голоса. Темп и ритм. Мелодика речи. Тон голоса. Тембр.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«Словарик интонаций»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23-25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Учись понимать художественные тексты и выразительно их читать (3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и его признаки. Анализ текста. Что такое смысловой анализ художественного текста?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Текст. Анализ. Идея. Предание.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Опорные таблицы.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Учись выразительно читать и анализировать притчи (1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притча?</w:t>
            </w:r>
          </w:p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 произведения, логика речи. Элементы интонационной выразительности.</w:t>
            </w:r>
          </w:p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Пластическая выразительность. Жесты: непроизвольные, ритмические, иллюстративные, подтекстовые.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Притча. Ударение. Паузы: логические, психологические, межстиховые, цезурные, ритмические. Мелодика речи.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«Притча»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27-29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Поэтическая </w:t>
            </w:r>
            <w:proofErr w:type="spellStart"/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смехопауза</w:t>
            </w:r>
            <w:proofErr w:type="spellEnd"/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(3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 чтение текстов в стихах о крылатых выражениях и словах. Стихотворное произведение и особенности работы над ним.</w:t>
            </w:r>
          </w:p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Сценические особенности и общие основы словесного действия актерского искусства и искусства художественного слова. 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«Крылатые выражения». Методы исполнения. Строй исполнения: пафос, повествование. Рифма. Размер стиха. Фразеологизмы.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 «</w:t>
            </w:r>
            <w:proofErr w:type="spellStart"/>
            <w:proofErr w:type="gram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Фразеологизмы»</w:t>
            </w:r>
            <w:hyperlink r:id="rId9" w:history="1">
              <w:r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</w:t>
              </w:r>
              <w:proofErr w:type="spellEnd"/>
              <w:r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://rifmakslovu.ru/</w:t>
              </w:r>
              <w:proofErr w:type="spellStart"/>
              <w:r w:rsidRPr="007E770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rifma</w:t>
              </w:r>
              <w:proofErr w:type="spellEnd"/>
            </w:hyperlink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30-31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Папа, мама, я – выразительно читает вся семья (2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Чтение-анализ сказок </w:t>
            </w:r>
            <w:proofErr w:type="gramStart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нового  Марка</w:t>
            </w:r>
            <w:proofErr w:type="gram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Розовского. Приобщение к культуре семейного чтения.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сказки. Сказка.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книг.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32-33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Инсценируем авторские сказки (2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Инсценирование</w:t>
            </w:r>
            <w:proofErr w:type="spellEnd"/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великолепных авторских пьес-сказок.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театр.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C7ECB" w:rsidRPr="007E770F" w:rsidTr="007E770F">
        <w:trPr>
          <w:trHeight w:val="96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Подведём итоги (1 ч.)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 свою читательскую деятельность.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7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Анкеты.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7E770F" w:rsidRDefault="000C7ECB" w:rsidP="00673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</w:tbl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 результате работы в мастерской пятиклассник (шестиклассник) научится: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подробно и сжато пересказывать текст;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делить текст на смысловые части;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план как опору для воспроизведения текста;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«сжимать» текст с целью определения главной мысли;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(проектировать) письменную аннотацию к прочитанной книге;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качество своего природного голоса;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 читать стихотворения и прозаические тексты в школе и дома;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исполнять стихи наизусть;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инсценировать;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отвечать на вопросы по содержанию текста;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в содержании текста и понимать его целостный смысл (определять главную тему, общую цель и назначение текста; выбирать из текста или придумывать заголовок, соответствующий содержанию и общему смыслу текста; формировать тезис, выражающий общий смысл текста; объяснять порядок частей, содержащихся в тексте);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выделять в тексте непонятное;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прогнозировать содержание художественного текста;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характеристики литературных героев;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литературных героев с другими персонажами;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интерпретировать текст;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приобретать новые и необходимые знания по теории литературы;</w:t>
      </w:r>
    </w:p>
    <w:p w:rsidR="000C7ECB" w:rsidRPr="00800CD5" w:rsidRDefault="000C7ECB" w:rsidP="000C7ECB">
      <w:pPr>
        <w:numPr>
          <w:ilvl w:val="0"/>
          <w:numId w:val="17"/>
        </w:numPr>
        <w:shd w:val="clear" w:color="auto" w:fill="FFFFFF"/>
        <w:spacing w:after="0" w:line="240" w:lineRule="auto"/>
        <w:ind w:left="1430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приобщаться к семейному чтению и другое.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контроля уровня достижений учащихся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 выполнение самостоятельной работы: это письменные задания по предложенному плану.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учебно-исследовательская работа по предмету (подготовка докладов, рефератов по конкретным темам, предложенным учителем).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Занятия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также  имеют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практическую направленность. Планируется участие детей в различных конкурсах чтецов, выступления на праздниках, концертах (публичные выступления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завершаются зачетом, на котором ученики должны показать знание теоретических основ выразительного чтения и умение практически их применять.  Оценивается выразительность чтения, владение аудиторией.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зачёт в виде чтения стихотворения, либо монолога персонажа какого-либо произведения. Выступление готовится самостоятельно.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творческой учебной деятельности в течение всего учебного года, определение результата личной успешности на занятиях в мастерской постановки голоса и выразительного чтения (Анкета №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1,Анкета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№2,Анкета №3- Приложение 5).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Материально-технического обеспечения программы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 для учителя</w:t>
      </w:r>
    </w:p>
    <w:p w:rsidR="000C7ECB" w:rsidRPr="00800CD5" w:rsidRDefault="000C7ECB" w:rsidP="000C7ECB">
      <w:pPr>
        <w:numPr>
          <w:ilvl w:val="0"/>
          <w:numId w:val="18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«Мастерская постановки голоса и выразительного чтения» (Технология смыслового и выразительного чтения художественных текстов и разговоров о них) / В.А. Синицын. – М.: Издательство РОСТ, 2014 год.</w:t>
      </w:r>
    </w:p>
    <w:p w:rsidR="000C7ECB" w:rsidRPr="00800CD5" w:rsidRDefault="000C7ECB" w:rsidP="000C7ECB">
      <w:pPr>
        <w:numPr>
          <w:ilvl w:val="0"/>
          <w:numId w:val="18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Коровина В. Я., Журавлёв В. П., Коровин В. И. Литература. 5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Учеб. В 2 ч.— М.: Просвещение, 2011год.</w:t>
      </w:r>
    </w:p>
    <w:p w:rsidR="000C7ECB" w:rsidRPr="00800CD5" w:rsidRDefault="000C7ECB" w:rsidP="000C7ECB">
      <w:pPr>
        <w:numPr>
          <w:ilvl w:val="0"/>
          <w:numId w:val="18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Полухина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П., Коровина В. Я., Журавлев В. П. и др. Литература: 6 класс: Учебник: В 2 ч. — М.: Просвещение, 2011 год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786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 для учащихся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«Мастерская постановки голоса и выразительного чтения» (Технология смыслового и выразительного чтения художественных текстов и разговоров о них): Рабочие тетради для 5 класса: в 2 частях / В.А. Синицын. – М.: Издательство РОСТ, 2013 год.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Коровина В. Я., Журавлёв В. П., Коровин В. И. Литература. 5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Учеб. В 2 ч.— М.: Просвещение, 2011год.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Полухина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П., Коровина В. Я., Журавлев В. П. и др. Литература: 6 класс: Учебник: В 2 ч. — М.: Просвещение, 2011 год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Орфоэпический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словарь.-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Мир книги, 2003.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Фразеологический словарь русского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языка.-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Дрофа, 2003.</w:t>
      </w:r>
    </w:p>
    <w:p w:rsidR="000C7ECB" w:rsidRPr="00800CD5" w:rsidRDefault="000C7ECB" w:rsidP="000C7ECB">
      <w:pPr>
        <w:numPr>
          <w:ilvl w:val="0"/>
          <w:numId w:val="19"/>
        </w:num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Художественные произведения для выразительного чтения.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Интернет-ресурсы: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1.http://www.viki.rdf.ru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</w:t>
      </w:r>
      <w:hyperlink r:id="rId10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http://school-collection.edu.ru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 </w:t>
      </w:r>
      <w:hyperlink r:id="rId11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http://www.kakprosto.ru/kak-22655-kak-chitat-s-vyrazheniem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 </w:t>
      </w:r>
      <w:hyperlink r:id="rId12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http://www.kakprosto.ru/kak-40325-kak-predstavit-sebya-v-stihotvornoy-forme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 </w:t>
      </w:r>
      <w:hyperlink r:id="rId13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http://rudocs.exdat.com/docs/index-284523.html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6. </w:t>
      </w:r>
      <w:hyperlink r:id="rId14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http://www.kakprosto.ru/kak-22655-kak-chitat-s-vyrazheniem</w:t>
        </w:r>
      </w:hyperlink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7.</w:t>
      </w:r>
      <w:hyperlink r:id="rId15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http://www.openclass.ru/node/201948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8. </w:t>
      </w: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http://</w:t>
      </w:r>
      <w:hyperlink r:id="rId16" w:history="1">
        <w:r w:rsidRPr="00800CD5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www</w:t>
        </w:r>
      </w:hyperlink>
      <w:hyperlink r:id="rId17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.gramota.ru</w:t>
        </w:r>
      </w:hyperlink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9. http://</w:t>
      </w:r>
      <w:hyperlink r:id="rId18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www.bibliotekar.ru</w:t>
        </w:r>
      </w:hyperlink>
    </w:p>
    <w:p w:rsidR="000C7ECB" w:rsidRPr="00800CD5" w:rsidRDefault="000C7ECB" w:rsidP="000C7EC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– тренинги по курсу «Лабиринты выразительного чтения»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Упражнения на выработку умения управлять выдохом и для тренировки мышц, участвующих в дыхании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Дыхательная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гимнастика: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упражнение «Слоники»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Вытянуть губы хоботком при сжатых челюстях. В этом положении втянуть воздух. При выдохе пропускать воздух через сжатые зубы, имитируя выпускание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воды.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б) упражнение «Воздушный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шарик»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Полностью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выдохнуть воздух через рот и не дышать в течение нескольких секунд. Затем наполнить лёгкие воздухом за несколько коротких, активных вдохов через нос.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 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Артикуляционная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разминка: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а) упражнение «Щёчки»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Положите руки на колени. Поочерёдно надувая каждую щеку, перемещаем поток воздуха с одной щеки в другую, затем заполняем воздухом обе щеки. Повторить 5-7 раз.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б) упражнение «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Губы»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Плотно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сжав губы, вытягиваем их вперёд, фиксируя это положение. Не разжимая губ, растягиваем их в улыбке. Повторить 2-3 раза.</w:t>
      </w:r>
      <w:hyperlink r:id="rId19" w:history="1">
        <w:r w:rsidRPr="00800C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7F7F2"/>
            <w:lang w:eastAsia="ru-RU"/>
          </w:rPr>
          <w:br/>
        </w:r>
      </w:hyperlink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Упражнения по дикции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Представьте, что вы укачиваете ребенка. Напеваете ему колыбельную без слов с сомкнутыми губами (зубы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слегка  разомкнуты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Она прозвучит на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длинном  МММММ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Попробуйте «погудеть». Губы сомкнуты как для свиста. Верхняя губа тянется вниз, опуская подбородок. Гудок длинный в разных высотах тона, но не очень высоко и не очень низко. Попробуйте найти самую удобную середину диапазона голоса в гудке или в речевой интонации укора (можно на любых словах, очень хорошо для брюшных мышц для сочетания АЙ-ЯЙ-ЯЙ-ЯЙ; ОЙ-ЕЙ-ЕЙ-ЕЙ; УЙ-ЮЙ-ЮЙ-ЮЙ-ЮЙ, ЭЙ-ЕЙ-ЕЙ-ЕЙ).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Если упражнение с колыбельной удобно для вас, вернитесь к нему, чередуя напев и речь на сочетаниях АЙ-ЯЙ-ЯЙ-ОЙ-ЕЙ-ЕЙ-ЕЙ и т. д. Губы разомкнуты. Все гласные, независимо от перемены высоты тона, проходят через единый фокус резонатора - переносицу. Задача - мягко укорять. Обратите внимание на то, что при распеве этих сочетаний мышечный поясок крепнет постепенно, а в речи вы ощущаете толчки на каждый слог. Только не манипулируйте мышцами специально. Значительно позже, когда вы без труда научитесь ощущать брюшные мышцы и управлять ими, можно будет в упражнениях такого типа специально выбрасывать звук этими мышцами наверх, в голову.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Артикуляционная установка гласных И-Э-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Л-О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-У-Ы, Е-Я-Ё-Ю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Приведенную ниже артикуляционную установку гласных можно назвать классической. Предложенная последовательность наиболее привычна для театральной школы. В то же время преподаватель может в качестве опорного, отправного «формирующего» звука взять «А», «О», «У» и его поставить в начало строки. Все зависит от педагогической задачи, от особенностей той речевой манеры, которую у студента следует исправлять или развивать.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- Расстояние между губами очень незначительное, углы рта слегка растянуты в стороны и обнажают верхние и, частично, нижние зубы. Спинка языка приподнята к твердому нёбу. Кончик языка упирается в нижние передние зубы.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 -  Раствор челюсти - примерно полтора пальца. Губы спокойны, слегка обнажают передние зубы. Спинка языка, менее чем на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приподнята к нёбу, его кончик касается нижних зубов.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- Раствор челюсти полтора-два пальца. Губы покойно лежат на зубах. Плоский язык лежит на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  ротовой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полости, касаясь краями нижних зубов.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- Раствор челюсти примерно полтора пальца. Губы слегка вытянуты вперед, имеют округлую форму. Язык, принявший форму утолщенного жала, средней частью лежит плоско, слегка оттянут назад и там приподнят.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- Раствор челюсти - один палец. Губы сильно вытянуты вперед, имеют округлую форму. Язык заметно оттянут назад, там сильно приподнят. Кончик языка зубов не касается.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- Раствор челюсти незначителен. Нижняя челюсть чуть подается. Челюсть слегка приоткрыта. Язык оттянут назад, но его кончик касается нижних зубов. Средняя часть спинки языка приподнята.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Йотированные гласные, как мы помним, образуются переходом начального Й в гласные звуки: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Е-Я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-Ё-Ю. В середине слова йотированный теряет начальный Й и придает следующему за ним согласному смягченное звучание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И-Э-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А-О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-У-Ы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запомнил гласный ряд?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И-Э-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А-О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-У-Ы?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близкий гласный «И»,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узкий гласный «И»: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MИ-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mи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mи-mи-mи-mи-mи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мощный гласный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«А»,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крепкий, самый громкий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объемный — гласный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«А»: ми-а-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Гласный растяни до неба - это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Благородный, благозвучный - этот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«О»,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темя прямо в космос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Улетает гласный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«О»,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космосе давным-давно гласный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«О»!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Утекла гортань ко дну - это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трудно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«У»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громким,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трудно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«У»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звонким,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зови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звончей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Аууууууууу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»!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«Э»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вовсе не забыли.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живет меж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«И»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объему и по силе -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между: 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Иии-Эээ-Ааа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Челюсть «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вперед подвинул.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совсем ее не вынул.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запомнил гласный ряд: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И-Э-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А-О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-У-Ы.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легко твержу подряд: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И-Э-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А-О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-У-Ы.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Лизки миска,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кичке - личико.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миске - киска,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Киска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мурлыська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Невке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Севка,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свете - Петя,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печке - семечки,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клети - сети,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танце - испанцы,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банке - манка,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тачке - пачки,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мяте - тятя,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тяти -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дитятя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бочке - корочки,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плошке - морошка,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Тётя в брошке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Мешает морошку.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Тетя - в лёте,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Тетя в полёте,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Мыслью в полёте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Легкая тётя.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кучке - ручки,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кучке - брючки,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лючке - ключики,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люльке -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малюльки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при деле.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2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Логика речи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начальном этапе работы, для лучшего освоения законов и правил логики речи, мы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«Детектив».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 предлагается выдумать детективную историю, используя в построении фразы какое-либо правило или закон (или несколько правил). Каждый по кругу придумывает одно предложение, следующий продолжает историю.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уже на следующем этапе обучения мы разбираем примеры из русской классической литературы.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«Детектив» (начало детектива на освоение правил деления на речевые такты, т.е. на расстановку логически пауз):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Жил-был V Иван Иванович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(пауза между сказуемым подлежащим).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 жил V в большом доме v на окраине города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(подлежащее выражено местоимением и паузой не отделяется от сказуемого; пауза перед группой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обстоятельственных слов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пауза отделяющая одно обстоятельство места от последующего).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 утрам v к нему заходили V сосед Петр Петрович v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 приятель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Филипп Филиппович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(пауза после обстоятельства времени; пауза, отделяющая сказуемое от двух подлежащих; пауза между двумя подлежащими).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V был (,) конечно (,) очень рад гостям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(пауза между подлежащим и сказуемым; две нечитаемые запятые при вводном слове).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После того(,) как гости v позавтракали, Иван Иванович v пригласил их пройти на веранду v с тем(.) чтобы вы курить по сигаре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(нечитаемая запятая в обороте «после того, как»; пауза, отделяющая подлежащее от сказуемого; грамматическая пауза на запятой; еще одно подлежащее «Иван Иванович» отделяем паузой от сказуемого; паузу из оборота «с тем, чтобы» переносим до него).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отметить, что обозначенные в тексте логические паузы не обязательно означают именно перерыв в звучании. Мелодике русской речи свойственна льющаяся плавность, а обилие остановок чрезвычайно утяжелило бы её, вызвало излишнюю акцентировку и лишило выразительности и красоты. Помимо пауз, существуют и другие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средства речевой выразительности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которыми мы можем воспользоваться для разграничения речевых тактов —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интонация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 том числе ударение),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темпо-ритм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Ударения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расстановке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логических ударений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есть выделяем главное по смыслу слово в каждом речевом такте. Затем из них выделяем главное - во фразе. А затем в куске. Как видим -           логические ударения так же, как паузы, неоднородны. Есть главные и второстепенные. Предлагаем свою систему графического изображения ударности: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- - - - - - - - - - - - - - - - - - - - - - -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= = = = = = = = = = = = = = = =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-  -  -  -  -  -  -  -  -  -  -  -  -  -  -  -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Рис.1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 линиями мы обозначаем второстепенные ударения.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---------------------------------------------___==========================__________________________________________________________________________________________________________________________________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Рис.2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 линиями - главные ударения в предложениях и смысловых кусках.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≡≡≡≡≡≡≡≡≡≡≡≡≡≡≡≡≡≡≡≡≡≡≡≡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Рис.3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Такой линией подчеркиваем самое сильное ударение в текст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последнее слово в последнем предложении.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≈≈≈≈≈≈≈≈≈≈≈≈≈≈≈≈≈≈≈≈≈≈≈≈≈≈≈≈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Рис.4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линией мы подчеркиваем слово или группу слов, на которое по правилам ударение не падает, но нам необходимо его и интонационно выделить.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часто это встречается в работе со стихотворным текстом, где особое значение имеет образный видеоряд, и такой линией может быть подчеркнуто, например, прилагательное или местоимение.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же определить, какое слово является главным в речевом такте? Это то слово, которое объединяет все остальные в речевом такте, а также связывает речевой такт с другими речевыми тактами - слово, без которого нельзя обойтись, - будет 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утрачена или искажена мысль предложения. Можно рекомендовать прием пробного зачеркивания слов. То есть, прочтите только те слова, которые вы подчеркнули, а остальные как бы вычеркните из предложения. Если мысль ясна и не искажается, значит, вы правильно определили ударные слова.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правило, более сильное ударение падает на существительное, то есть подлежащее. Фразовое же ударение в русском языке тяготеет к концу фразы.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Ударения подчиняются некоторым законам и правилам. В первую очередь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закону нового понятия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Мысль развивается от уже известного к неизвестному. Поэтому в каждой фразе мы сильнее всего выделяем новую информацию - новый образ, его новые действия, его новые качественные характеристики.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Жил-был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Иван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Иванович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выделяем героя нашего рассказа).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Ивана Ивановича была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собака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(про Ивана Ивановича мы уже слышали, появляется новый герой, новое понятие - «собака»).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Собаку звали 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Жужа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(теперь нам важно акцентировать внимание на имени собаки).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Жужа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была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ласковой и озорной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(то, что речь идет о собаке и как ее зовут, мы уже знаем, теперь нам важны ее качества).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Иван Иванович и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Жужа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очень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любили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гулять.(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ком идет речь мы уже хорошо знаем, новая информация здесь - что их объединяет).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Закон противопоставления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самым активным законом, он подчиняет себе все законы и правила. Любое слово (местоимение, предлог, определение) получает ударение, если оно попадает в контекст противопоставления.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Иван Иванович любил не кофе,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V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чай,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(два противопоставляемых понятия - кофе и чай. Оба понятия должны быть выделены и разделены паузой, но кофе отрицается (повышение интонации), а чай получает положительную оценку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следовательно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сильное ударение (понижение интонации)).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  любил    именно   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зеленый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 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чай,   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V    а   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не, черный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(противопоставляются сорта чая - зеленый и черный. Причем, заметим, что закон противопоставления в этом случае ставит под ударение два прилагательных, которые по правилам не ударяются. Часть с положительной оценкой стоит первой и получает более сильное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ударение  (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понижение интонации);   часть,  содержащая отрицание, стоит второй и читается через паузу и получает меньшее ударение (повышение интонации).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Довольно часто в тексте встречаются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сопоставления.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тоже стоят из двух (и более) частей, которые отделяются паузой. Но части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 уравновешены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ничего не отрицается и не утверждается, а сравнивается с целью выявления отличий. Ударения равны по силе, нет голосового контраста - интонация констатации. Вывод предоставляется сделать слушателю.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Закон сравнения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проявляется в том, что из двух частей более сильное ударение получает часть, содержащая само сравнение, то есть то, с чем сравнивается явление. В коротких сравнительных оборотах запятая не читается.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 Иванович был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доверчив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(,) как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ребенок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(короткое сравнение «как ребенок» получает ударение, но запятая не читается).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Петр Петрович часто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раздражался и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бушевался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V словно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Зевс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в минуты гнева мечущий громы и молнии на бегущих в панике смертных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(сравнение довольно большое, поэтому пауза перед ним будет уместна и, конечно, основное понятие, с кем сравнивается герой - «Зевс» получает сильное ударение).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русской грамматике существует нормативный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(прямой) порядок расположения слов в предложении: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Подлежащее перед сказуемым.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перед определяемым словом.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Дополнение после слова, которое оно дополняет.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Обстоятельства располагаются свободно.</w:t>
      </w:r>
    </w:p>
    <w:tbl>
      <w:tblPr>
        <w:tblW w:w="8753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9"/>
        <w:gridCol w:w="1559"/>
        <w:gridCol w:w="1560"/>
        <w:gridCol w:w="1701"/>
        <w:gridCol w:w="1701"/>
        <w:gridCol w:w="283"/>
      </w:tblGrid>
      <w:tr w:rsidR="000C7ECB" w:rsidRPr="00800CD5" w:rsidTr="003674E5"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3674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ОБСТОЯТЕЛЬСТВА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3674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3674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ПОДЛЕЖАЩИЕ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3674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СКАЗУЕМОЕ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3674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ДОПОЛНЕНИЕ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3674E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</w:tbl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Пришел Иван Иванович с прогулки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домой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дверь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открыл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и предстала пред ним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картина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чудовищная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(Таким об разом распределятся ударения, если мы принимаем авторскую инверсию. Теперь восстановим прямой порядок слов: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пришел домой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 прогулки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открыл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дверь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и чудовищная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картина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предстала пред ним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видим, если бы не авторская инверсия, ударения падали бы на другие слова).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Логическая интонация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Выше мы уже рассмотрели некоторые интонационные конструкции - интонации противопоставления, сопоставления, перечисления, повторных слов и групповых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наименований.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Интонации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знаков препинания (грамматические паузы):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Завершенность мысли. Понижение интонации. Длительность паузы и степень голосового понижения зависят от контекста. Точка финала по Станиславскому: «Шваркнуть тяжелый булыжник с высокой скалы на самое дно пропасти».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отработки интонационного рисунка знаков препинания хорошо использовать одно и то же предложение, только менять знак: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замолчал.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замолчал: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замолчал!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замолчал?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Иван Иванович замолчал...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Вводные слова и предложения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том числе деепричастия и деепричастные обороты, читаются «приемом вводного», с интонацией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вводности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пауза, понижение интонации на вводном, голосовой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монотон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несколько ускоренный темпо-ритм, на последнее слове повышение интонации и пауза.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«Детектив»: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Иван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Иванович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^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проснулся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и </w:t>
      </w:r>
      <w:proofErr w:type="spellStart"/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пошел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V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широко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зевая и потягиваясь,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у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на кухню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(пауза отделяет подлежащее от сказуемого; пауза между двумя сказуемыми; пауза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nepeд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вводной фразой - "широко зевая и потягиваясь" и после неё).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Какое чудесное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утро!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(-) воскликнул </w:t>
      </w:r>
      <w:proofErr w:type="spellStart"/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он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У</w:t>
      </w:r>
      <w:proofErr w:type="spellEnd"/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(взглянув в широко распахнуто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spellStart"/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окно,у</w:t>
      </w:r>
      <w:proofErr w:type="spellEnd"/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/и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закурил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(авторская ремарка стоит после прямой речи - паузы нет. а вот "взглянув в широко распахнутое окно" - вводное, отделяемое паузами).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lastRenderedPageBreak/>
        <w:t>Петр Петрович V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согласился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:^</w:t>
      </w:r>
      <w:proofErr w:type="gramEnd"/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Да!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Пожалуй, что 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так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подлежащее отделяем паузой от сказуемого; после авто] ремарки пауза перед прямой речью).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3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Этюд «Снеговик»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Задача: изобразите снеговика, который стоит во дворе. Утром ему хорошо, потому что холодно, но днём пригревает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снеговик начинает подтаивать, а затем постепенно превращается в лужу.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всего во время работы с чтецами разыгрываются следующие ситуации: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«Ссора». Представьте, что правая рука поссорилась с левой.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«Встреча». Серый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  встретил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лесу очень агрессивную Красную Шапочку.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«Скрипач-рыбак». Изобразите скрипача, который мечтает о рыбалке.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«Письмо». Изобразите, как человек читает письмо, первая половина которого содержит приятные известия, а вторая половина – печальные.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 опытными чтецами можно применять групповые этюды, то есть те, для исполнения которых нужны два человека или более того.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групповым можно отнести следующие упражнения: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«Дождь». Представьте, что каждый из вас – это капля. Начинается дождь, превращающийся в ливень.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«Котята». Два котёнка следят за бантиком на верёвочке.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втором этапе рассматривается работа с уже отобранным отрывком. В данном случае это проза.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Воспоминание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Старушка медленно села на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скамейку  в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тенистой парковой аллее.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 с вековыми дубами и липами. Знакомая с детских лет аллея. Скамейка из потемневшей рассохшейся древесины, на которой знаешь каждую трещинку и выучила наизусть каждую надпись. Старая женщина, старый серый мир…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скамейкой – расчерченные мелом неровные линии классиков. Нетвердой рукой ребенка выведенные цифры на размытом временем и дождями асфальте.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Боже мой! Кажется, что только вчера она сама, маленькая, худенькая девочка с парой веселых льняных хвостиков на голове, без устали прыгала по меловым квадратикам, останавливаясь только для того, чтобы подтянуть сползающий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гольфик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 поправить надоедливые хвостики.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этих воспоминаний старушка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  повеселела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заметила, что солнце сегодня светит как-то особенно ярко, что вокруг неё много молодых людей, которые разговаривают и смеются.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Старушка встала, слегка улыбаясь, пошла из парка помолодевшей, ровной походкой</w:t>
      </w:r>
      <w:r w:rsidRPr="00800C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раз текст читает учитель, поставив перед учеником такую задачу: прослушать отрывок и представить происходящее.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прочтения преподаватель задаёт вопросы такого рода: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Как ты представляешь себе место действия? Какие предметы могут быть на сцене в качестве декораций?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Как выглядит персонаж? Как он ходит? Какая на нём одежда?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     Как ведёт себя персонаж в данной ситуации? Что чувствует? Какими жестами можно изобразить волнение героя, его состояние?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третьем этапе преподаватель меняет задачу. Теперь необходимо изобразить то, что читает учитель.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это делать, разделив текст на части или сохранив его полностью. Чтение и действия должны происходить одновременно.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учителя – проследить соответствие жестов и действий прочитанному. Ведь ни для кого не секрет, что дети иногда пользуются неуместными жестами, пытаясь изобразить всё строго по тексту, или ведут себя скованно, двигаются по сцене робко, а то и просто стоят в позе заключённого, сомкнув руки за спиною.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этап необходим в работе над чтением, потому что заставляет ребёнка оторваться от главной, как им кажется, </w:t>
      </w:r>
      <w:proofErr w:type="gram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  проговорить</w:t>
      </w:r>
      <w:proofErr w:type="gram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чужие слова и даёт ему возможность фантазировать, придумывать, стать актёром, соавтором сценического действия.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слов ученик двигается по сцене, вживаясь в образ. Учитель становится не строгим критиком, а помощником в этом увлекательном деле. Вместе взрослый и ребёнок обдумывают особенности походки персонажа, последовательность и длительность движений, сопровождающих текст. Они изобретают художественные детали действа, предметы, которые будут играть вместе с юным актёром.</w:t>
      </w:r>
    </w:p>
    <w:p w:rsidR="000C7ECB" w:rsidRPr="00800CD5" w:rsidRDefault="000C7ECB" w:rsidP="000C7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4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Упражнения с текстами скороговорок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Звучание речи становится выразительнее, если люди, предметы, о которых мы говорим, оживлены нашим воображением, существуют в определенном времени и пространстве. Разместите «знакомых» в комнате, где вы находитесь, или в определенном месте за её пределами и расскажите о них третьему лицу, точно соотнося их взаимоотношения, ваше к ним отношение, временные и пространственные, цель, с которой вы о них рассказываете. Новые тексты не забывайте предварительно отрабатывать в среднем темпе.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Скажет друг дружке, а дружка - подружке, а подружка борову, а боров - всему городу.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Была у Фрола. Фролу на Лавра наврала, пойдет к Лавру, Лавру на Фрола наврет.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Командир говорил про полковника, про полковницу, про подполковника, про подполковницу, про прапорщика, про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прапорщицу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про подпрапорщика, а про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подпрапорщицу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промолчал.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Ест Федька с водкой редьку, ест редька с водкой Федьку. Чешуя у щучки, щетинка у чушки.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Маланья-болтунья      молоко      болтала-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выбалтывала,   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болтала-выбалтывала, да не выболтала.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Карл у Клары украл кораллы, а Клара у Карла украла кларнет.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четверг четвертого числа, в четыре с четвертью часа четыре черненьких,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курчавеньких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чумазеньких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чертенка чертили черными чернилами чертеж, чрезвычайно чисто, чрезвычайно четко.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Стоит поп на копне, колпак на попе, копна под полом, поп под колпаком. Колпак на колпаке, под колпаком колпак.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На улице медовик, мне не до медовика. На улице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дёготник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мне не до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дёготника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не до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дёготниковой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жены, не до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дёготниковых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детей.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Требование, приказ, убеждение по своей природе обладают силой звучания, непроизвольно включают нужный тембр. Поэтому их следует брать в качестве приспособлений. При повторах следите, чтобы не возникало раздраженного, злого тона. Помните, что отрицательные эмоции сковывают фонационные пути.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Произнесите трижды скороговорку, меняя задачи: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1-й раз - информирую, 2-й - убеждаю с оттенком просьбы, 3-й — убеждаю с оттенком приказа.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Дрова выдворить на дровяной склад.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 усилении голос сам собой пойдет вверх. Не позволяйте ему подниматься слишком высоко, чтобы не заменить случайно силу повышением и сорваться на крик. Старайтесь говорить в середине своего голосового </w:t>
      </w:r>
      <w:proofErr w:type="spellStart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диапазона.Усильте</w:t>
      </w:r>
      <w:proofErr w:type="spellEnd"/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 в одной из предложенных скороговорок, по синтагмам. Помните, что усилению способствует усиление вибрационных ощущений.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Цапля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чахла,/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цапля сохла,/ цапля сдохла, наконец.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Рыла свинья/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тупорыла,/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белорыла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,/ полдвора рылом изрыла,/вырыла,/ подрыла.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Два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дровокола,/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два дроворуба,/ два дровосека/ дрова кололи,/два рубили,/ дрова секли.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Везет Сенька Саньку с Сонькой на санках; /санки </w:t>
      </w:r>
      <w:proofErr w:type="gram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скок,/</w:t>
      </w:r>
      <w:proofErr w:type="gram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Сеньку с ног,/ Саньку в бок,/ Соньку в лоб,/ все в сугроб.</w:t>
      </w:r>
    </w:p>
    <w:p w:rsidR="000C7ECB" w:rsidRPr="00800CD5" w:rsidRDefault="000C7ECB" w:rsidP="000C7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 нас на дворе-подворье/ погода </w:t>
      </w:r>
      <w:proofErr w:type="spellStart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размокропогодилась</w:t>
      </w:r>
      <w:proofErr w:type="spellEnd"/>
      <w:r w:rsidRPr="00800C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0C7ECB" w:rsidRPr="00800CD5" w:rsidRDefault="000C7ECB" w:rsidP="000C7ECB">
      <w:pPr>
        <w:shd w:val="clear" w:color="auto" w:fill="FFFFFF"/>
        <w:spacing w:after="0" w:line="330" w:lineRule="atLeast"/>
        <w:jc w:val="right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Приложение 5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№1 «Оцени свою читательскую деятельность»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Заполни таблицу. На каждый пункт ответь «ДА» или «НЕТ».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 _________________________________________________</w:t>
      </w:r>
    </w:p>
    <w:tbl>
      <w:tblPr>
        <w:tblW w:w="9035" w:type="dxa"/>
        <w:tblInd w:w="-25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6"/>
        <w:gridCol w:w="1445"/>
        <w:gridCol w:w="992"/>
        <w:gridCol w:w="993"/>
        <w:gridCol w:w="1559"/>
      </w:tblGrid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Никогда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Редко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Часто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Всегда</w:t>
            </w: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0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Понимаю, почему читаю.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1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Знаю, что читаю.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2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Обращаю внимание на фамилию автора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3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Запоминаю фамилию автора.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4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Обращаю внимание на название книги.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5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Просматриваю аннотацию книги.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6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Правильно исполняю голосом знаки препинания.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7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Настраиваю свой голос на настроение героев текста.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8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Умею важные по смыслу слова выделить логическим ударением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29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Использую при обучении выразительному чтению памятки.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0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Обращаюсь к теоретическим сведениям.</w:t>
            </w:r>
          </w:p>
        </w:tc>
        <w:tc>
          <w:tcPr>
            <w:tcW w:w="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№2 «Я умею»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Заполни таблицу. На каждый пункт ответь «ДА» или «НЕТ».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 _________________________________________________</w:t>
      </w:r>
    </w:p>
    <w:tbl>
      <w:tblPr>
        <w:tblW w:w="10312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2"/>
        <w:gridCol w:w="1167"/>
        <w:gridCol w:w="1134"/>
        <w:gridCol w:w="1276"/>
        <w:gridCol w:w="992"/>
        <w:gridCol w:w="1701"/>
      </w:tblGrid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 умею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знаю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очень хорошо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Отлично</w:t>
            </w: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1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Последовательно пересказывать текст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2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Выделять </w:t>
            </w:r>
            <w:proofErr w:type="gramStart"/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части  текста</w:t>
            </w:r>
            <w:proofErr w:type="gramEnd"/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3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Определять тему художественного текста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4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Определять идею- главную мысль текста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5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Формулировать свои вопросы к тексту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6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Находить самые интересные места в содержании текста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7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Определять настроение литературных героев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8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Определять значение неизвестных слов и выражений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39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Переживать вместе с литературными героями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3674E5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40"/>
              </w:num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Понимать авторскую позицию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center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№3 «Я научился»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Заполни таблицу. На каждый пункт ответь «ДА» или «НЕТ».</w:t>
      </w:r>
    </w:p>
    <w:p w:rsidR="000C7ECB" w:rsidRPr="00800CD5" w:rsidRDefault="000C7ECB" w:rsidP="000C7ECB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</w:pPr>
      <w:r w:rsidRPr="00800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 _________________________________________________</w:t>
      </w:r>
    </w:p>
    <w:tbl>
      <w:tblPr>
        <w:tblW w:w="10171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2"/>
        <w:gridCol w:w="1167"/>
        <w:gridCol w:w="994"/>
        <w:gridCol w:w="991"/>
        <w:gridCol w:w="1276"/>
        <w:gridCol w:w="1701"/>
      </w:tblGrid>
      <w:tr w:rsidR="000C7ECB" w:rsidRPr="00800CD5" w:rsidTr="00D864BE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 научился: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знаю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очень хорошо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Отлично</w:t>
            </w:r>
          </w:p>
        </w:tc>
      </w:tr>
      <w:tr w:rsidR="000C7ECB" w:rsidRPr="00800CD5" w:rsidTr="00D864BE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41"/>
              </w:num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Выразительно читать художественный текст в прозе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D864BE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42"/>
              </w:num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 исполнять поэтический текст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D864BE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43"/>
              </w:num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 читать с друзьями по ролям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0C7ECB" w:rsidRPr="00800CD5" w:rsidTr="00D864BE"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numPr>
                <w:ilvl w:val="0"/>
                <w:numId w:val="44"/>
              </w:num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800C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 инсценировать художественный текст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C7ECB" w:rsidRPr="00800CD5" w:rsidRDefault="000C7ECB" w:rsidP="0067370A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0C7ECB" w:rsidRDefault="000C7ECB" w:rsidP="000C7ECB"/>
    <w:p w:rsidR="00F76933" w:rsidRDefault="00F76933"/>
    <w:sectPr w:rsidR="00F76933" w:rsidSect="00D864BE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D1F5E"/>
    <w:multiLevelType w:val="multilevel"/>
    <w:tmpl w:val="FB58FF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305D9"/>
    <w:multiLevelType w:val="multilevel"/>
    <w:tmpl w:val="0AF840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D2077"/>
    <w:multiLevelType w:val="multilevel"/>
    <w:tmpl w:val="6C86A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A47A8B"/>
    <w:multiLevelType w:val="multilevel"/>
    <w:tmpl w:val="0AACDAE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721DC9"/>
    <w:multiLevelType w:val="multilevel"/>
    <w:tmpl w:val="A2F8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DE25C4"/>
    <w:multiLevelType w:val="multilevel"/>
    <w:tmpl w:val="2BD631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E5072"/>
    <w:multiLevelType w:val="multilevel"/>
    <w:tmpl w:val="D05A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E61DD2"/>
    <w:multiLevelType w:val="multilevel"/>
    <w:tmpl w:val="5DCA73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D93FC3"/>
    <w:multiLevelType w:val="multilevel"/>
    <w:tmpl w:val="A10E23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E024FF"/>
    <w:multiLevelType w:val="multilevel"/>
    <w:tmpl w:val="F572A2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4535A9"/>
    <w:multiLevelType w:val="multilevel"/>
    <w:tmpl w:val="990E2F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BC7788"/>
    <w:multiLevelType w:val="multilevel"/>
    <w:tmpl w:val="FBAEC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2531E3"/>
    <w:multiLevelType w:val="multilevel"/>
    <w:tmpl w:val="17A6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C65922"/>
    <w:multiLevelType w:val="multilevel"/>
    <w:tmpl w:val="8F52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8147DC"/>
    <w:multiLevelType w:val="multilevel"/>
    <w:tmpl w:val="EEEC64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F93009"/>
    <w:multiLevelType w:val="multilevel"/>
    <w:tmpl w:val="18386C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AA28ED"/>
    <w:multiLevelType w:val="multilevel"/>
    <w:tmpl w:val="6CAA3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AC7305"/>
    <w:multiLevelType w:val="multilevel"/>
    <w:tmpl w:val="964671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FC0E13"/>
    <w:multiLevelType w:val="multilevel"/>
    <w:tmpl w:val="58EC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3C5867"/>
    <w:multiLevelType w:val="multilevel"/>
    <w:tmpl w:val="57BE6C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3D7FAE"/>
    <w:multiLevelType w:val="multilevel"/>
    <w:tmpl w:val="1A5E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E54C4A"/>
    <w:multiLevelType w:val="multilevel"/>
    <w:tmpl w:val="FCA872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FF5563"/>
    <w:multiLevelType w:val="multilevel"/>
    <w:tmpl w:val="FE582A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A60591"/>
    <w:multiLevelType w:val="multilevel"/>
    <w:tmpl w:val="75E444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CB6178"/>
    <w:multiLevelType w:val="multilevel"/>
    <w:tmpl w:val="F52A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160BB3"/>
    <w:multiLevelType w:val="multilevel"/>
    <w:tmpl w:val="E9BE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4570A1"/>
    <w:multiLevelType w:val="multilevel"/>
    <w:tmpl w:val="4E28DF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1278A0"/>
    <w:multiLevelType w:val="multilevel"/>
    <w:tmpl w:val="CC988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4952FC"/>
    <w:multiLevelType w:val="multilevel"/>
    <w:tmpl w:val="CABE89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272118"/>
    <w:multiLevelType w:val="multilevel"/>
    <w:tmpl w:val="7ECA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E04F4D"/>
    <w:multiLevelType w:val="multilevel"/>
    <w:tmpl w:val="E29E8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260D0D"/>
    <w:multiLevelType w:val="multilevel"/>
    <w:tmpl w:val="E1B0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1F5B43"/>
    <w:multiLevelType w:val="multilevel"/>
    <w:tmpl w:val="A5483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A7456C3"/>
    <w:multiLevelType w:val="multilevel"/>
    <w:tmpl w:val="739203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B2C6A93"/>
    <w:multiLevelType w:val="multilevel"/>
    <w:tmpl w:val="C8A4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F730C1"/>
    <w:multiLevelType w:val="multilevel"/>
    <w:tmpl w:val="19E257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6C6CB4"/>
    <w:multiLevelType w:val="multilevel"/>
    <w:tmpl w:val="1CB0D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FE81F40"/>
    <w:multiLevelType w:val="multilevel"/>
    <w:tmpl w:val="1AAE08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907471"/>
    <w:multiLevelType w:val="multilevel"/>
    <w:tmpl w:val="B50E8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323E71"/>
    <w:multiLevelType w:val="multilevel"/>
    <w:tmpl w:val="70C00B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7974613"/>
    <w:multiLevelType w:val="multilevel"/>
    <w:tmpl w:val="27EA9A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C44433"/>
    <w:multiLevelType w:val="multilevel"/>
    <w:tmpl w:val="3DFEA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F34671"/>
    <w:multiLevelType w:val="multilevel"/>
    <w:tmpl w:val="268C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8D2935"/>
    <w:multiLevelType w:val="multilevel"/>
    <w:tmpl w:val="2FFE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30"/>
  </w:num>
  <w:num w:numId="3">
    <w:abstractNumId w:val="32"/>
  </w:num>
  <w:num w:numId="4">
    <w:abstractNumId w:val="43"/>
  </w:num>
  <w:num w:numId="5">
    <w:abstractNumId w:val="38"/>
  </w:num>
  <w:num w:numId="6">
    <w:abstractNumId w:val="6"/>
  </w:num>
  <w:num w:numId="7">
    <w:abstractNumId w:val="18"/>
  </w:num>
  <w:num w:numId="8">
    <w:abstractNumId w:val="13"/>
  </w:num>
  <w:num w:numId="9">
    <w:abstractNumId w:val="29"/>
  </w:num>
  <w:num w:numId="10">
    <w:abstractNumId w:val="20"/>
  </w:num>
  <w:num w:numId="11">
    <w:abstractNumId w:val="4"/>
  </w:num>
  <w:num w:numId="12">
    <w:abstractNumId w:val="25"/>
  </w:num>
  <w:num w:numId="13">
    <w:abstractNumId w:val="31"/>
  </w:num>
  <w:num w:numId="14">
    <w:abstractNumId w:val="16"/>
  </w:num>
  <w:num w:numId="15">
    <w:abstractNumId w:val="12"/>
  </w:num>
  <w:num w:numId="16">
    <w:abstractNumId w:val="24"/>
  </w:num>
  <w:num w:numId="17">
    <w:abstractNumId w:val="2"/>
  </w:num>
  <w:num w:numId="18">
    <w:abstractNumId w:val="36"/>
  </w:num>
  <w:num w:numId="19">
    <w:abstractNumId w:val="11"/>
  </w:num>
  <w:num w:numId="20">
    <w:abstractNumId w:val="42"/>
  </w:num>
  <w:num w:numId="21">
    <w:abstractNumId w:val="40"/>
  </w:num>
  <w:num w:numId="22">
    <w:abstractNumId w:val="35"/>
  </w:num>
  <w:num w:numId="23">
    <w:abstractNumId w:val="7"/>
  </w:num>
  <w:num w:numId="24">
    <w:abstractNumId w:val="22"/>
  </w:num>
  <w:num w:numId="25">
    <w:abstractNumId w:val="39"/>
  </w:num>
  <w:num w:numId="26">
    <w:abstractNumId w:val="1"/>
  </w:num>
  <w:num w:numId="27">
    <w:abstractNumId w:val="17"/>
  </w:num>
  <w:num w:numId="28">
    <w:abstractNumId w:val="28"/>
  </w:num>
  <w:num w:numId="29">
    <w:abstractNumId w:val="8"/>
  </w:num>
  <w:num w:numId="30">
    <w:abstractNumId w:val="33"/>
  </w:num>
  <w:num w:numId="31">
    <w:abstractNumId w:val="27"/>
  </w:num>
  <w:num w:numId="32">
    <w:abstractNumId w:val="9"/>
  </w:num>
  <w:num w:numId="33">
    <w:abstractNumId w:val="23"/>
  </w:num>
  <w:num w:numId="34">
    <w:abstractNumId w:val="26"/>
  </w:num>
  <w:num w:numId="35">
    <w:abstractNumId w:val="10"/>
  </w:num>
  <w:num w:numId="36">
    <w:abstractNumId w:val="15"/>
  </w:num>
  <w:num w:numId="37">
    <w:abstractNumId w:val="19"/>
  </w:num>
  <w:num w:numId="38">
    <w:abstractNumId w:val="0"/>
  </w:num>
  <w:num w:numId="39">
    <w:abstractNumId w:val="5"/>
  </w:num>
  <w:num w:numId="40">
    <w:abstractNumId w:val="3"/>
  </w:num>
  <w:num w:numId="41">
    <w:abstractNumId w:val="34"/>
  </w:num>
  <w:num w:numId="42">
    <w:abstractNumId w:val="21"/>
  </w:num>
  <w:num w:numId="43">
    <w:abstractNumId w:val="14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5B"/>
    <w:rsid w:val="0009538A"/>
    <w:rsid w:val="000C7ECB"/>
    <w:rsid w:val="0011413A"/>
    <w:rsid w:val="00287E5B"/>
    <w:rsid w:val="003674E5"/>
    <w:rsid w:val="0067370A"/>
    <w:rsid w:val="007737FC"/>
    <w:rsid w:val="007E770F"/>
    <w:rsid w:val="00C03DBD"/>
    <w:rsid w:val="00D864BE"/>
    <w:rsid w:val="00F7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AF804-5843-490D-97A8-653CFDEF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C7ECB"/>
  </w:style>
  <w:style w:type="paragraph" w:customStyle="1" w:styleId="c17">
    <w:name w:val="c17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0C7ECB"/>
  </w:style>
  <w:style w:type="paragraph" w:customStyle="1" w:styleId="c62">
    <w:name w:val="c62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0C7ECB"/>
  </w:style>
  <w:style w:type="paragraph" w:customStyle="1" w:styleId="c4">
    <w:name w:val="c4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1">
    <w:name w:val="c101"/>
    <w:basedOn w:val="a0"/>
    <w:rsid w:val="000C7ECB"/>
  </w:style>
  <w:style w:type="paragraph" w:customStyle="1" w:styleId="c41">
    <w:name w:val="c41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0C7ECB"/>
  </w:style>
  <w:style w:type="paragraph" w:customStyle="1" w:styleId="c57">
    <w:name w:val="c57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0C7ECB"/>
  </w:style>
  <w:style w:type="character" w:customStyle="1" w:styleId="c0">
    <w:name w:val="c0"/>
    <w:basedOn w:val="a0"/>
    <w:rsid w:val="000C7ECB"/>
  </w:style>
  <w:style w:type="paragraph" w:customStyle="1" w:styleId="c27">
    <w:name w:val="c27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0C7ECB"/>
  </w:style>
  <w:style w:type="paragraph" w:customStyle="1" w:styleId="c5">
    <w:name w:val="c5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0C7ECB"/>
  </w:style>
  <w:style w:type="character" w:customStyle="1" w:styleId="c73">
    <w:name w:val="c73"/>
    <w:basedOn w:val="a0"/>
    <w:rsid w:val="000C7ECB"/>
  </w:style>
  <w:style w:type="character" w:customStyle="1" w:styleId="c49">
    <w:name w:val="c49"/>
    <w:basedOn w:val="a0"/>
    <w:rsid w:val="000C7ECB"/>
  </w:style>
  <w:style w:type="character" w:customStyle="1" w:styleId="apple-converted-space">
    <w:name w:val="apple-converted-space"/>
    <w:basedOn w:val="a0"/>
    <w:rsid w:val="000C7ECB"/>
  </w:style>
  <w:style w:type="paragraph" w:customStyle="1" w:styleId="c20">
    <w:name w:val="c20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C7ECB"/>
  </w:style>
  <w:style w:type="character" w:customStyle="1" w:styleId="c6">
    <w:name w:val="c6"/>
    <w:basedOn w:val="a0"/>
    <w:rsid w:val="000C7ECB"/>
  </w:style>
  <w:style w:type="character" w:customStyle="1" w:styleId="c34">
    <w:name w:val="c34"/>
    <w:basedOn w:val="a0"/>
    <w:rsid w:val="000C7ECB"/>
  </w:style>
  <w:style w:type="character" w:styleId="a3">
    <w:name w:val="Hyperlink"/>
    <w:basedOn w:val="a0"/>
    <w:uiPriority w:val="99"/>
    <w:semiHidden/>
    <w:unhideWhenUsed/>
    <w:rsid w:val="000C7E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7ECB"/>
    <w:rPr>
      <w:color w:val="800080"/>
      <w:u w:val="single"/>
    </w:rPr>
  </w:style>
  <w:style w:type="paragraph" w:customStyle="1" w:styleId="c9">
    <w:name w:val="c9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2">
    <w:name w:val="c92"/>
    <w:basedOn w:val="a0"/>
    <w:rsid w:val="000C7ECB"/>
  </w:style>
  <w:style w:type="paragraph" w:customStyle="1" w:styleId="c38">
    <w:name w:val="c38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C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3">
    <w:name w:val="c103"/>
    <w:basedOn w:val="a0"/>
    <w:rsid w:val="000C7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kakprosto.ru/kak-22655-kak-chitat-s-vyrazheniem&amp;sa=D&amp;ust=1466156613404000&amp;usg=AFQjCNF5pUt_WYj0Csgq_jFaSDNkp9BIUw" TargetMode="External"/><Relationship Id="rId13" Type="http://schemas.openxmlformats.org/officeDocument/2006/relationships/hyperlink" Target="https://www.google.com/url?q=http://rudocs.exdat.com/docs/index-284523.html&amp;sa=D&amp;ust=1466156613462000&amp;usg=AFQjCNExSa31txwWklkWbyVnVpOg920Ssw" TargetMode="External"/><Relationship Id="rId18" Type="http://schemas.openxmlformats.org/officeDocument/2006/relationships/hyperlink" Target="https://www.google.com/url?q=http://www.bibliotekar.ru/&amp;sa=D&amp;ust=1466156613466000&amp;usg=AFQjCNHNJzpzx2ijkdCD89XAyIGfIgZSB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google.com/url?q=http://www.openclass.ru/node/201948&amp;sa=D&amp;ust=1466156613397000&amp;usg=AFQjCNE3hn1iTFU6Owq9vAj2327ZYBkUWA" TargetMode="External"/><Relationship Id="rId12" Type="http://schemas.openxmlformats.org/officeDocument/2006/relationships/hyperlink" Target="https://www.google.com/url?q=http://www.kakprosto.ru/kak-40325-kak-predstavit-sebya-v-stihotvornoy-forme&amp;sa=D&amp;ust=1466156613462000&amp;usg=AFQjCNEknru4s7DmW_4RC7sVR5tTOcnI0g" TargetMode="External"/><Relationship Id="rId17" Type="http://schemas.openxmlformats.org/officeDocument/2006/relationships/hyperlink" Target="https://www.google.com/url?q=http://www.gramota.ru/&amp;sa=D&amp;ust=1466156613465000&amp;usg=AFQjCNFC_ETNQ27rDkMvMQjenvNNnNbFB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gramota.ru/&amp;sa=D&amp;ust=1466156613465000&amp;usg=AFQjCNFC_ETNQ27rDkMvMQjenvNNnNbFBQ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slovari.yandex.ru/~%D0%BA%D0%BD%D0%B8%D0%B3%D0%B8/%D0%A1%D0%BB%D0%BE%D0%B2%D0%B0%D1%80%D1%8C%2520%D1%83%D0%B4%D0%B0%D1%80%D0%B5%D0%BD%D0%B8%D0%B9/&amp;sa=D&amp;ust=1466156613364000&amp;usg=AFQjCNHISfTe-KAe4rzG6j4lKg3H5jlSIg" TargetMode="External"/><Relationship Id="rId11" Type="http://schemas.openxmlformats.org/officeDocument/2006/relationships/hyperlink" Target="https://www.google.com/url?q=http://www.kakprosto.ru/kak-22655-kak-chitat-s-vyrazheniem&amp;sa=D&amp;ust=1466156613461000&amp;usg=AFQjCNEuRHUr2EteQw4SDUNpQD_DZ79bq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url?q=http://www.openclass.ru/node/201948&amp;sa=D&amp;ust=1466156613464000&amp;usg=AFQjCNGsMREqQKurcErWR79CPEZjW-Znfg" TargetMode="External"/><Relationship Id="rId10" Type="http://schemas.openxmlformats.org/officeDocument/2006/relationships/hyperlink" Target="https://www.google.com/url?q=http://school-collection.edu.ru&amp;sa=D&amp;ust=1466156613460000&amp;usg=AFQjCNE3LL4R7PwB75r71yPRf3D8aaiSvg" TargetMode="External"/><Relationship Id="rId19" Type="http://schemas.openxmlformats.org/officeDocument/2006/relationships/hyperlink" Target="https://www.google.com/url?q=http://www.pedlib.ru/Books/2/0351/2_0351-120.shtml%23book_page_top&amp;sa=D&amp;ust=1466156613485000&amp;usg=AFQjCNHDKWRlhnXtYfEcVB6Oc3Ecwckc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rifmakslovu.ru/rifma&amp;sa=D&amp;ust=1466156613432000&amp;usg=AFQjCNG9N-_J0RcmlsyOUpLtX3i1pmoccg" TargetMode="External"/><Relationship Id="rId14" Type="http://schemas.openxmlformats.org/officeDocument/2006/relationships/hyperlink" Target="https://www.google.com/url?q=http://www.kakprosto.ru/kak-22655-kak-chitat-s-vyrazheniem&amp;sa=D&amp;ust=1466156613463000&amp;usg=AFQjCNHTk_mmKcp01T9a4IAwrznT8ijpH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916F8-69A0-40F8-8A21-A6C0325B2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8074</Words>
  <Characters>46027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Asus</cp:lastModifiedBy>
  <cp:revision>2</cp:revision>
  <dcterms:created xsi:type="dcterms:W3CDTF">2023-06-18T07:48:00Z</dcterms:created>
  <dcterms:modified xsi:type="dcterms:W3CDTF">2023-06-18T07:48:00Z</dcterms:modified>
</cp:coreProperties>
</file>