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3A3E7" w14:textId="77777777" w:rsidR="00891A04" w:rsidRPr="002D59BD" w:rsidRDefault="00891A04" w:rsidP="00891A04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  <w:r w:rsidRPr="002D59BD">
        <w:rPr>
          <w:b/>
          <w:bCs/>
          <w:color w:val="000000"/>
        </w:rPr>
        <w:t>МИНИСТЕРСТВО ПРОФЕССИОНАЛЬНОГО ОБРАЗОВАНИЯ</w:t>
      </w:r>
    </w:p>
    <w:p w14:paraId="37F39EA6" w14:textId="77777777" w:rsidR="00891A04" w:rsidRPr="002D59BD" w:rsidRDefault="00891A04" w:rsidP="00891A04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  <w:r w:rsidRPr="002D59BD">
        <w:rPr>
          <w:b/>
          <w:bCs/>
          <w:color w:val="000000"/>
        </w:rPr>
        <w:t>И ЗАНЯТОСТИ НАСЕЛЕНИЯ ПРИМОРСКОГО КРАЯ</w:t>
      </w:r>
    </w:p>
    <w:p w14:paraId="181A15F5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C90EB4" w14:textId="77777777" w:rsidR="00891A04" w:rsidRPr="002D59BD" w:rsidRDefault="00891A04" w:rsidP="005C61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9BD">
        <w:rPr>
          <w:rFonts w:ascii="Times New Roman" w:hAnsi="Times New Roman" w:cs="Times New Roman"/>
          <w:b/>
          <w:sz w:val="24"/>
          <w:szCs w:val="24"/>
        </w:rPr>
        <w:t>краевое государственное автономное</w:t>
      </w:r>
    </w:p>
    <w:p w14:paraId="2B45D9CC" w14:textId="77777777" w:rsidR="00891A04" w:rsidRPr="002D59BD" w:rsidRDefault="00891A04" w:rsidP="005C61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9BD">
        <w:rPr>
          <w:rFonts w:ascii="Times New Roman" w:hAnsi="Times New Roman" w:cs="Times New Roman"/>
          <w:b/>
          <w:sz w:val="24"/>
          <w:szCs w:val="24"/>
        </w:rPr>
        <w:t xml:space="preserve">профессиональное образовательное учреждение </w:t>
      </w:r>
    </w:p>
    <w:p w14:paraId="31C128BF" w14:textId="77777777" w:rsidR="00891A04" w:rsidRPr="002D59BD" w:rsidRDefault="00891A04" w:rsidP="005C61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9BD">
        <w:rPr>
          <w:rFonts w:ascii="Times New Roman" w:hAnsi="Times New Roman" w:cs="Times New Roman"/>
          <w:b/>
          <w:sz w:val="24"/>
          <w:szCs w:val="24"/>
        </w:rPr>
        <w:t>«Дальневосточный государственный гуманитарно-технический колледж»</w:t>
      </w:r>
    </w:p>
    <w:p w14:paraId="5A4505B8" w14:textId="77777777" w:rsidR="00891A04" w:rsidRPr="002D59BD" w:rsidRDefault="00891A04" w:rsidP="005C61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9BD">
        <w:rPr>
          <w:rFonts w:ascii="Times New Roman" w:hAnsi="Times New Roman" w:cs="Times New Roman"/>
          <w:b/>
          <w:sz w:val="24"/>
          <w:szCs w:val="24"/>
        </w:rPr>
        <w:t>(КГА ПОУ «ДВГГТК»)</w:t>
      </w:r>
    </w:p>
    <w:p w14:paraId="24F957FC" w14:textId="77777777" w:rsidR="00891A04" w:rsidRPr="002D59BD" w:rsidRDefault="00891A04" w:rsidP="00891A04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0CB126DB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2C5DE7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1B1F30" w14:textId="77777777" w:rsidR="00891A04" w:rsidRDefault="00891A04" w:rsidP="00891A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8930CF" w14:textId="77777777" w:rsidR="005C61E8" w:rsidRDefault="005C61E8" w:rsidP="00891A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5ECE65" w14:textId="77777777" w:rsidR="005C61E8" w:rsidRPr="002D59BD" w:rsidRDefault="005C61E8" w:rsidP="00891A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885E17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8E672E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192CDA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9BD">
        <w:rPr>
          <w:rFonts w:ascii="Times New Roman" w:hAnsi="Times New Roman" w:cs="Times New Roman"/>
          <w:b/>
          <w:sz w:val="24"/>
          <w:szCs w:val="24"/>
        </w:rPr>
        <w:t>ОБОБЩЕНИЕ ПЕДАГОГИЧЕСКОГО ОПЫТА</w:t>
      </w:r>
    </w:p>
    <w:p w14:paraId="53DA5234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9078C4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преподавателя информатики и информационных технологий</w:t>
      </w:r>
    </w:p>
    <w:p w14:paraId="3675FC47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5BFA0B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9BD">
        <w:rPr>
          <w:rFonts w:ascii="Times New Roman" w:hAnsi="Times New Roman" w:cs="Times New Roman"/>
          <w:b/>
          <w:bCs/>
          <w:sz w:val="24"/>
          <w:szCs w:val="24"/>
        </w:rPr>
        <w:t>Лавренко Надежды Николаевны</w:t>
      </w:r>
    </w:p>
    <w:p w14:paraId="4E94786C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по теме</w:t>
      </w:r>
    </w:p>
    <w:p w14:paraId="30DCADD0" w14:textId="77777777" w:rsidR="00891A04" w:rsidRPr="002D59BD" w:rsidRDefault="00891A04" w:rsidP="00891A04">
      <w:pPr>
        <w:jc w:val="center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«Использование прикладных программ для формирования практических навыков использования информационных технологий в будущей профессиональной деятельности»</w:t>
      </w:r>
    </w:p>
    <w:p w14:paraId="1D04D197" w14:textId="77777777" w:rsidR="00891A04" w:rsidRPr="002D59BD" w:rsidRDefault="00891A04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CE95D34" w14:textId="77777777" w:rsidR="00891A04" w:rsidRPr="002D59BD" w:rsidRDefault="00891A04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FA97B70" w14:textId="77777777" w:rsidR="00891A04" w:rsidRPr="002D59BD" w:rsidRDefault="00891A04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3F178F1" w14:textId="77777777" w:rsidR="00891A04" w:rsidRDefault="00891A04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89626FB" w14:textId="77777777" w:rsidR="005C61E8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AD3D64E" w14:textId="77777777" w:rsidR="005C61E8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08F1549" w14:textId="77777777" w:rsidR="005C61E8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1B95C88" w14:textId="77777777" w:rsidR="005C61E8" w:rsidRPr="002D59BD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1B975C5" w14:textId="77777777" w:rsidR="00891A04" w:rsidRDefault="00891A04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E34BEC" w14:textId="77777777" w:rsidR="005C61E8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DF9C15D" w14:textId="77777777" w:rsidR="005C61E8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9F4F22B" w14:textId="77777777" w:rsidR="005C61E8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23C38B1" w14:textId="77777777" w:rsidR="005C61E8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ABF629C" w14:textId="77777777" w:rsidR="005C61E8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D17F0B9" w14:textId="77777777" w:rsidR="005C61E8" w:rsidRPr="002D59BD" w:rsidRDefault="005C61E8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2E7AD3B" w14:textId="77777777" w:rsidR="00891A04" w:rsidRPr="002D59BD" w:rsidRDefault="00891A04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CED7FC9" w14:textId="77777777" w:rsidR="00891A04" w:rsidRPr="002D59BD" w:rsidRDefault="00891A04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E4C1A36" w14:textId="77777777" w:rsidR="00891A04" w:rsidRPr="002D59BD" w:rsidRDefault="00891A04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Владивосток</w:t>
      </w:r>
    </w:p>
    <w:p w14:paraId="58965B70" w14:textId="77777777" w:rsidR="00891A04" w:rsidRPr="002D59BD" w:rsidRDefault="00891A04" w:rsidP="005C61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2023</w:t>
      </w:r>
      <w:r w:rsidRPr="002D59BD"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14:paraId="1B3EBF04" w14:textId="77777777" w:rsidR="00891A04" w:rsidRPr="002D59BD" w:rsidRDefault="00891A04" w:rsidP="00891A04">
      <w:pPr>
        <w:spacing w:after="0" w:line="360" w:lineRule="auto"/>
        <w:ind w:left="5529"/>
        <w:rPr>
          <w:rFonts w:ascii="Times New Roman" w:hAnsi="Times New Roman" w:cs="Times New Roman"/>
          <w:b/>
          <w:i/>
          <w:sz w:val="24"/>
          <w:szCs w:val="24"/>
        </w:rPr>
      </w:pPr>
      <w:r w:rsidRPr="002D59BD">
        <w:rPr>
          <w:rFonts w:ascii="Times New Roman" w:hAnsi="Times New Roman" w:cs="Times New Roman"/>
          <w:b/>
          <w:i/>
          <w:sz w:val="24"/>
          <w:szCs w:val="24"/>
        </w:rPr>
        <w:lastRenderedPageBreak/>
        <w:t>Великая цель образования не только знания, но и прежде всего действия.</w:t>
      </w:r>
    </w:p>
    <w:p w14:paraId="5132C26F" w14:textId="77777777" w:rsidR="00891A04" w:rsidRPr="002D59BD" w:rsidRDefault="00891A04" w:rsidP="00891A04">
      <w:pPr>
        <w:spacing w:after="0" w:line="360" w:lineRule="auto"/>
        <w:ind w:left="552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D59BD">
        <w:rPr>
          <w:rFonts w:ascii="Times New Roman" w:hAnsi="Times New Roman" w:cs="Times New Roman"/>
          <w:i/>
          <w:sz w:val="24"/>
          <w:szCs w:val="24"/>
        </w:rPr>
        <w:t>Н.И. Мирон</w:t>
      </w:r>
    </w:p>
    <w:p w14:paraId="51058FBC" w14:textId="47DBCEF2" w:rsidR="00891A04" w:rsidRPr="002D59BD" w:rsidRDefault="00891A04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Одним из лучших способов найти работу или удержаться на текущей — это следить за новыми требованиями и знаниями, которые нужны работодателю, и убедиться, что вы остаетесь востребованным специалистом.</w:t>
      </w:r>
      <w:r w:rsidRPr="002D59BD">
        <w:rPr>
          <w:rFonts w:ascii="Times New Roman" w:hAnsi="Times New Roman" w:cs="Times New Roman"/>
          <w:sz w:val="24"/>
          <w:szCs w:val="24"/>
        </w:rPr>
        <w:t xml:space="preserve"> </w:t>
      </w:r>
      <w:r w:rsidRPr="002D59BD">
        <w:rPr>
          <w:rFonts w:ascii="Times New Roman" w:hAnsi="Times New Roman" w:cs="Times New Roman"/>
          <w:sz w:val="24"/>
          <w:szCs w:val="24"/>
        </w:rPr>
        <w:t>В настоящее время в жизнь человека плотно вошли современные технологии, которые глубоко интегрировались в различные сферы жизни общества. Используя информационные технологии есть возможность оптимизировать деятельность, экономить время и получать новые знания. Большое значение имеют современные информационные технологии в профессиональной деятельности.</w:t>
      </w:r>
    </w:p>
    <w:p w14:paraId="5D67FD55" w14:textId="77777777" w:rsidR="00891A04" w:rsidRPr="002D59BD" w:rsidRDefault="00891A04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Целью своей педагогической деятельности считаю - научить студента самостоятельно осваивать и применять информационные технологии в профессиональной деятельности. Для её достижения решаю следующие задачи:</w:t>
      </w:r>
    </w:p>
    <w:p w14:paraId="506B4CF6" w14:textId="158B4E7F" w:rsidR="00891A04" w:rsidRPr="002D59BD" w:rsidRDefault="00891A04" w:rsidP="00891A04">
      <w:pPr>
        <w:pStyle w:val="a4"/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изучаем базовые понятия информатики и информационных технологий;</w:t>
      </w:r>
    </w:p>
    <w:p w14:paraId="25F14DB5" w14:textId="77777777" w:rsidR="00891A04" w:rsidRPr="002D59BD" w:rsidRDefault="00891A04" w:rsidP="00891A04">
      <w:pPr>
        <w:pStyle w:val="a4"/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акцентирую внимание на общих принципах работы в программах пакета прикладных программ MS Office;</w:t>
      </w:r>
    </w:p>
    <w:p w14:paraId="796E7E24" w14:textId="55F4A881" w:rsidR="00891A04" w:rsidRPr="002D59BD" w:rsidRDefault="00891A04" w:rsidP="00891A04">
      <w:pPr>
        <w:pStyle w:val="a4"/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показываю межпредметную связь, составляя практические работы по направлению специальности.</w:t>
      </w:r>
    </w:p>
    <w:p w14:paraId="1EEA2A3C" w14:textId="77777777" w:rsidR="00891A04" w:rsidRPr="002D59BD" w:rsidRDefault="00891A04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Обучаю студентов по нескольким специальностям: строительство и эксплуатация зданий и сооружений, техническое обслуживание и ремонт автомобильного транспорта, право и организация социального обеспечения, социальная работа, пожарная безопасность, экономика и бухгалтерский учёт, земельно-имущественные отношения. Информационные технологии играют огромную роль в работе каждого вышеперечисленного будущего специалиста.</w:t>
      </w:r>
    </w:p>
    <w:p w14:paraId="1862FCB7" w14:textId="77777777" w:rsidR="00891A04" w:rsidRPr="002D59BD" w:rsidRDefault="00891A04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Хочу поделиться своими примерами и выводами в процессе внедрения ИТ в учебный процесс. При изучении дисциплин «Информатика», «Информационные технологии» большое внимание уделяю таким понятиям как информация, информатизация общества, информационные технологии. Изучаем федеральный закон «Об информации, информационных технологиях и о защите информации». Особое внимание обращаю на статьи, которые касаются прав и обязанностей блогера, об авторских правах, об ответственности за правонарушения.</w:t>
      </w:r>
    </w:p>
    <w:p w14:paraId="2F025B0F" w14:textId="2C0BD55B" w:rsidR="00891A04" w:rsidRPr="002D59BD" w:rsidRDefault="00C23DDD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65337547" wp14:editId="36D35014">
            <wp:simplePos x="0" y="0"/>
            <wp:positionH relativeFrom="column">
              <wp:posOffset>316708</wp:posOffset>
            </wp:positionH>
            <wp:positionV relativeFrom="paragraph">
              <wp:posOffset>1807503</wp:posOffset>
            </wp:positionV>
            <wp:extent cx="3535680" cy="210820"/>
            <wp:effectExtent l="0" t="0" r="7620" b="0"/>
            <wp:wrapTight wrapText="bothSides">
              <wp:wrapPolygon edited="0">
                <wp:start x="0" y="0"/>
                <wp:lineTo x="0" y="19518"/>
                <wp:lineTo x="21530" y="19518"/>
                <wp:lineTo x="21530" y="0"/>
                <wp:lineTo x="0" y="0"/>
              </wp:wrapPolygon>
            </wp:wrapTight>
            <wp:docPr id="4112" name="Picture 4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2" name="Picture 411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39046" b="-10248"/>
                    <a:stretch/>
                  </pic:blipFill>
                  <pic:spPr bwMode="auto">
                    <a:xfrm>
                      <a:off x="0" y="0"/>
                      <a:ext cx="3535680" cy="210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91A04" w:rsidRPr="002D59BD">
        <w:rPr>
          <w:rFonts w:ascii="Times New Roman" w:hAnsi="Times New Roman" w:cs="Times New Roman"/>
          <w:sz w:val="24"/>
          <w:szCs w:val="24"/>
        </w:rPr>
        <w:t>В учебном классе установлена справочно-правовая система «Консультант</w:t>
      </w:r>
      <w:r w:rsidR="00891A04" w:rsidRPr="002D59BD">
        <w:rPr>
          <w:rFonts w:ascii="Times New Roman" w:hAnsi="Times New Roman" w:cs="Times New Roman"/>
          <w:sz w:val="24"/>
          <w:szCs w:val="24"/>
        </w:rPr>
        <w:t xml:space="preserve"> </w:t>
      </w:r>
      <w:r w:rsidR="00891A04" w:rsidRPr="002D59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 wp14:anchorId="17398F33" wp14:editId="16375E90">
            <wp:simplePos x="0" y="0"/>
            <wp:positionH relativeFrom="column">
              <wp:posOffset>134168</wp:posOffset>
            </wp:positionH>
            <wp:positionV relativeFrom="paragraph">
              <wp:posOffset>-111176</wp:posOffset>
            </wp:positionV>
            <wp:extent cx="3750597" cy="1734312"/>
            <wp:effectExtent l="0" t="0" r="0" b="0"/>
            <wp:wrapSquare wrapText="bothSides"/>
            <wp:docPr id="4110" name="Picture 4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0" name="Picture 41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50597" cy="173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1A04" w:rsidRPr="002D59BD">
        <w:rPr>
          <w:rFonts w:ascii="Times New Roman" w:hAnsi="Times New Roman" w:cs="Times New Roman"/>
          <w:sz w:val="24"/>
          <w:szCs w:val="24"/>
        </w:rPr>
        <w:t>плюс».</w:t>
      </w:r>
      <w:r w:rsidR="00891A04" w:rsidRPr="002D59BD">
        <w:rPr>
          <w:rFonts w:ascii="Times New Roman" w:hAnsi="Times New Roman" w:cs="Times New Roman"/>
          <w:sz w:val="24"/>
          <w:szCs w:val="24"/>
        </w:rPr>
        <w:t xml:space="preserve"> </w:t>
      </w:r>
      <w:r w:rsidR="00891A04" w:rsidRPr="002D59BD">
        <w:rPr>
          <w:rFonts w:ascii="Times New Roman" w:hAnsi="Times New Roman" w:cs="Times New Roman"/>
          <w:sz w:val="24"/>
          <w:szCs w:val="24"/>
        </w:rPr>
        <w:t>На занятиях студенты имеют доступ к последним редакциям правовых актов и документов, что позволяет ускорить процесс поиска необходимой информации  по дисциплинам своей специальности. Особенно важным считаю научить пользоваться СПС студентов специальностей «Право и организация социального обеспечения», «Социальная работа», «Экономика и бухгалтерский учёт». Также на компьютере есть выход в глобальную сеть Интернет. На занятиях творческой направленности обучающиеся находят актуальную информацию.</w:t>
      </w:r>
    </w:p>
    <w:p w14:paraId="086C2585" w14:textId="77777777" w:rsidR="00891A04" w:rsidRDefault="00891A04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Много времени уделяю навыкам применения пакета прикладных программ Microsoft Office это совокупность программных средств автоматизации офисной деятельности. В состав пакета входит множество приложений, каждое из которых предназначено для выполнения определенных функций и может быть использовано автономно и независимо от остальных. Для того чтобы работать с текстами на персональном компьютере используют специальные программные средства, которые принято называть текстовыми редакторами. Основным назначением текстовых редакторов является создание текстовых файлов, редактирование уже готовых (или недоделанных) текстов с возможностью просматривать их на экране, изменять их формат, а также распечатывать на принтере. Наиболее популярным (по числу использования пользователями) является MS Word. Для практических занятий подготавливаю тексты договоров о приеме на работу, схемы, таблицы, комплексные работы с текстом для конкретной специальности.</w:t>
      </w:r>
    </w:p>
    <w:p w14:paraId="6DD9E653" w14:textId="77777777" w:rsidR="00C23DDD" w:rsidRPr="002D59BD" w:rsidRDefault="00C23DDD" w:rsidP="00C23D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Бухгалтер выполняет большое количество обязанностей и поручений, большинство из которых основывается на расчётах, анализе, дифференциации, колоссальную работу с числами. Excel. Благодаря использованию электронных таблиц — намного проще работать с данными, с её помощью можно получать точные результаты без выполнения каких-либо ручных расчётов. Также электронные таблицы позволяют с помощью специального «программирования» решать намного быстрее более сложные задачи.</w:t>
      </w:r>
    </w:p>
    <w:p w14:paraId="26C4FAE5" w14:textId="50388EEB" w:rsidR="00C23DDD" w:rsidRPr="00C23DDD" w:rsidRDefault="00C23DDD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23DDD">
        <w:rPr>
          <w:rFonts w:ascii="Times New Roman" w:hAnsi="Times New Roman" w:cs="Times New Roman"/>
          <w:i/>
          <w:iCs/>
          <w:sz w:val="24"/>
          <w:szCs w:val="24"/>
        </w:rPr>
        <w:t>Примеры схем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 таблиц</w:t>
      </w:r>
    </w:p>
    <w:p w14:paraId="37E81557" w14:textId="77777777" w:rsidR="00891A04" w:rsidRPr="002D59BD" w:rsidRDefault="00891A04" w:rsidP="00891A0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27B3F8B" wp14:editId="3D4184D3">
            <wp:extent cx="3653021" cy="7214616"/>
            <wp:effectExtent l="0" t="0" r="0" b="0"/>
            <wp:docPr id="16140" name="Picture 16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0" name="Picture 161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3021" cy="7214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A3D8B" w14:textId="77777777" w:rsidR="00891A04" w:rsidRPr="002D59BD" w:rsidRDefault="00891A04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 wp14:anchorId="15916E84" wp14:editId="07498BF5">
            <wp:simplePos x="0" y="0"/>
            <wp:positionH relativeFrom="margin">
              <wp:align>left</wp:align>
            </wp:positionH>
            <wp:positionV relativeFrom="paragraph">
              <wp:posOffset>668849</wp:posOffset>
            </wp:positionV>
            <wp:extent cx="3795295" cy="2529409"/>
            <wp:effectExtent l="0" t="0" r="0" b="4445"/>
            <wp:wrapTight wrapText="bothSides">
              <wp:wrapPolygon edited="0">
                <wp:start x="0" y="0"/>
                <wp:lineTo x="0" y="21475"/>
                <wp:lineTo x="21470" y="21475"/>
                <wp:lineTo x="21470" y="0"/>
                <wp:lineTo x="0" y="0"/>
              </wp:wrapPolygon>
            </wp:wrapTight>
            <wp:docPr id="16089440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295" cy="2529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D59BD">
        <w:rPr>
          <w:rFonts w:ascii="Times New Roman" w:hAnsi="Times New Roman" w:cs="Times New Roman"/>
          <w:sz w:val="24"/>
          <w:szCs w:val="24"/>
        </w:rPr>
        <w:t xml:space="preserve">Программа Microsoft </w:t>
      </w:r>
      <w:proofErr w:type="spellStart"/>
      <w:r w:rsidRPr="002D59BD">
        <w:rPr>
          <w:rFonts w:ascii="Times New Roman" w:hAnsi="Times New Roman" w:cs="Times New Roman"/>
          <w:sz w:val="24"/>
          <w:szCs w:val="24"/>
        </w:rPr>
        <w:t>Visio</w:t>
      </w:r>
      <w:proofErr w:type="spellEnd"/>
      <w:r w:rsidRPr="002D59BD">
        <w:rPr>
          <w:rFonts w:ascii="Times New Roman" w:hAnsi="Times New Roman" w:cs="Times New Roman"/>
          <w:sz w:val="24"/>
          <w:szCs w:val="24"/>
        </w:rPr>
        <w:t xml:space="preserve"> является составной частью пакета Microsoft Office. Основным назначением </w:t>
      </w:r>
      <w:proofErr w:type="spellStart"/>
      <w:r w:rsidRPr="002D59BD">
        <w:rPr>
          <w:rFonts w:ascii="Times New Roman" w:hAnsi="Times New Roman" w:cs="Times New Roman"/>
          <w:sz w:val="24"/>
          <w:szCs w:val="24"/>
        </w:rPr>
        <w:t>Visio</w:t>
      </w:r>
      <w:proofErr w:type="spellEnd"/>
      <w:r w:rsidRPr="002D59BD">
        <w:rPr>
          <w:rFonts w:ascii="Times New Roman" w:hAnsi="Times New Roman" w:cs="Times New Roman"/>
          <w:sz w:val="24"/>
          <w:szCs w:val="24"/>
        </w:rPr>
        <w:t xml:space="preserve"> является визуализация данных, т.е. изготовление практически любых схем, иллюстраций и диаграмм, необходимых для оформления деловой документации. Студенты специальности «Пожарная безопасность», «Земельно-имущественные отношения» выполняют схемы, планы по своей профессии.</w:t>
      </w:r>
    </w:p>
    <w:p w14:paraId="2DD7D876" w14:textId="77777777" w:rsidR="00891A04" w:rsidRPr="002D59BD" w:rsidRDefault="00891A04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AutoCAD представляет собой систему, позволяющую автоматизировать чертежно-графические работы. Студенты специальности «Техническое обслуживание и ремонт автомобильного транспорта» чертят виды деталей, изометрические проекции деталей, трехмерные модели деталей.</w:t>
      </w:r>
    </w:p>
    <w:p w14:paraId="4C97EDF9" w14:textId="77777777" w:rsidR="00891A04" w:rsidRPr="002D59BD" w:rsidRDefault="00891A04" w:rsidP="00891A0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8AECDA" wp14:editId="0BAD3F8A">
            <wp:extent cx="3070860" cy="1601470"/>
            <wp:effectExtent l="0" t="0" r="0" b="0"/>
            <wp:docPr id="988971966" name="Рисунок 988971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151C1" w14:textId="77777777" w:rsidR="00891A04" w:rsidRPr="002D59BD" w:rsidRDefault="00891A04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Студенты получают практический опыт использования ИТ в будущей деятельности, понимают важность и необходимость умения пользоваться несколькими программными продуктами. Так как ИТ быстро обновляются, то за несколько лет обучения, студенты овладевают навыком самостоятельного изучения ИТ и могут качественно выполнять работу в новом программном продукте.</w:t>
      </w:r>
    </w:p>
    <w:p w14:paraId="6E5B5484" w14:textId="77777777" w:rsidR="00891A04" w:rsidRPr="00F42DFC" w:rsidRDefault="00891A04" w:rsidP="00891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Компьютерная система «ФОТОРОБОТ» предназначена для автоматизации процесса создания субъективных портретов путем компоновки на мониторе графических образов из базы готовых элементов лица. Система используется для создания субъективных портретов подозреваемых в совершении преступлений, пропавших людей, прогнозирования возможных изменений внешности преступника и дальнейшего использования фоторобота в розыске</w:t>
      </w:r>
      <w:r w:rsidRPr="002D59B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5D11CCD" w14:textId="77777777" w:rsidR="00F42DFC" w:rsidRDefault="00F42DF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26FD159" w14:textId="4D1766D7" w:rsidR="00976AE6" w:rsidRPr="002D59BD" w:rsidRDefault="00976AE6" w:rsidP="00976AE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9BD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Практическое занятие</w:t>
      </w:r>
    </w:p>
    <w:p w14:paraId="66BEFA8D" w14:textId="77777777" w:rsidR="00976AE6" w:rsidRPr="002D59BD" w:rsidRDefault="00976AE6" w:rsidP="00976AE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9BD">
        <w:rPr>
          <w:rFonts w:ascii="Times New Roman" w:hAnsi="Times New Roman" w:cs="Times New Roman"/>
          <w:b/>
          <w:bCs/>
          <w:sz w:val="24"/>
          <w:szCs w:val="24"/>
        </w:rPr>
        <w:t>Работа с программой «Фоторобот»</w:t>
      </w:r>
    </w:p>
    <w:p w14:paraId="479EEE68" w14:textId="77777777" w:rsidR="00976AE6" w:rsidRPr="002D59BD" w:rsidRDefault="00976AE6" w:rsidP="00976AE6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D59BD">
        <w:rPr>
          <w:rFonts w:ascii="Times New Roman" w:hAnsi="Times New Roman" w:cs="Times New Roman"/>
          <w:b/>
          <w:bCs/>
          <w:sz w:val="24"/>
          <w:szCs w:val="24"/>
        </w:rPr>
        <w:t>Задание 1. Собрать три портрета по кодам 16 черт лица в соответствии с заданным в таблице вариантом.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394"/>
        <w:gridCol w:w="1128"/>
        <w:gridCol w:w="1092"/>
        <w:gridCol w:w="1124"/>
        <w:gridCol w:w="1459"/>
        <w:gridCol w:w="962"/>
        <w:gridCol w:w="1093"/>
        <w:gridCol w:w="1093"/>
      </w:tblGrid>
      <w:tr w:rsidR="00976AE6" w:rsidRPr="002D59BD" w14:paraId="1499DA30" w14:textId="77777777" w:rsidTr="00385A70">
        <w:trPr>
          <w:jc w:val="center"/>
        </w:trPr>
        <w:tc>
          <w:tcPr>
            <w:tcW w:w="1555" w:type="dxa"/>
            <w:vMerge w:val="restart"/>
            <w:vAlign w:val="center"/>
          </w:tcPr>
          <w:p w14:paraId="372CD6EF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Черты</w:t>
            </w:r>
          </w:p>
        </w:tc>
        <w:tc>
          <w:tcPr>
            <w:tcW w:w="4210" w:type="dxa"/>
            <w:gridSpan w:val="3"/>
            <w:vAlign w:val="center"/>
          </w:tcPr>
          <w:p w14:paraId="4E3E6FC8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Вариант</w:t>
            </w:r>
          </w:p>
        </w:tc>
        <w:tc>
          <w:tcPr>
            <w:tcW w:w="1601" w:type="dxa"/>
            <w:vMerge w:val="restart"/>
            <w:vAlign w:val="center"/>
          </w:tcPr>
          <w:p w14:paraId="4C532725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Черты</w:t>
            </w:r>
          </w:p>
        </w:tc>
        <w:tc>
          <w:tcPr>
            <w:tcW w:w="3962" w:type="dxa"/>
            <w:gridSpan w:val="3"/>
            <w:vAlign w:val="center"/>
          </w:tcPr>
          <w:p w14:paraId="2D1187F7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Вариант</w:t>
            </w:r>
          </w:p>
        </w:tc>
      </w:tr>
      <w:tr w:rsidR="00976AE6" w:rsidRPr="002D59BD" w14:paraId="26A9491F" w14:textId="77777777" w:rsidTr="00385A70">
        <w:trPr>
          <w:jc w:val="center"/>
        </w:trPr>
        <w:tc>
          <w:tcPr>
            <w:tcW w:w="1555" w:type="dxa"/>
            <w:vMerge/>
            <w:vAlign w:val="center"/>
          </w:tcPr>
          <w:p w14:paraId="6D54138A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38" w:type="dxa"/>
            <w:vAlign w:val="center"/>
          </w:tcPr>
          <w:p w14:paraId="4D7E8680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84" w:type="dxa"/>
            <w:vAlign w:val="center"/>
          </w:tcPr>
          <w:p w14:paraId="09FAAF99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88" w:type="dxa"/>
            <w:vAlign w:val="center"/>
          </w:tcPr>
          <w:p w14:paraId="712F44EA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601" w:type="dxa"/>
            <w:vMerge/>
            <w:vAlign w:val="center"/>
          </w:tcPr>
          <w:p w14:paraId="3D73B806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92" w:type="dxa"/>
            <w:vAlign w:val="center"/>
          </w:tcPr>
          <w:p w14:paraId="1B679121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85" w:type="dxa"/>
            <w:vAlign w:val="center"/>
          </w:tcPr>
          <w:p w14:paraId="6F375562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85" w:type="dxa"/>
            <w:vAlign w:val="center"/>
          </w:tcPr>
          <w:p w14:paraId="38D38BDC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976AE6" w:rsidRPr="002D59BD" w14:paraId="42CC1379" w14:textId="77777777" w:rsidTr="00385A70">
        <w:trPr>
          <w:jc w:val="center"/>
        </w:trPr>
        <w:tc>
          <w:tcPr>
            <w:tcW w:w="1555" w:type="dxa"/>
            <w:vAlign w:val="center"/>
          </w:tcPr>
          <w:p w14:paraId="4766E7B4" w14:textId="77777777" w:rsidR="00976AE6" w:rsidRPr="002D59BD" w:rsidRDefault="00976AE6" w:rsidP="00976AE6">
            <w:pPr>
              <w:pStyle w:val="a4"/>
              <w:numPr>
                <w:ilvl w:val="0"/>
                <w:numId w:val="3"/>
              </w:numPr>
              <w:tabs>
                <w:tab w:val="left" w:pos="308"/>
              </w:tabs>
              <w:spacing w:line="276" w:lineRule="auto"/>
              <w:ind w:left="166" w:hanging="166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Волосы</w:t>
            </w:r>
          </w:p>
        </w:tc>
        <w:tc>
          <w:tcPr>
            <w:tcW w:w="1438" w:type="dxa"/>
            <w:vAlign w:val="center"/>
          </w:tcPr>
          <w:p w14:paraId="51D3BC22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1384" w:type="dxa"/>
            <w:vAlign w:val="center"/>
          </w:tcPr>
          <w:p w14:paraId="42E532BA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1388" w:type="dxa"/>
            <w:vAlign w:val="center"/>
          </w:tcPr>
          <w:p w14:paraId="6DD7E342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460</w:t>
            </w:r>
          </w:p>
        </w:tc>
        <w:tc>
          <w:tcPr>
            <w:tcW w:w="1601" w:type="dxa"/>
            <w:vAlign w:val="center"/>
          </w:tcPr>
          <w:p w14:paraId="0E364514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9. Усы</w:t>
            </w:r>
          </w:p>
        </w:tc>
        <w:tc>
          <w:tcPr>
            <w:tcW w:w="1192" w:type="dxa"/>
            <w:vAlign w:val="center"/>
          </w:tcPr>
          <w:p w14:paraId="5304CB88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1385" w:type="dxa"/>
            <w:vAlign w:val="center"/>
          </w:tcPr>
          <w:p w14:paraId="7A01143E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385" w:type="dxa"/>
            <w:vAlign w:val="center"/>
          </w:tcPr>
          <w:p w14:paraId="167287AF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</w:tr>
      <w:tr w:rsidR="00976AE6" w:rsidRPr="002D59BD" w14:paraId="428B8106" w14:textId="77777777" w:rsidTr="00385A70">
        <w:trPr>
          <w:jc w:val="center"/>
        </w:trPr>
        <w:tc>
          <w:tcPr>
            <w:tcW w:w="1555" w:type="dxa"/>
            <w:vAlign w:val="center"/>
          </w:tcPr>
          <w:p w14:paraId="2A13ED10" w14:textId="77777777" w:rsidR="00976AE6" w:rsidRPr="002D59BD" w:rsidRDefault="00976AE6" w:rsidP="00976AE6">
            <w:pPr>
              <w:pStyle w:val="a4"/>
              <w:numPr>
                <w:ilvl w:val="0"/>
                <w:numId w:val="3"/>
              </w:numPr>
              <w:tabs>
                <w:tab w:val="left" w:pos="308"/>
              </w:tabs>
              <w:spacing w:line="276" w:lineRule="auto"/>
              <w:ind w:left="166" w:hanging="166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Форма головы</w:t>
            </w:r>
          </w:p>
        </w:tc>
        <w:tc>
          <w:tcPr>
            <w:tcW w:w="1438" w:type="dxa"/>
            <w:vAlign w:val="center"/>
          </w:tcPr>
          <w:p w14:paraId="597A4C10" w14:textId="67221C6B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E41DA9" w:rsidRPr="002D59B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384" w:type="dxa"/>
            <w:vAlign w:val="center"/>
          </w:tcPr>
          <w:p w14:paraId="43C4E611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388" w:type="dxa"/>
            <w:vAlign w:val="center"/>
          </w:tcPr>
          <w:p w14:paraId="73BAF55C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1601" w:type="dxa"/>
            <w:vAlign w:val="center"/>
          </w:tcPr>
          <w:p w14:paraId="6663CCCC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10. Бороды</w:t>
            </w:r>
          </w:p>
        </w:tc>
        <w:tc>
          <w:tcPr>
            <w:tcW w:w="1192" w:type="dxa"/>
            <w:vAlign w:val="center"/>
          </w:tcPr>
          <w:p w14:paraId="1DB48A0C" w14:textId="4B8C2371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41DA9" w:rsidRPr="002D59B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85" w:type="dxa"/>
            <w:vAlign w:val="center"/>
          </w:tcPr>
          <w:p w14:paraId="3220C354" w14:textId="5FF302FF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="00C744E9" w:rsidRPr="002D59B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385" w:type="dxa"/>
            <w:vAlign w:val="center"/>
          </w:tcPr>
          <w:p w14:paraId="2DF2469B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511</w:t>
            </w:r>
          </w:p>
        </w:tc>
      </w:tr>
      <w:tr w:rsidR="00976AE6" w:rsidRPr="002D59BD" w14:paraId="56F510AF" w14:textId="77777777" w:rsidTr="00385A70">
        <w:trPr>
          <w:jc w:val="center"/>
        </w:trPr>
        <w:tc>
          <w:tcPr>
            <w:tcW w:w="1555" w:type="dxa"/>
            <w:vAlign w:val="center"/>
          </w:tcPr>
          <w:p w14:paraId="7CE19F6A" w14:textId="77777777" w:rsidR="00976AE6" w:rsidRPr="002D59BD" w:rsidRDefault="00976AE6" w:rsidP="00976AE6">
            <w:pPr>
              <w:pStyle w:val="a4"/>
              <w:numPr>
                <w:ilvl w:val="0"/>
                <w:numId w:val="3"/>
              </w:numPr>
              <w:tabs>
                <w:tab w:val="left" w:pos="308"/>
              </w:tabs>
              <w:spacing w:line="276" w:lineRule="auto"/>
              <w:ind w:left="166" w:hanging="166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Линия лба</w:t>
            </w:r>
          </w:p>
        </w:tc>
        <w:tc>
          <w:tcPr>
            <w:tcW w:w="1438" w:type="dxa"/>
            <w:vAlign w:val="center"/>
          </w:tcPr>
          <w:p w14:paraId="76AD9659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1384" w:type="dxa"/>
            <w:vAlign w:val="center"/>
          </w:tcPr>
          <w:p w14:paraId="7C6DC373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1388" w:type="dxa"/>
            <w:vAlign w:val="center"/>
          </w:tcPr>
          <w:p w14:paraId="19EFFB01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1601" w:type="dxa"/>
            <w:vAlign w:val="center"/>
          </w:tcPr>
          <w:p w14:paraId="267D2251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11. Бородки</w:t>
            </w:r>
          </w:p>
        </w:tc>
        <w:tc>
          <w:tcPr>
            <w:tcW w:w="1192" w:type="dxa"/>
            <w:vAlign w:val="center"/>
          </w:tcPr>
          <w:p w14:paraId="299A45CF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1385" w:type="dxa"/>
            <w:vAlign w:val="center"/>
          </w:tcPr>
          <w:p w14:paraId="1E74DB83" w14:textId="302DF901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744E9" w:rsidRPr="002D59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385" w:type="dxa"/>
            <w:vAlign w:val="center"/>
          </w:tcPr>
          <w:p w14:paraId="0415E4BE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</w:tr>
      <w:tr w:rsidR="00976AE6" w:rsidRPr="002D59BD" w14:paraId="430019DD" w14:textId="77777777" w:rsidTr="00385A70">
        <w:trPr>
          <w:jc w:val="center"/>
        </w:trPr>
        <w:tc>
          <w:tcPr>
            <w:tcW w:w="1555" w:type="dxa"/>
            <w:vAlign w:val="center"/>
          </w:tcPr>
          <w:p w14:paraId="128DE43E" w14:textId="77777777" w:rsidR="00976AE6" w:rsidRPr="002D59BD" w:rsidRDefault="00976AE6" w:rsidP="00976AE6">
            <w:pPr>
              <w:pStyle w:val="a4"/>
              <w:numPr>
                <w:ilvl w:val="0"/>
                <w:numId w:val="3"/>
              </w:numPr>
              <w:tabs>
                <w:tab w:val="left" w:pos="308"/>
              </w:tabs>
              <w:spacing w:line="276" w:lineRule="auto"/>
              <w:ind w:left="166" w:hanging="166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Брови</w:t>
            </w:r>
          </w:p>
        </w:tc>
        <w:tc>
          <w:tcPr>
            <w:tcW w:w="1438" w:type="dxa"/>
            <w:vAlign w:val="center"/>
          </w:tcPr>
          <w:p w14:paraId="6879C9C1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301</w:t>
            </w:r>
          </w:p>
        </w:tc>
        <w:tc>
          <w:tcPr>
            <w:tcW w:w="1384" w:type="dxa"/>
            <w:vAlign w:val="center"/>
          </w:tcPr>
          <w:p w14:paraId="233DE9E6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602</w:t>
            </w:r>
          </w:p>
        </w:tc>
        <w:tc>
          <w:tcPr>
            <w:tcW w:w="1388" w:type="dxa"/>
            <w:vAlign w:val="center"/>
          </w:tcPr>
          <w:p w14:paraId="1942EEE7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922</w:t>
            </w:r>
          </w:p>
        </w:tc>
        <w:tc>
          <w:tcPr>
            <w:tcW w:w="1601" w:type="dxa"/>
            <w:vAlign w:val="center"/>
          </w:tcPr>
          <w:p w14:paraId="37D3DF4C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12. Очки</w:t>
            </w:r>
          </w:p>
        </w:tc>
        <w:tc>
          <w:tcPr>
            <w:tcW w:w="1192" w:type="dxa"/>
            <w:vAlign w:val="center"/>
          </w:tcPr>
          <w:p w14:paraId="562A361B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385" w:type="dxa"/>
            <w:vAlign w:val="center"/>
          </w:tcPr>
          <w:p w14:paraId="2C6A9F4C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385" w:type="dxa"/>
            <w:vAlign w:val="center"/>
          </w:tcPr>
          <w:p w14:paraId="116DF942" w14:textId="533E9642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41DA9" w:rsidRPr="002D59BD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</w:tr>
      <w:tr w:rsidR="00976AE6" w:rsidRPr="002D59BD" w14:paraId="3335426A" w14:textId="77777777" w:rsidTr="00385A70">
        <w:trPr>
          <w:jc w:val="center"/>
        </w:trPr>
        <w:tc>
          <w:tcPr>
            <w:tcW w:w="1555" w:type="dxa"/>
            <w:vAlign w:val="center"/>
          </w:tcPr>
          <w:p w14:paraId="75ED18A9" w14:textId="77777777" w:rsidR="00976AE6" w:rsidRPr="002D59BD" w:rsidRDefault="00976AE6" w:rsidP="00976AE6">
            <w:pPr>
              <w:pStyle w:val="a4"/>
              <w:numPr>
                <w:ilvl w:val="0"/>
                <w:numId w:val="3"/>
              </w:numPr>
              <w:tabs>
                <w:tab w:val="left" w:pos="308"/>
              </w:tabs>
              <w:spacing w:line="276" w:lineRule="auto"/>
              <w:ind w:left="166" w:hanging="166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Глаза</w:t>
            </w:r>
          </w:p>
        </w:tc>
        <w:tc>
          <w:tcPr>
            <w:tcW w:w="1438" w:type="dxa"/>
            <w:vAlign w:val="center"/>
          </w:tcPr>
          <w:p w14:paraId="23D80262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1384" w:type="dxa"/>
            <w:vAlign w:val="center"/>
          </w:tcPr>
          <w:p w14:paraId="30E02E2A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502</w:t>
            </w:r>
          </w:p>
        </w:tc>
        <w:tc>
          <w:tcPr>
            <w:tcW w:w="1388" w:type="dxa"/>
            <w:vAlign w:val="center"/>
          </w:tcPr>
          <w:p w14:paraId="2357BC74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1601" w:type="dxa"/>
            <w:vAlign w:val="center"/>
          </w:tcPr>
          <w:p w14:paraId="77E574A5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13. Тени глаз</w:t>
            </w:r>
          </w:p>
        </w:tc>
        <w:tc>
          <w:tcPr>
            <w:tcW w:w="1192" w:type="dxa"/>
            <w:vAlign w:val="center"/>
          </w:tcPr>
          <w:p w14:paraId="38B8DB39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385" w:type="dxa"/>
            <w:vAlign w:val="center"/>
          </w:tcPr>
          <w:p w14:paraId="26BEE829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1385" w:type="dxa"/>
            <w:vAlign w:val="center"/>
          </w:tcPr>
          <w:p w14:paraId="04DD2731" w14:textId="1B48B2A6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BD34C7" w:rsidRPr="002D59B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976AE6" w:rsidRPr="002D59BD" w14:paraId="6284E82C" w14:textId="77777777" w:rsidTr="00385A70">
        <w:trPr>
          <w:jc w:val="center"/>
        </w:trPr>
        <w:tc>
          <w:tcPr>
            <w:tcW w:w="1555" w:type="dxa"/>
            <w:vAlign w:val="center"/>
          </w:tcPr>
          <w:p w14:paraId="1D41BE84" w14:textId="77777777" w:rsidR="00976AE6" w:rsidRPr="002D59BD" w:rsidRDefault="00976AE6" w:rsidP="00976AE6">
            <w:pPr>
              <w:pStyle w:val="a4"/>
              <w:numPr>
                <w:ilvl w:val="0"/>
                <w:numId w:val="3"/>
              </w:numPr>
              <w:tabs>
                <w:tab w:val="left" w:pos="308"/>
              </w:tabs>
              <w:spacing w:line="276" w:lineRule="auto"/>
              <w:ind w:left="166" w:hanging="166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Носы</w:t>
            </w:r>
          </w:p>
        </w:tc>
        <w:tc>
          <w:tcPr>
            <w:tcW w:w="1438" w:type="dxa"/>
            <w:vAlign w:val="center"/>
          </w:tcPr>
          <w:p w14:paraId="7E3697E7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384" w:type="dxa"/>
            <w:vAlign w:val="center"/>
          </w:tcPr>
          <w:p w14:paraId="0F6E83D7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388" w:type="dxa"/>
            <w:vAlign w:val="center"/>
          </w:tcPr>
          <w:p w14:paraId="1DC47998" w14:textId="329BA692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BD34C7" w:rsidRPr="002D59B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01" w:type="dxa"/>
            <w:vAlign w:val="center"/>
          </w:tcPr>
          <w:p w14:paraId="15796F53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14. Тени улыбок</w:t>
            </w:r>
          </w:p>
        </w:tc>
        <w:tc>
          <w:tcPr>
            <w:tcW w:w="1192" w:type="dxa"/>
            <w:vAlign w:val="center"/>
          </w:tcPr>
          <w:p w14:paraId="6EB071FB" w14:textId="00D6511F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744E9" w:rsidRPr="002D59B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385" w:type="dxa"/>
            <w:vAlign w:val="center"/>
          </w:tcPr>
          <w:p w14:paraId="0211982F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1385" w:type="dxa"/>
            <w:vAlign w:val="center"/>
          </w:tcPr>
          <w:p w14:paraId="7807E90F" w14:textId="47805668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E41DA9" w:rsidRPr="002D59BD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</w:tr>
      <w:tr w:rsidR="00976AE6" w:rsidRPr="002D59BD" w14:paraId="5DB76933" w14:textId="77777777" w:rsidTr="00385A70">
        <w:trPr>
          <w:jc w:val="center"/>
        </w:trPr>
        <w:tc>
          <w:tcPr>
            <w:tcW w:w="1555" w:type="dxa"/>
            <w:vAlign w:val="center"/>
          </w:tcPr>
          <w:p w14:paraId="1FCBDD57" w14:textId="77777777" w:rsidR="00976AE6" w:rsidRPr="002D59BD" w:rsidRDefault="00976AE6" w:rsidP="00976AE6">
            <w:pPr>
              <w:pStyle w:val="a4"/>
              <w:numPr>
                <w:ilvl w:val="0"/>
                <w:numId w:val="3"/>
              </w:numPr>
              <w:tabs>
                <w:tab w:val="left" w:pos="308"/>
              </w:tabs>
              <w:spacing w:line="276" w:lineRule="auto"/>
              <w:ind w:left="166" w:hanging="166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Губы</w:t>
            </w:r>
          </w:p>
        </w:tc>
        <w:tc>
          <w:tcPr>
            <w:tcW w:w="1438" w:type="dxa"/>
            <w:vAlign w:val="center"/>
          </w:tcPr>
          <w:p w14:paraId="6AF72805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1384" w:type="dxa"/>
            <w:vAlign w:val="center"/>
          </w:tcPr>
          <w:p w14:paraId="26C74AB8" w14:textId="15F79C8E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E41DA9" w:rsidRPr="002D59BD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388" w:type="dxa"/>
            <w:vAlign w:val="center"/>
          </w:tcPr>
          <w:p w14:paraId="468A34E8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1601" w:type="dxa"/>
            <w:vAlign w:val="center"/>
          </w:tcPr>
          <w:p w14:paraId="3F1C8DBC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15. Тени рта</w:t>
            </w:r>
          </w:p>
        </w:tc>
        <w:tc>
          <w:tcPr>
            <w:tcW w:w="1192" w:type="dxa"/>
            <w:vAlign w:val="center"/>
          </w:tcPr>
          <w:p w14:paraId="45763CE3" w14:textId="51BE962E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744E9" w:rsidRPr="002D59B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85" w:type="dxa"/>
            <w:vAlign w:val="center"/>
          </w:tcPr>
          <w:p w14:paraId="640AB744" w14:textId="07E832E1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744E9" w:rsidRPr="002D59B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385" w:type="dxa"/>
            <w:vAlign w:val="center"/>
          </w:tcPr>
          <w:p w14:paraId="0A258DA3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207</w:t>
            </w:r>
          </w:p>
        </w:tc>
      </w:tr>
      <w:tr w:rsidR="00976AE6" w:rsidRPr="002D59BD" w14:paraId="5847DEB7" w14:textId="77777777" w:rsidTr="00385A70">
        <w:trPr>
          <w:jc w:val="center"/>
        </w:trPr>
        <w:tc>
          <w:tcPr>
            <w:tcW w:w="1555" w:type="dxa"/>
            <w:vAlign w:val="center"/>
          </w:tcPr>
          <w:p w14:paraId="604BB233" w14:textId="77777777" w:rsidR="00976AE6" w:rsidRPr="002D59BD" w:rsidRDefault="00976AE6" w:rsidP="00976AE6">
            <w:pPr>
              <w:pStyle w:val="a4"/>
              <w:numPr>
                <w:ilvl w:val="0"/>
                <w:numId w:val="3"/>
              </w:numPr>
              <w:tabs>
                <w:tab w:val="left" w:pos="308"/>
              </w:tabs>
              <w:spacing w:line="276" w:lineRule="auto"/>
              <w:ind w:left="166" w:hanging="166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Челюсти</w:t>
            </w:r>
          </w:p>
        </w:tc>
        <w:tc>
          <w:tcPr>
            <w:tcW w:w="1438" w:type="dxa"/>
            <w:vAlign w:val="center"/>
          </w:tcPr>
          <w:p w14:paraId="53004537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384" w:type="dxa"/>
            <w:vAlign w:val="center"/>
          </w:tcPr>
          <w:p w14:paraId="4C6C1E08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388" w:type="dxa"/>
            <w:vAlign w:val="center"/>
          </w:tcPr>
          <w:p w14:paraId="6AC8E495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1601" w:type="dxa"/>
            <w:vAlign w:val="center"/>
          </w:tcPr>
          <w:p w14:paraId="37F61381" w14:textId="77777777" w:rsidR="00976AE6" w:rsidRPr="002D59BD" w:rsidRDefault="00976AE6" w:rsidP="00385A70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16. Подбородки</w:t>
            </w:r>
          </w:p>
        </w:tc>
        <w:tc>
          <w:tcPr>
            <w:tcW w:w="1192" w:type="dxa"/>
            <w:vAlign w:val="center"/>
          </w:tcPr>
          <w:p w14:paraId="7656FA93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385" w:type="dxa"/>
            <w:vAlign w:val="center"/>
          </w:tcPr>
          <w:p w14:paraId="01D7DAE2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385" w:type="dxa"/>
            <w:vAlign w:val="center"/>
          </w:tcPr>
          <w:p w14:paraId="50F4BEC8" w14:textId="77777777" w:rsidR="00976AE6" w:rsidRPr="002D59BD" w:rsidRDefault="00976AE6" w:rsidP="00385A7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59BD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</w:tr>
    </w:tbl>
    <w:p w14:paraId="5837FE14" w14:textId="77777777" w:rsidR="00976AE6" w:rsidRPr="002D59BD" w:rsidRDefault="00976AE6" w:rsidP="00976AE6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1B18CF" w14:textId="77777777" w:rsidR="00976AE6" w:rsidRPr="002D59BD" w:rsidRDefault="00976AE6" w:rsidP="00976AE6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D59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Методика выполнения.</w:t>
      </w:r>
    </w:p>
    <w:p w14:paraId="6593AB58" w14:textId="77777777" w:rsidR="00976AE6" w:rsidRPr="002D59BD" w:rsidRDefault="00976AE6" w:rsidP="00976AE6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Войти в режим просмотра меню групп. Выбрать группу элементов (волосы) для варианта 1. Для того чтобы выбрать заданный код элемента в режиме просмотра элементов группы использовать кнопки просмотра (в правом нижнем углу окна) Предыдущая, Первая, Предыдущая выбран. черта, Следующая черта лица, Последняя, Следующая. Аналогично выбрать код формы лица и т.д. по всем 16 чертам.</w:t>
      </w:r>
    </w:p>
    <w:p w14:paraId="6D212968" w14:textId="77777777" w:rsidR="00976AE6" w:rsidRPr="002D59BD" w:rsidRDefault="00976AE6" w:rsidP="00976AE6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Сохранить составленный портрет в виде файла (</w:t>
      </w:r>
      <w:r w:rsidRPr="002D59BD">
        <w:rPr>
          <w:rFonts w:ascii="Times New Roman" w:hAnsi="Times New Roman" w:cs="Times New Roman"/>
          <w:b/>
          <w:bCs/>
          <w:sz w:val="24"/>
          <w:szCs w:val="24"/>
          <w:lang w:val="en-US"/>
        </w:rPr>
        <w:t>File</w:t>
      </w:r>
      <w:r w:rsidRPr="002D59BD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2D59BD">
        <w:rPr>
          <w:rFonts w:ascii="Times New Roman" w:hAnsi="Times New Roman" w:cs="Times New Roman"/>
          <w:b/>
          <w:bCs/>
          <w:sz w:val="24"/>
          <w:szCs w:val="24"/>
          <w:lang w:val="en-US"/>
        </w:rPr>
        <w:t>Export</w:t>
      </w:r>
      <w:r w:rsidRPr="002D59B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2D59BD">
        <w:rPr>
          <w:rFonts w:ascii="Times New Roman" w:hAnsi="Times New Roman" w:cs="Times New Roman"/>
          <w:sz w:val="24"/>
          <w:szCs w:val="24"/>
        </w:rPr>
        <w:t>.</w:t>
      </w:r>
    </w:p>
    <w:p w14:paraId="2C3E5DD7" w14:textId="77777777" w:rsidR="00976AE6" w:rsidRPr="002D59BD" w:rsidRDefault="00976AE6" w:rsidP="00976AE6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 xml:space="preserve">Открыть новый портрет </w:t>
      </w:r>
      <w:r w:rsidRPr="002D59BD">
        <w:rPr>
          <w:rFonts w:ascii="Times New Roman" w:hAnsi="Times New Roman" w:cs="Times New Roman"/>
          <w:b/>
          <w:bCs/>
          <w:sz w:val="24"/>
          <w:szCs w:val="24"/>
          <w:lang w:val="en-US"/>
        </w:rPr>
        <w:t>File</w:t>
      </w:r>
      <w:r w:rsidRPr="002D59BD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2D59BD">
        <w:rPr>
          <w:rFonts w:ascii="Times New Roman" w:hAnsi="Times New Roman" w:cs="Times New Roman"/>
          <w:b/>
          <w:bCs/>
          <w:sz w:val="24"/>
          <w:szCs w:val="24"/>
          <w:lang w:val="en-US"/>
        </w:rPr>
        <w:t>New</w:t>
      </w:r>
      <w:r w:rsidRPr="002D59BD">
        <w:rPr>
          <w:rFonts w:ascii="Times New Roman" w:hAnsi="Times New Roman" w:cs="Times New Roman"/>
          <w:sz w:val="24"/>
          <w:szCs w:val="24"/>
        </w:rPr>
        <w:t xml:space="preserve"> или кнопка </w:t>
      </w:r>
      <w:r w:rsidRPr="002D59BD">
        <w:rPr>
          <w:rFonts w:ascii="Times New Roman" w:hAnsi="Times New Roman" w:cs="Times New Roman"/>
          <w:b/>
          <w:bCs/>
          <w:sz w:val="24"/>
          <w:szCs w:val="24"/>
          <w:lang w:val="en-US"/>
        </w:rPr>
        <w:t>New</w:t>
      </w:r>
      <w:r w:rsidRPr="002D59BD">
        <w:rPr>
          <w:rFonts w:ascii="Times New Roman" w:hAnsi="Times New Roman" w:cs="Times New Roman"/>
          <w:sz w:val="24"/>
          <w:szCs w:val="24"/>
        </w:rPr>
        <w:t>. Построить новый портрет по кодам черт лица для варианта 2, сохранить составленный портрет в виде файла.</w:t>
      </w:r>
    </w:p>
    <w:p w14:paraId="6FA2B9AC" w14:textId="77777777" w:rsidR="00976AE6" w:rsidRPr="002D59BD" w:rsidRDefault="00976AE6" w:rsidP="00976AE6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Аналогично построить новый портрет по приближенным признакам черт лица для варианта 3, сохранить составленный портрет в виде файла.</w:t>
      </w:r>
    </w:p>
    <w:p w14:paraId="7310E67C" w14:textId="77777777" w:rsidR="00976AE6" w:rsidRPr="002D59BD" w:rsidRDefault="00976AE6" w:rsidP="00976AE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D59BD">
        <w:rPr>
          <w:rFonts w:ascii="Times New Roman" w:hAnsi="Times New Roman" w:cs="Times New Roman"/>
          <w:b/>
          <w:bCs/>
          <w:sz w:val="24"/>
          <w:szCs w:val="24"/>
        </w:rPr>
        <w:t xml:space="preserve">Задание 2. Собрать два портрета по приближенным признакам в соответствии с вариантом черт лица. </w:t>
      </w:r>
      <w:r w:rsidRPr="002D59BD">
        <w:rPr>
          <w:rFonts w:ascii="Times New Roman" w:hAnsi="Times New Roman" w:cs="Times New Roman"/>
          <w:sz w:val="24"/>
          <w:szCs w:val="24"/>
        </w:rPr>
        <w:t>Сохранить файлы в своей папке через команду</w:t>
      </w:r>
      <w:r w:rsidRPr="002D59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D59BD">
        <w:rPr>
          <w:rFonts w:ascii="Times New Roman" w:hAnsi="Times New Roman" w:cs="Times New Roman"/>
          <w:b/>
          <w:bCs/>
          <w:sz w:val="24"/>
          <w:szCs w:val="24"/>
          <w:lang w:val="en-US"/>
        </w:rPr>
        <w:t>File</w:t>
      </w:r>
      <w:r w:rsidRPr="002D59BD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2D59BD">
        <w:rPr>
          <w:rFonts w:ascii="Times New Roman" w:hAnsi="Times New Roman" w:cs="Times New Roman"/>
          <w:b/>
          <w:bCs/>
          <w:sz w:val="24"/>
          <w:szCs w:val="24"/>
          <w:lang w:val="en-US"/>
        </w:rPr>
        <w:t>Export</w:t>
      </w:r>
    </w:p>
    <w:p w14:paraId="18C97A9E" w14:textId="77777777" w:rsidR="00976AE6" w:rsidRPr="002D59BD" w:rsidRDefault="00976AE6" w:rsidP="002D59BD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D59BD">
        <w:rPr>
          <w:rFonts w:ascii="Times New Roman" w:hAnsi="Times New Roman" w:cs="Times New Roman"/>
          <w:b/>
          <w:bCs/>
          <w:sz w:val="24"/>
          <w:szCs w:val="24"/>
          <w:u w:val="single"/>
        </w:rPr>
        <w:t>Портрет 1</w:t>
      </w:r>
    </w:p>
    <w:p w14:paraId="0471B6ED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прическа – волосы, зачесанные набок;</w:t>
      </w:r>
    </w:p>
    <w:p w14:paraId="19834611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форма головы – угловатая форма с оттопыренные уши с большими раковинами;</w:t>
      </w:r>
    </w:p>
    <w:p w14:paraId="5C23B4D8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брови – длинные и узкие;</w:t>
      </w:r>
    </w:p>
    <w:p w14:paraId="60DDA4EC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глаза – средние, нависание сбоку, углы закрыты;</w:t>
      </w:r>
    </w:p>
    <w:p w14:paraId="320CE580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очки – прозрачные внизу;</w:t>
      </w:r>
    </w:p>
    <w:p w14:paraId="33CD2B54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нос – средний с горбинкой;</w:t>
      </w:r>
    </w:p>
    <w:p w14:paraId="61040876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усы, борода – щетина;</w:t>
      </w:r>
    </w:p>
    <w:p w14:paraId="72C573A0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рот – средний, тонкие губы;</w:t>
      </w:r>
    </w:p>
    <w:p w14:paraId="1BF1BC62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подбородок – квадратная челюсть.</w:t>
      </w:r>
    </w:p>
    <w:p w14:paraId="35E7EEEA" w14:textId="77777777" w:rsidR="00976AE6" w:rsidRPr="002D59BD" w:rsidRDefault="00976AE6" w:rsidP="00976AE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D59BD">
        <w:rPr>
          <w:rFonts w:ascii="Times New Roman" w:hAnsi="Times New Roman" w:cs="Times New Roman"/>
          <w:b/>
          <w:bCs/>
          <w:sz w:val="24"/>
          <w:szCs w:val="24"/>
          <w:u w:val="single"/>
        </w:rPr>
        <w:t>Портрет 2</w:t>
      </w:r>
    </w:p>
    <w:p w14:paraId="1DC55EC0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Голова средней высоты, яйцевидной формы.</w:t>
      </w:r>
    </w:p>
    <w:p w14:paraId="37D0BA20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Волосы темные, прямые, средней густоты и длины, линия роста волос</w:t>
      </w:r>
      <w:r w:rsidRPr="002D59B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М-</w:t>
      </w: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образная, волосы зачесаны слева направо, без пробора.</w:t>
      </w:r>
    </w:p>
    <w:p w14:paraId="5D813750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Лицо узкое, овальной формы, со средними чертами, средней полноты, профиль выпуклый.</w:t>
      </w:r>
    </w:p>
    <w:p w14:paraId="4133E229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Лоб средней высоты и ширины, прямой, отклонен назад.</w:t>
      </w:r>
    </w:p>
    <w:p w14:paraId="7E782086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Брови дуговые, длинные, сужающиеся к вискам, </w:t>
      </w:r>
      <w:proofErr w:type="spellStart"/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косовнутреннего</w:t>
      </w:r>
      <w:proofErr w:type="spellEnd"/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положения, </w:t>
      </w:r>
      <w:proofErr w:type="spellStart"/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близкорасставленные</w:t>
      </w:r>
      <w:proofErr w:type="spellEnd"/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высокие, средней густоты.</w:t>
      </w:r>
    </w:p>
    <w:p w14:paraId="6184A884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Глаза миндалевидные, средней длины и раскрытия, </w:t>
      </w:r>
      <w:proofErr w:type="spellStart"/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косовнутреннего</w:t>
      </w:r>
      <w:proofErr w:type="spellEnd"/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положения, серо-голубого цвета, со средне выраженным нижним веком.</w:t>
      </w:r>
    </w:p>
    <w:p w14:paraId="3941C943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Нос средней высоты (длины), ширины, выступания и глубины переносья, с извилистым контуром спинки носа, основание горизонтальное.</w:t>
      </w:r>
    </w:p>
    <w:p w14:paraId="2BD2EC1A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Рот средней длины, углы рта расположены горизонтально, контур смыкания губ прямой, высота верхней губы средняя, выступающие в профиль.</w:t>
      </w:r>
    </w:p>
    <w:p w14:paraId="55B87657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Подбородок овального профиля, малой высоты, средней ширины, выступающий.</w:t>
      </w:r>
    </w:p>
    <w:p w14:paraId="20A0B9BB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Ушные раковины средней величины, скошены назад, общей </w:t>
      </w:r>
      <w:proofErr w:type="spellStart"/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оттопыренности</w:t>
      </w:r>
      <w:proofErr w:type="spellEnd"/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прямоугольной формы, с отдельным креплением мочки к щеке.</w:t>
      </w:r>
    </w:p>
    <w:p w14:paraId="5101F168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Волосяной покров на лице отсутствует.</w:t>
      </w:r>
    </w:p>
    <w:p w14:paraId="5296FEA4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Шея средней высоты и толщины, прямая, кадык средней выраженности.</w:t>
      </w:r>
    </w:p>
    <w:p w14:paraId="05B3CDF2" w14:textId="77777777" w:rsidR="00976AE6" w:rsidRPr="002D59BD" w:rsidRDefault="00976AE6" w:rsidP="00976A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D59B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Особые приметы: шрам на правой стороне шеи, длиной 4 см.</w:t>
      </w:r>
    </w:p>
    <w:p w14:paraId="2600D8F9" w14:textId="77777777" w:rsidR="00976AE6" w:rsidRPr="002D59BD" w:rsidRDefault="00976AE6" w:rsidP="00976AE6">
      <w:pPr>
        <w:pStyle w:val="a4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b/>
          <w:bCs/>
          <w:sz w:val="24"/>
          <w:szCs w:val="24"/>
        </w:rPr>
        <w:t xml:space="preserve">Задание 3. Построить предложенные на рисунке портреты, подбирая элементы внешности. </w:t>
      </w:r>
      <w:r w:rsidRPr="002D59BD">
        <w:rPr>
          <w:rFonts w:ascii="Times New Roman" w:hAnsi="Times New Roman" w:cs="Times New Roman"/>
          <w:sz w:val="24"/>
          <w:szCs w:val="24"/>
        </w:rPr>
        <w:t>Сохранить составленные портреты в виде файла.</w:t>
      </w:r>
    </w:p>
    <w:p w14:paraId="560D6175" w14:textId="41EE56AC" w:rsidR="00976AE6" w:rsidRPr="002D59BD" w:rsidRDefault="00976AE6" w:rsidP="00976AE6">
      <w:pPr>
        <w:rPr>
          <w:rFonts w:ascii="Times New Roman" w:hAnsi="Times New Roman" w:cs="Times New Roman"/>
          <w:sz w:val="24"/>
          <w:szCs w:val="24"/>
        </w:rPr>
      </w:pPr>
    </w:p>
    <w:p w14:paraId="70100BEB" w14:textId="1EA18D9B" w:rsidR="00976AE6" w:rsidRPr="002D59BD" w:rsidRDefault="00976AE6">
      <w:pPr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48F453" wp14:editId="66D1C8E6">
            <wp:extent cx="2228850" cy="2971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6783" t="24476" r="68466" b="21912"/>
                    <a:stretch/>
                  </pic:blipFill>
                  <pic:spPr bwMode="auto">
                    <a:xfrm>
                      <a:off x="0" y="0"/>
                      <a:ext cx="2231895" cy="2975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9B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EF726A" wp14:editId="36050E12">
            <wp:extent cx="2254250" cy="3248772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4003" t="20979" r="71459" b="21912"/>
                    <a:stretch/>
                  </pic:blipFill>
                  <pic:spPr bwMode="auto">
                    <a:xfrm>
                      <a:off x="0" y="0"/>
                      <a:ext cx="2258393" cy="3254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3EEFA5" w14:textId="3620A706" w:rsidR="00976AE6" w:rsidRPr="002D59BD" w:rsidRDefault="00976AE6" w:rsidP="00976AE6">
      <w:pPr>
        <w:pStyle w:val="a4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b/>
          <w:bCs/>
          <w:sz w:val="24"/>
          <w:szCs w:val="24"/>
        </w:rPr>
        <w:t xml:space="preserve">Задание 4. Построить портрет известного юриста, подбирая элементы внешности. </w:t>
      </w:r>
      <w:r w:rsidRPr="002D59BD">
        <w:rPr>
          <w:rFonts w:ascii="Times New Roman" w:hAnsi="Times New Roman" w:cs="Times New Roman"/>
          <w:sz w:val="24"/>
          <w:szCs w:val="24"/>
        </w:rPr>
        <w:t>Сохранить составленный портрет в виде файла.</w:t>
      </w:r>
    </w:p>
    <w:p w14:paraId="5F7FD8DC" w14:textId="77777777" w:rsidR="002D59BD" w:rsidRPr="002D59BD" w:rsidRDefault="002D59BD" w:rsidP="002D59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На современном этапе проведение геологоразведочных работ невозможно представить без описательной графики, чем полнее она выражена, тем геологи будут иметь более четкое и детальное представление об объекте исследования. Рисунки и чертежи гораздо удобнее и практичнее делать именно в векторном виде. </w:t>
      </w:r>
    </w:p>
    <w:p w14:paraId="46AF5500" w14:textId="77777777" w:rsidR="002D59BD" w:rsidRPr="002D59BD" w:rsidRDefault="002D59BD" w:rsidP="002D59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Написано большое количество программных</w:t>
      </w:r>
      <w:r w:rsidRPr="002D59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D59BD">
        <w:rPr>
          <w:rFonts w:ascii="Times New Roman" w:hAnsi="Times New Roman" w:cs="Times New Roman"/>
          <w:sz w:val="24"/>
          <w:szCs w:val="24"/>
        </w:rPr>
        <w:t xml:space="preserve">продуктов, позволяющих рисовать векторные рисунки. Наиболее известным и универсальным среди них на сегодняшний день считается </w:t>
      </w:r>
      <w:proofErr w:type="spellStart"/>
      <w:r w:rsidRPr="002D59BD">
        <w:rPr>
          <w:rFonts w:ascii="Times New Roman" w:hAnsi="Times New Roman" w:cs="Times New Roman"/>
          <w:sz w:val="24"/>
          <w:szCs w:val="24"/>
        </w:rPr>
        <w:t>CorelDRAW</w:t>
      </w:r>
      <w:proofErr w:type="spellEnd"/>
      <w:r w:rsidRPr="002D59BD">
        <w:rPr>
          <w:rFonts w:ascii="Times New Roman" w:hAnsi="Times New Roman" w:cs="Times New Roman"/>
          <w:sz w:val="24"/>
          <w:szCs w:val="24"/>
        </w:rPr>
        <w:t>. Поэтому со студентами специальности «Земельно-имущественные отношения» в учебном процессе изучаем особенности построения геологической графики в этом векторном редакторе.</w:t>
      </w:r>
    </w:p>
    <w:p w14:paraId="20CBFF8C" w14:textId="77777777" w:rsidR="00F42DFC" w:rsidRPr="002D59BD" w:rsidRDefault="00F42DFC" w:rsidP="00F42D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lastRenderedPageBreak/>
        <w:t>Информационные технологии помогают активизировать познавательную деятельность обучающихся в ходе учебного процесса, увидеть обучающемуся практические результаты своей деятельности, что позволяет сделать обучение более эффективным.</w:t>
      </w:r>
    </w:p>
    <w:p w14:paraId="4F5CBC1D" w14:textId="74973319" w:rsidR="002D59BD" w:rsidRPr="002D59BD" w:rsidRDefault="002D59BD" w:rsidP="002D59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59BD">
        <w:rPr>
          <w:rFonts w:ascii="Times New Roman" w:hAnsi="Times New Roman" w:cs="Times New Roman"/>
          <w:sz w:val="24"/>
          <w:szCs w:val="24"/>
        </w:rPr>
        <w:t>Студенты получают практический опыт использования ИТ в будущей деятельности, понимают важность и необходимость умения пользоваться несколькими программными продуктами. Так как ИТ быстро обновляются, то за несколько лет обучения, студенты овладевают навыком самостоятельного изучения ИТ и могут качественно выполнять работу в новом программном продукте.</w:t>
      </w:r>
    </w:p>
    <w:p w14:paraId="1E092291" w14:textId="77777777" w:rsidR="002D59BD" w:rsidRPr="002D59BD" w:rsidRDefault="002D59BD" w:rsidP="00976AE6">
      <w:pPr>
        <w:pStyle w:val="a4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2D59BD" w:rsidRPr="002D59BD" w:rsidSect="00FD29AF">
      <w:footerReference w:type="default" r:id="rId14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9153E" w14:textId="77777777" w:rsidR="007A34DC" w:rsidRDefault="007A34DC" w:rsidP="00FD29AF">
      <w:pPr>
        <w:spacing w:after="0" w:line="240" w:lineRule="auto"/>
      </w:pPr>
      <w:r>
        <w:separator/>
      </w:r>
    </w:p>
  </w:endnote>
  <w:endnote w:type="continuationSeparator" w:id="0">
    <w:p w14:paraId="40F57076" w14:textId="77777777" w:rsidR="007A34DC" w:rsidRDefault="007A34DC" w:rsidP="00FD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7694403"/>
      <w:docPartObj>
        <w:docPartGallery w:val="Page Numbers (Bottom of Page)"/>
        <w:docPartUnique/>
      </w:docPartObj>
    </w:sdtPr>
    <w:sdtContent>
      <w:p w14:paraId="627D2D29" w14:textId="5010BDB0" w:rsidR="00FD29AF" w:rsidRDefault="00FD29AF">
        <w:pPr>
          <w:pStyle w:val="a8"/>
          <w:jc w:val="center"/>
        </w:pPr>
        <w:r w:rsidRPr="00FD29AF">
          <w:rPr>
            <w:rFonts w:ascii="Times New Roman" w:hAnsi="Times New Roman" w:cs="Times New Roman"/>
          </w:rPr>
          <w:fldChar w:fldCharType="begin"/>
        </w:r>
        <w:r w:rsidRPr="00FD29AF">
          <w:rPr>
            <w:rFonts w:ascii="Times New Roman" w:hAnsi="Times New Roman" w:cs="Times New Roman"/>
          </w:rPr>
          <w:instrText>PAGE   \* MERGEFORMAT</w:instrText>
        </w:r>
        <w:r w:rsidRPr="00FD29AF">
          <w:rPr>
            <w:rFonts w:ascii="Times New Roman" w:hAnsi="Times New Roman" w:cs="Times New Roman"/>
          </w:rPr>
          <w:fldChar w:fldCharType="separate"/>
        </w:r>
        <w:r w:rsidRPr="00FD29AF">
          <w:rPr>
            <w:rFonts w:ascii="Times New Roman" w:hAnsi="Times New Roman" w:cs="Times New Roman"/>
          </w:rPr>
          <w:t>2</w:t>
        </w:r>
        <w:r w:rsidRPr="00FD29AF">
          <w:rPr>
            <w:rFonts w:ascii="Times New Roman" w:hAnsi="Times New Roman" w:cs="Times New Roman"/>
          </w:rPr>
          <w:fldChar w:fldCharType="end"/>
        </w:r>
      </w:p>
    </w:sdtContent>
  </w:sdt>
  <w:p w14:paraId="1A3F7819" w14:textId="77777777" w:rsidR="00FD29AF" w:rsidRDefault="00FD29A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52DA8" w14:textId="77777777" w:rsidR="007A34DC" w:rsidRDefault="007A34DC" w:rsidP="00FD29AF">
      <w:pPr>
        <w:spacing w:after="0" w:line="240" w:lineRule="auto"/>
      </w:pPr>
      <w:r>
        <w:separator/>
      </w:r>
    </w:p>
  </w:footnote>
  <w:footnote w:type="continuationSeparator" w:id="0">
    <w:p w14:paraId="4C958FDD" w14:textId="77777777" w:rsidR="007A34DC" w:rsidRDefault="007A34DC" w:rsidP="00FD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style="width:8.45pt;height:2.8pt;visibility:visible;mso-wrap-style:square" o:bullet="t">
        <v:imagedata r:id="rId1" o:title=""/>
      </v:shape>
    </w:pict>
  </w:numPicBullet>
  <w:abstractNum w:abstractNumId="0" w15:restartNumberingAfterBreak="0">
    <w:nsid w:val="16A32FE5"/>
    <w:multiLevelType w:val="multilevel"/>
    <w:tmpl w:val="3BC8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25152F"/>
    <w:multiLevelType w:val="hybridMultilevel"/>
    <w:tmpl w:val="9E06F9A4"/>
    <w:lvl w:ilvl="0" w:tplc="5686D6E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AC0E11"/>
    <w:multiLevelType w:val="hybridMultilevel"/>
    <w:tmpl w:val="3416B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495C53"/>
    <w:multiLevelType w:val="hybridMultilevel"/>
    <w:tmpl w:val="359E4B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F1315"/>
    <w:multiLevelType w:val="hybridMultilevel"/>
    <w:tmpl w:val="7A2A0884"/>
    <w:lvl w:ilvl="0" w:tplc="2E12AD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FC19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A870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7024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C8F7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9A21D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88A8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0E67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90F3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79672322">
    <w:abstractNumId w:val="0"/>
  </w:num>
  <w:num w:numId="2" w16cid:durableId="143201518">
    <w:abstractNumId w:val="3"/>
  </w:num>
  <w:num w:numId="3" w16cid:durableId="459424315">
    <w:abstractNumId w:val="2"/>
  </w:num>
  <w:num w:numId="4" w16cid:durableId="1375229884">
    <w:abstractNumId w:val="4"/>
  </w:num>
  <w:num w:numId="5" w16cid:durableId="342823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324"/>
    <w:rsid w:val="00150B8B"/>
    <w:rsid w:val="00164C95"/>
    <w:rsid w:val="002D59BD"/>
    <w:rsid w:val="004914E3"/>
    <w:rsid w:val="005C61E8"/>
    <w:rsid w:val="007A34DC"/>
    <w:rsid w:val="00891A04"/>
    <w:rsid w:val="00976AE6"/>
    <w:rsid w:val="00BD34C7"/>
    <w:rsid w:val="00C23DDD"/>
    <w:rsid w:val="00C744E9"/>
    <w:rsid w:val="00E41DA9"/>
    <w:rsid w:val="00EE0324"/>
    <w:rsid w:val="00F42DFC"/>
    <w:rsid w:val="00FD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04D7E"/>
  <w15:chartTrackingRefBased/>
  <w15:docId w15:val="{652F106D-0F1B-40AB-8799-5876D8A5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6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76AE6"/>
    <w:pPr>
      <w:ind w:left="720"/>
      <w:contextualSpacing/>
    </w:pPr>
  </w:style>
  <w:style w:type="table" w:styleId="a5">
    <w:name w:val="Table Grid"/>
    <w:basedOn w:val="a1"/>
    <w:uiPriority w:val="39"/>
    <w:rsid w:val="00976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D29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D29AF"/>
  </w:style>
  <w:style w:type="paragraph" w:styleId="a8">
    <w:name w:val="footer"/>
    <w:basedOn w:val="a"/>
    <w:link w:val="a9"/>
    <w:uiPriority w:val="99"/>
    <w:unhideWhenUsed/>
    <w:rsid w:val="00FD29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D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9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0634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0003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5460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329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5843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23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2023-04-02T22:53:00Z</dcterms:created>
  <dcterms:modified xsi:type="dcterms:W3CDTF">2023-04-02T23:01:00Z</dcterms:modified>
</cp:coreProperties>
</file>