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323" w:rsidRDefault="00582323" w:rsidP="00022F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Тема: Формирование функциональной грамотности на уроках истории и обществознания.</w:t>
      </w:r>
      <w:bookmarkStart w:id="0" w:name="_GoBack"/>
      <w:bookmarkEnd w:id="0"/>
    </w:p>
    <w:p w:rsidR="00582323" w:rsidRDefault="00582323" w:rsidP="00022F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22FE3" w:rsidRPr="00582323" w:rsidRDefault="00022FE3" w:rsidP="00022F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Великий педагог XIX века К.Д.Ушинский говорил: «Нельзя человека научить на всю жизнь, его надо научить учиться всю жизнь!» И это возможно, если формировать и развивать функциональную грамотность школьника.</w:t>
      </w:r>
    </w:p>
    <w:p w:rsidR="00022FE3" w:rsidRPr="00582323" w:rsidRDefault="00022FE3" w:rsidP="00022F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Функциональная грамотность помогает людям использовать запас имеющийся информации, применять ее на практике и решать сложные жизненные задачи. Она основывается на реальной грамотности людей и широте их знаний о мире, помогает мыслить независимо от массовой культуры.</w:t>
      </w:r>
    </w:p>
    <w:p w:rsidR="00022FE3" w:rsidRPr="00582323" w:rsidRDefault="008D4739" w:rsidP="00022F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r w:rsidR="00022FE3"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еред школой и учителем стоит цель: подготовить мобильную личность, способную при необходимости быстро менять профессию, осваивать новые социальные роли и функции, быть конкурентоспособным. Сегодня общество и экономика делают запрос на таких специалистов, которые хотят и могут осваивать новые знания, применять их к новым обстоятельствам и решать возникающие проблемы, то есть существует запрос на функционально грамотных специалистов.</w:t>
      </w:r>
    </w:p>
    <w:p w:rsidR="00022FE3" w:rsidRPr="00582323" w:rsidRDefault="00022FE3" w:rsidP="00022F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Направлениями функциональной грамотности являются:</w:t>
      </w:r>
    </w:p>
    <w:p w:rsidR="00FC2E76" w:rsidRPr="00582323" w:rsidRDefault="00FC2E76" w:rsidP="00FC2E7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Читательская грамотность</w:t>
      </w: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это способность человека понимать и использовать тексты, размышлять о них и заниматься чтением для того, чтобы достигать своих целей. Ученик должен научиться находить, извлекать нужную информацию, интерпретировать и интегрировать ее, осмысливать и оценивать содержание текста, использовать полученную информацию.</w:t>
      </w:r>
    </w:p>
    <w:p w:rsidR="00091E3C" w:rsidRPr="00582323" w:rsidRDefault="00FC2E76" w:rsidP="00FC2E7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091E3C"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(развитие навыков смыслового чтения, уметь выделять главное в тексте, рисунке, таблице;</w:t>
      </w:r>
    </w:p>
    <w:p w:rsidR="00091E3C" w:rsidRPr="00582323" w:rsidRDefault="00091E3C" w:rsidP="00091E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устанавливать логическую связь и зависимость между сведениями, изложенными в параграфе учебника;</w:t>
      </w:r>
    </w:p>
    <w:p w:rsidR="00091E3C" w:rsidRPr="00582323" w:rsidRDefault="00091E3C" w:rsidP="00091E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сравнивать изучаемые явления;</w:t>
      </w:r>
    </w:p>
    <w:p w:rsidR="00091E3C" w:rsidRPr="00582323" w:rsidRDefault="00091E3C" w:rsidP="00091E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делать обобщения, выводы по одному или нескольким параграфам;</w:t>
      </w:r>
    </w:p>
    <w:p w:rsidR="00091E3C" w:rsidRPr="00582323" w:rsidRDefault="00091E3C" w:rsidP="00091E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составлять схемы, таблицы, графики по тексту учебника;</w:t>
      </w:r>
    </w:p>
    <w:p w:rsidR="00091E3C" w:rsidRPr="00582323" w:rsidRDefault="00091E3C" w:rsidP="00091E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делать анализ содержания рисунков в учебнике;</w:t>
      </w:r>
    </w:p>
    <w:p w:rsidR="00091E3C" w:rsidRPr="00582323" w:rsidRDefault="00091E3C" w:rsidP="00091E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составлять словарь по теме;</w:t>
      </w:r>
    </w:p>
    <w:p w:rsidR="00091E3C" w:rsidRPr="00582323" w:rsidRDefault="00091E3C" w:rsidP="00091E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самостоятельно изучать отдельную тему учебника;</w:t>
      </w:r>
    </w:p>
    <w:p w:rsidR="00091E3C" w:rsidRPr="00582323" w:rsidRDefault="00091E3C" w:rsidP="00091E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составлять план по тексту учебника;</w:t>
      </w:r>
    </w:p>
    <w:p w:rsidR="00091E3C" w:rsidRPr="00582323" w:rsidRDefault="00091E3C" w:rsidP="00091E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уметь составлять задачи, используя текст учебника;</w:t>
      </w:r>
    </w:p>
    <w:p w:rsidR="00091E3C" w:rsidRPr="00582323" w:rsidRDefault="00091E3C" w:rsidP="00091E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выполнять опыты, описанные в учебнике;</w:t>
      </w:r>
    </w:p>
    <w:p w:rsidR="00091E3C" w:rsidRPr="00582323" w:rsidRDefault="00091E3C" w:rsidP="00091E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писать конспекты, сочинения…</w:t>
      </w:r>
    </w:p>
    <w:p w:rsidR="00B15609" w:rsidRPr="00582323" w:rsidRDefault="00B15609" w:rsidP="00B15609">
      <w:pPr>
        <w:pStyle w:val="a3"/>
        <w:shd w:val="clear" w:color="auto" w:fill="FFFFFF"/>
        <w:spacing w:before="0" w:beforeAutospacing="0" w:after="300" w:afterAutospacing="0"/>
        <w:rPr>
          <w:color w:val="333333"/>
        </w:rPr>
      </w:pPr>
      <w:r w:rsidRPr="00582323">
        <w:rPr>
          <w:color w:val="333333"/>
        </w:rPr>
        <w:t>Например: Озаглавить текст, составить рассказ по рисунку. Рассмотрите внимательно карту Древнего Египта  и продолжите предложение.</w:t>
      </w:r>
    </w:p>
    <w:p w:rsidR="00B15609" w:rsidRPr="00582323" w:rsidRDefault="00B15609" w:rsidP="00B15609">
      <w:pPr>
        <w:pStyle w:val="a3"/>
        <w:shd w:val="clear" w:color="auto" w:fill="FFFFFF"/>
        <w:spacing w:before="0" w:beforeAutospacing="0" w:after="300" w:afterAutospacing="0"/>
        <w:rPr>
          <w:color w:val="333333"/>
        </w:rPr>
      </w:pPr>
      <w:r w:rsidRPr="00582323">
        <w:rPr>
          <w:color w:val="333333"/>
        </w:rPr>
        <w:t xml:space="preserve">По территории Африки протекает одна из самых больших рек в мире </w:t>
      </w:r>
      <w:r w:rsidRPr="00582323">
        <w:rPr>
          <w:color w:val="333333"/>
        </w:rPr>
        <w:noBreakHyphen/>
        <w:t xml:space="preserve"> __________.</w:t>
      </w:r>
    </w:p>
    <w:p w:rsidR="00B15609" w:rsidRPr="00582323" w:rsidRDefault="00B15609" w:rsidP="00B15609">
      <w:pPr>
        <w:pStyle w:val="a3"/>
        <w:shd w:val="clear" w:color="auto" w:fill="FFFFFF"/>
        <w:spacing w:before="0" w:beforeAutospacing="0" w:after="300" w:afterAutospacing="0"/>
        <w:rPr>
          <w:color w:val="333333"/>
        </w:rPr>
      </w:pPr>
      <w:r w:rsidRPr="00582323">
        <w:rPr>
          <w:color w:val="333333"/>
        </w:rPr>
        <w:t>Дельта – это ___________________________________________________.</w:t>
      </w:r>
    </w:p>
    <w:p w:rsidR="00B15609" w:rsidRPr="00582323" w:rsidRDefault="00B15609" w:rsidP="00B15609">
      <w:pPr>
        <w:pStyle w:val="a3"/>
        <w:shd w:val="clear" w:color="auto" w:fill="FFFFFF"/>
        <w:spacing w:before="0" w:beforeAutospacing="0" w:after="300" w:afterAutospacing="0"/>
        <w:rPr>
          <w:color w:val="333333"/>
        </w:rPr>
      </w:pPr>
      <w:r w:rsidRPr="00582323">
        <w:rPr>
          <w:color w:val="333333"/>
        </w:rPr>
        <w:t>Среди песков пустыни лишь изредка встречались островки зелени –______________.</w:t>
      </w:r>
    </w:p>
    <w:p w:rsidR="00B15609" w:rsidRPr="00582323" w:rsidRDefault="00B15609" w:rsidP="00B15609">
      <w:pPr>
        <w:pStyle w:val="a3"/>
        <w:shd w:val="clear" w:color="auto" w:fill="FFFFFF"/>
        <w:spacing w:before="0" w:beforeAutospacing="0" w:after="300" w:afterAutospacing="0"/>
        <w:rPr>
          <w:color w:val="333333"/>
        </w:rPr>
      </w:pPr>
      <w:r w:rsidRPr="00582323">
        <w:rPr>
          <w:color w:val="333333"/>
        </w:rPr>
        <w:lastRenderedPageBreak/>
        <w:t>Египет – так называется страна, которая располагалась _____________________.</w:t>
      </w:r>
    </w:p>
    <w:p w:rsidR="00B15609" w:rsidRPr="00582323" w:rsidRDefault="00B15609" w:rsidP="00091E3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22FE3" w:rsidRPr="00582323" w:rsidRDefault="00FC2E76" w:rsidP="00022F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Математическая грамотность</w:t>
      </w: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является вторым по значимости компонентом функциональной грамотности. Она предполагает способность использовать математику, чтобы помочь решить реальные проблемы, включает также способность понимать «язык» математики</w:t>
      </w:r>
    </w:p>
    <w:p w:rsidR="00FC2E76" w:rsidRPr="00582323" w:rsidRDefault="00FC2E76" w:rsidP="00FC2E7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Например: использую вопросы на уроках</w:t>
      </w:r>
    </w:p>
    <w:p w:rsidR="00FC2E76" w:rsidRPr="00582323" w:rsidRDefault="00FC2E76" w:rsidP="00FC2E7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- Какое событие произошло раньше и насколько?</w:t>
      </w:r>
    </w:p>
    <w:p w:rsidR="00FC2E76" w:rsidRPr="00582323" w:rsidRDefault="00FC2E76" w:rsidP="00FC2E7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-Сколько лет назад было то или иное событие?</w:t>
      </w:r>
    </w:p>
    <w:p w:rsidR="00FC2E76" w:rsidRPr="00582323" w:rsidRDefault="00FC2E76" w:rsidP="00FC2E7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-Владивосток образован в 1860 году, когда будет отмечать 165 лет?</w:t>
      </w:r>
    </w:p>
    <w:p w:rsidR="009A6C17" w:rsidRPr="00582323" w:rsidRDefault="009A6C17" w:rsidP="009A6C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Естественнонаучная грамотность -</w:t>
      </w:r>
      <w:r w:rsidRPr="0058232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способность использовать естественнонаучные знания для выделения в реальных ситуациях проблем, которые могут быть исследованы и решены с помощью научных методов, для получения выводов, основанных на наблюдениях и экспериментах. </w:t>
      </w:r>
    </w:p>
    <w:p w:rsidR="00022FE3" w:rsidRPr="00582323" w:rsidRDefault="009A6C17" w:rsidP="009A6C17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-</w:t>
      </w:r>
      <w:r w:rsidRPr="0058232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Какое изобретение способствовало строительству железных дорог?  Какие отрасли промышленности начали бурно развиваться с началом строительства железных дорог? Какие страны соединяла Китайско-Восточная железная дорога?</w:t>
      </w:r>
    </w:p>
    <w:p w:rsidR="0038742B" w:rsidRPr="00582323" w:rsidRDefault="0038742B" w:rsidP="0038742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Финансовая грамотность</w:t>
      </w: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- это совокупность знаний, навыков, умений и установок в финансовой сфере, а также личностных социально-педагогических характеристик, сформированность которых определяет способность и готовность человека продуктивно выполнять различные социально-экономические роли: домохозяина, инвестора, заемщика, налогоплательщика и т.д.</w:t>
      </w:r>
    </w:p>
    <w:p w:rsidR="00022FE3" w:rsidRPr="00582323" w:rsidRDefault="001E198E" w:rsidP="0038742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82323"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="0038742B" w:rsidRPr="00582323">
        <w:rPr>
          <w:rFonts w:ascii="Times New Roman" w:hAnsi="Times New Roman" w:cs="Times New Roman"/>
          <w:sz w:val="24"/>
          <w:szCs w:val="24"/>
        </w:rPr>
        <w:t>Денежная реформа Елены Глинской началась с казней фальшивомонетчиков. Как вы думаете, почему реформа началась с показательных казней фальшивомонетчиков? Кому и зачем эти казни «показывали»? Чего хотело добиться правительство этими мерами?</w:t>
      </w:r>
    </w:p>
    <w:p w:rsidR="00B84B34" w:rsidRPr="00582323" w:rsidRDefault="00B84B34" w:rsidP="0038742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82323">
        <w:rPr>
          <w:rFonts w:ascii="Times New Roman" w:hAnsi="Times New Roman" w:cs="Times New Roman"/>
          <w:sz w:val="24"/>
          <w:szCs w:val="24"/>
        </w:rPr>
        <w:t>«Домострой» рассказывает о том, как важны крепкие семейные узы. Как они могут повлиять на финансовое благополучие семьи. Одно из главных финансовых правил «Домостроя» – «по приходу и расход»</w:t>
      </w:r>
    </w:p>
    <w:p w:rsidR="00B84B34" w:rsidRPr="00582323" w:rsidRDefault="00B84B34" w:rsidP="0038742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hAnsi="Times New Roman" w:cs="Times New Roman"/>
          <w:sz w:val="24"/>
          <w:szCs w:val="24"/>
        </w:rPr>
        <w:t>-Как вы понимаете выражение «по приходу и расход»?</w:t>
      </w:r>
    </w:p>
    <w:p w:rsidR="00022FE3" w:rsidRPr="00582323" w:rsidRDefault="00022FE3" w:rsidP="00022F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Глобальные компетенции</w:t>
      </w:r>
    </w:p>
    <w:p w:rsidR="00022FE3" w:rsidRPr="00582323" w:rsidRDefault="00022FE3" w:rsidP="00022F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Креативное мышление</w:t>
      </w:r>
    </w:p>
    <w:p w:rsidR="00022FE3" w:rsidRPr="00582323" w:rsidRDefault="00022FE3" w:rsidP="00022F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Выделяется несколько </w:t>
      </w:r>
      <w:r w:rsidRPr="0058232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основных видов функциональной грамотности:</w:t>
      </w:r>
    </w:p>
    <w:p w:rsidR="00022FE3" w:rsidRPr="00582323" w:rsidRDefault="00022FE3" w:rsidP="00022FE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коммуникативная</w:t>
      </w:r>
    </w:p>
    <w:p w:rsidR="00022FE3" w:rsidRPr="00582323" w:rsidRDefault="00022FE3" w:rsidP="00022FE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информационная</w:t>
      </w:r>
    </w:p>
    <w:p w:rsidR="00022FE3" w:rsidRPr="00582323" w:rsidRDefault="00022FE3" w:rsidP="00022FE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деятельная.</w:t>
      </w:r>
    </w:p>
    <w:p w:rsidR="00022FE3" w:rsidRPr="00582323" w:rsidRDefault="00022FE3" w:rsidP="00022F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Свои уроки я выстраиваю таким образом, чтобы в каждом уроке присутствовали новые подходы в обучении: обучение критическому мышлению, оценивание обучения, использование ИКТ. Формирование функциональной грамотности по истории и обществознанию можно представить в виде плана работы:</w:t>
      </w:r>
    </w:p>
    <w:p w:rsidR="00022FE3" w:rsidRPr="00582323" w:rsidRDefault="00022FE3" w:rsidP="00022F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Создание атмосферы сотрудничества на уроках.</w:t>
      </w:r>
    </w:p>
    <w:p w:rsidR="00022FE3" w:rsidRPr="00582323" w:rsidRDefault="00022FE3" w:rsidP="00022F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приемов развития критического мышления в системе.</w:t>
      </w:r>
    </w:p>
    <w:p w:rsidR="00022FE3" w:rsidRPr="00582323" w:rsidRDefault="00022FE3" w:rsidP="00022F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Применение таких форм организации деятельности учащихся, как работа в парах, групповая работа.</w:t>
      </w:r>
    </w:p>
    <w:p w:rsidR="00022FE3" w:rsidRPr="00582323" w:rsidRDefault="00022FE3" w:rsidP="00022F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самооценивания и взаимооценивания.</w:t>
      </w:r>
    </w:p>
    <w:p w:rsidR="00022FE3" w:rsidRPr="00582323" w:rsidRDefault="00022FE3" w:rsidP="00022F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Средства формирования функциональной грамотности на уроках истории и обществознания:</w:t>
      </w:r>
    </w:p>
    <w:p w:rsidR="00022FE3" w:rsidRPr="00582323" w:rsidRDefault="00022FE3" w:rsidP="00022FE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пересказы (мифов, биографий, рассказов и т.д.) - предоставление учащемуся возможности, монологически грамотно изъясняя свои мысли, «примерить на себя» те или иные исторические сюжеты и образы, что позволяет «очеловечить» события, расширить их воспитательный диапазон, создавая тем самым соответствующую эмоциональную среду для усвоения базовых ценностей;</w:t>
      </w:r>
    </w:p>
    <w:p w:rsidR="00022FE3" w:rsidRPr="00582323" w:rsidRDefault="00022FE3" w:rsidP="00022FE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функциональное чтение - это чтение с целью поиска информации для решения конкретной задачи или выполнения определенного задания. При функциональном чтении применяются приемы просмотрового чтения (сканирования) и аналитического чтения (выделение ключевых слов, подбор цитат, составление схем, графиков, таблиц);</w:t>
      </w:r>
    </w:p>
    <w:p w:rsidR="00022FE3" w:rsidRPr="00582323" w:rsidRDefault="00022FE3" w:rsidP="00022FE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познавательные игры, викторины, уроки-дебаты, которые развивают навыки сотрудничества, индивидуальной работы и умение выступать с собственной точкой зрения в дискуссиях;</w:t>
      </w:r>
    </w:p>
    <w:p w:rsidR="00022FE3" w:rsidRPr="00582323" w:rsidRDefault="00022FE3" w:rsidP="00022FE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исторические и обществоведческие диктанты и эссе с их последующей коррекцией со стороны учителя, что формирует письменную грамотность учащихся;</w:t>
      </w:r>
    </w:p>
    <w:p w:rsidR="00022FE3" w:rsidRPr="00582323" w:rsidRDefault="00022FE3" w:rsidP="00022FE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изучение исторических и правовых документов, их подробный анализ, что позволяет учащимся высказать своё собственное мнение по проблеме, опираясь на этические ценности, которые выработало человечество за всю свою историю;</w:t>
      </w:r>
    </w:p>
    <w:p w:rsidR="00022FE3" w:rsidRPr="00582323" w:rsidRDefault="00022FE3" w:rsidP="00022FE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8232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Таким образом, учебные предметы «История» обладают широчайшими возможностями для использования их в целях формирования функциональной грамотности учащихся. Необходимо регулярно заострять внимание учащихся на духовно-нравственных аспектах тех или иных исторических событий, учить школьников анализировать и синтезировать информацию, проводить аналогии с сегодняшним днём. Воспитание высоконравственного человека, способного адекватно адаптироваться в современной социальной среде - сложнейшая задача, но она вполне достижима, если за её реализацию возьмутся профессиональные педагоги, способные воздействовать на личность с разных сторон.</w:t>
      </w:r>
    </w:p>
    <w:p w:rsidR="00CD0BC0" w:rsidRPr="00582323" w:rsidRDefault="00CD0BC0">
      <w:pPr>
        <w:rPr>
          <w:rFonts w:ascii="Times New Roman" w:hAnsi="Times New Roman" w:cs="Times New Roman"/>
          <w:sz w:val="24"/>
          <w:szCs w:val="24"/>
        </w:rPr>
      </w:pPr>
    </w:p>
    <w:sectPr w:rsidR="00CD0BC0" w:rsidRPr="005823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05CF3"/>
    <w:multiLevelType w:val="multilevel"/>
    <w:tmpl w:val="2EA0F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6CC29AE"/>
    <w:multiLevelType w:val="multilevel"/>
    <w:tmpl w:val="7F6CF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2A4C58"/>
    <w:multiLevelType w:val="multilevel"/>
    <w:tmpl w:val="12DAB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D031B0"/>
    <w:multiLevelType w:val="multilevel"/>
    <w:tmpl w:val="CB8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FC2197"/>
    <w:multiLevelType w:val="multilevel"/>
    <w:tmpl w:val="9C8E8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93E6C9B"/>
    <w:multiLevelType w:val="multilevel"/>
    <w:tmpl w:val="92208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52C"/>
    <w:rsid w:val="00022FE3"/>
    <w:rsid w:val="00091E3C"/>
    <w:rsid w:val="001E198E"/>
    <w:rsid w:val="00380D43"/>
    <w:rsid w:val="0038742B"/>
    <w:rsid w:val="00582323"/>
    <w:rsid w:val="008D4739"/>
    <w:rsid w:val="009A6C17"/>
    <w:rsid w:val="00B15609"/>
    <w:rsid w:val="00B84B34"/>
    <w:rsid w:val="00C6517E"/>
    <w:rsid w:val="00CD0BC0"/>
    <w:rsid w:val="00E4152C"/>
    <w:rsid w:val="00FC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5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5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0978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1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7168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4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3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dcterms:created xsi:type="dcterms:W3CDTF">2022-09-27T00:32:00Z</dcterms:created>
  <dcterms:modified xsi:type="dcterms:W3CDTF">2022-12-10T11:51:00Z</dcterms:modified>
</cp:coreProperties>
</file>