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3BF" w:rsidRDefault="000123BF" w:rsidP="00027207">
      <w:pPr>
        <w:pStyle w:val="a3"/>
        <w:shd w:val="clear" w:color="auto" w:fill="FFFFFF"/>
        <w:spacing w:before="0" w:beforeAutospacing="0" w:after="0" w:afterAutospacing="0"/>
        <w:ind w:firstLine="709"/>
        <w:jc w:val="center"/>
        <w:rPr>
          <w:b/>
          <w:bCs/>
          <w:color w:val="000000"/>
        </w:rPr>
      </w:pPr>
      <w:r w:rsidRPr="000E3ED7">
        <w:rPr>
          <w:b/>
          <w:bCs/>
          <w:color w:val="000000"/>
        </w:rPr>
        <w:t>Современные педагогические технологии на уроках английского языка</w:t>
      </w:r>
    </w:p>
    <w:p w:rsidR="00AD7B98" w:rsidRPr="000E3ED7" w:rsidRDefault="00AD7B98" w:rsidP="00027207">
      <w:pPr>
        <w:pStyle w:val="a3"/>
        <w:shd w:val="clear" w:color="auto" w:fill="FFFFFF"/>
        <w:spacing w:before="0" w:beforeAutospacing="0" w:after="0" w:afterAutospacing="0"/>
        <w:ind w:firstLine="709"/>
        <w:jc w:val="center"/>
        <w:rPr>
          <w:color w:val="000000"/>
        </w:rPr>
      </w:pPr>
      <w:bookmarkStart w:id="0" w:name="_GoBack"/>
      <w:bookmarkEnd w:id="0"/>
    </w:p>
    <w:p w:rsidR="000123BF" w:rsidRPr="000E3ED7" w:rsidRDefault="000123BF" w:rsidP="000E3ED7">
      <w:pPr>
        <w:pStyle w:val="a3"/>
        <w:shd w:val="clear" w:color="auto" w:fill="FFFFFF"/>
        <w:spacing w:before="0" w:beforeAutospacing="0" w:after="0" w:afterAutospacing="0"/>
        <w:ind w:firstLine="709"/>
        <w:jc w:val="right"/>
        <w:rPr>
          <w:bCs/>
          <w:color w:val="000000"/>
        </w:rPr>
      </w:pPr>
      <w:r w:rsidRPr="000E3ED7">
        <w:rPr>
          <w:bCs/>
          <w:color w:val="000000"/>
        </w:rPr>
        <w:t xml:space="preserve">Самохвалова Мария </w:t>
      </w:r>
      <w:r w:rsidR="000E3ED7" w:rsidRPr="000E3ED7">
        <w:rPr>
          <w:bCs/>
          <w:color w:val="000000"/>
        </w:rPr>
        <w:t>Александровна</w:t>
      </w:r>
    </w:p>
    <w:p w:rsidR="000123BF" w:rsidRPr="000E3ED7" w:rsidRDefault="0078545C" w:rsidP="000E3ED7">
      <w:pPr>
        <w:pStyle w:val="a3"/>
        <w:shd w:val="clear" w:color="auto" w:fill="FFFFFF"/>
        <w:spacing w:before="0" w:beforeAutospacing="0" w:after="0" w:afterAutospacing="0"/>
        <w:ind w:firstLine="709"/>
        <w:jc w:val="right"/>
        <w:rPr>
          <w:bCs/>
          <w:color w:val="000000"/>
        </w:rPr>
      </w:pPr>
      <w:r>
        <w:rPr>
          <w:bCs/>
          <w:color w:val="000000"/>
        </w:rPr>
        <w:t>учитель английского языка высшей квалификационной категории</w:t>
      </w:r>
    </w:p>
    <w:p w:rsidR="000123BF" w:rsidRPr="000E3ED7" w:rsidRDefault="000123BF" w:rsidP="000E3ED7">
      <w:pPr>
        <w:pStyle w:val="a3"/>
        <w:shd w:val="clear" w:color="auto" w:fill="FFFFFF"/>
        <w:spacing w:before="0" w:beforeAutospacing="0" w:after="0" w:afterAutospacing="0"/>
        <w:ind w:firstLine="709"/>
        <w:jc w:val="right"/>
        <w:rPr>
          <w:bCs/>
          <w:color w:val="000000"/>
        </w:rPr>
      </w:pPr>
      <w:r w:rsidRPr="000E3ED7">
        <w:rPr>
          <w:bCs/>
          <w:color w:val="000000"/>
        </w:rPr>
        <w:t>МОУ ИТЛ № 24</w:t>
      </w:r>
      <w:r w:rsidR="000E3ED7">
        <w:rPr>
          <w:bCs/>
          <w:color w:val="000000"/>
        </w:rPr>
        <w:t xml:space="preserve"> им. Е.А. Варшавского </w:t>
      </w:r>
      <w:r w:rsidR="0078545C">
        <w:rPr>
          <w:bCs/>
          <w:color w:val="000000"/>
        </w:rPr>
        <w:t>г. Нерюнгри, РС (Я)</w:t>
      </w:r>
    </w:p>
    <w:p w:rsidR="000123BF" w:rsidRPr="000E3ED7" w:rsidRDefault="000123BF" w:rsidP="000E3ED7">
      <w:pPr>
        <w:pStyle w:val="a3"/>
        <w:shd w:val="clear" w:color="auto" w:fill="FFFFFF"/>
        <w:spacing w:before="0" w:beforeAutospacing="0" w:after="0" w:afterAutospacing="0"/>
        <w:ind w:firstLine="709"/>
        <w:jc w:val="both"/>
        <w:rPr>
          <w:color w:val="000000"/>
        </w:rPr>
      </w:pPr>
      <w:r w:rsidRPr="000E3ED7">
        <w:rPr>
          <w:color w:val="000000"/>
        </w:rPr>
        <w:t> </w:t>
      </w:r>
    </w:p>
    <w:p w:rsidR="000123BF" w:rsidRPr="000E3ED7" w:rsidRDefault="000123BF" w:rsidP="000E3ED7">
      <w:pPr>
        <w:pStyle w:val="a3"/>
        <w:shd w:val="clear" w:color="auto" w:fill="FFFFFF"/>
        <w:spacing w:before="0" w:beforeAutospacing="0" w:after="0" w:afterAutospacing="0"/>
        <w:ind w:firstLine="709"/>
        <w:jc w:val="both"/>
      </w:pPr>
      <w:r w:rsidRPr="000E3ED7">
        <w:t>Сегодня, в условиях реформирования экономики и образования, исходя из задач, поставленных законом «Об образовании в РФ», цель образования и воспитания трактуется по-новому: формирование у обучающихся общечеловеческих ценностей. От современного преподавателя требуется не только дать детям образование в виде системы знаний-умений-навыков, он должен всемерно развивать познавательные и творческие возможности учащихся, воспитывать личность. </w:t>
      </w:r>
    </w:p>
    <w:p w:rsidR="000123BF" w:rsidRPr="000E3ED7" w:rsidRDefault="000123BF" w:rsidP="000E3ED7">
      <w:pPr>
        <w:spacing w:after="0" w:line="240" w:lineRule="auto"/>
        <w:ind w:firstLine="709"/>
        <w:jc w:val="both"/>
        <w:rPr>
          <w:rFonts w:ascii="Times New Roman" w:hAnsi="Times New Roman" w:cs="Times New Roman"/>
          <w:sz w:val="24"/>
          <w:szCs w:val="24"/>
        </w:rPr>
      </w:pPr>
      <w:r w:rsidRPr="000E3ED7">
        <w:rPr>
          <w:rFonts w:ascii="Times New Roman" w:hAnsi="Times New Roman" w:cs="Times New Roman"/>
          <w:sz w:val="24"/>
          <w:szCs w:val="24"/>
        </w:rPr>
        <w:t xml:space="preserve">Какие технологии целесообразнее использовать при таком подходе к обучению? В последние годы всё чаще поднимается вопрос о применении новых информационных технологий в средней школе. Это не только новые технические средства, но и новые формы и методы преподавания, новый подход к процессу обучения. </w:t>
      </w:r>
    </w:p>
    <w:p w:rsidR="000123BF" w:rsidRPr="000E3ED7" w:rsidRDefault="000123BF" w:rsidP="000E3ED7">
      <w:pPr>
        <w:spacing w:after="0" w:line="240" w:lineRule="auto"/>
        <w:ind w:firstLine="709"/>
        <w:jc w:val="both"/>
        <w:rPr>
          <w:rFonts w:ascii="Times New Roman" w:hAnsi="Times New Roman" w:cs="Times New Roman"/>
          <w:sz w:val="24"/>
          <w:szCs w:val="24"/>
        </w:rPr>
      </w:pPr>
      <w:r w:rsidRPr="000E3ED7">
        <w:rPr>
          <w:rFonts w:ascii="Times New Roman" w:hAnsi="Times New Roman" w:cs="Times New Roman"/>
          <w:sz w:val="24"/>
          <w:szCs w:val="24"/>
        </w:rPr>
        <w:t>Основной целью обучения иностранным языкам является формирование и развитие коммуникативной культуры школьников, а также обучение практическому овладению иностранным языком. 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свое творчество, и активизировать познавательную деятельность учащегося в процессе обучения английскому языку.</w:t>
      </w:r>
    </w:p>
    <w:p w:rsidR="000123BF" w:rsidRPr="000E3ED7" w:rsidRDefault="000123BF" w:rsidP="000E3ED7">
      <w:pPr>
        <w:pStyle w:val="a3"/>
        <w:shd w:val="clear" w:color="auto" w:fill="FFFFFF"/>
        <w:spacing w:before="0" w:beforeAutospacing="0" w:after="0" w:afterAutospacing="0"/>
        <w:ind w:firstLine="709"/>
        <w:jc w:val="both"/>
      </w:pPr>
      <w:r w:rsidRPr="000E3ED7">
        <w:t>Исходя из этих задач, я стала внедрять в свою педагогическую практику технологии, которые способствуют формированию у детей ключевых компетенций.</w:t>
      </w:r>
    </w:p>
    <w:p w:rsidR="000123BF" w:rsidRPr="000E3ED7" w:rsidRDefault="000123BF" w:rsidP="000E3ED7">
      <w:pPr>
        <w:pStyle w:val="a3"/>
        <w:shd w:val="clear" w:color="auto" w:fill="FFFFFF"/>
        <w:spacing w:before="0" w:beforeAutospacing="0" w:after="0" w:afterAutospacing="0"/>
        <w:ind w:firstLine="709"/>
        <w:jc w:val="both"/>
      </w:pPr>
      <w:r w:rsidRPr="000E3ED7">
        <w:t>Прежде всего это технологии</w:t>
      </w:r>
      <w:r w:rsidRPr="000E3ED7">
        <w:rPr>
          <w:bCs/>
        </w:rPr>
        <w:t xml:space="preserve"> проблемного и разноуровнего обучения. </w:t>
      </w:r>
      <w:r w:rsidRPr="000E3ED7">
        <w:t>На любом современном уроке нельзя обойтись без </w:t>
      </w:r>
      <w:r w:rsidRPr="000E3ED7">
        <w:rPr>
          <w:bCs/>
        </w:rPr>
        <w:t>технологии проблемного обучения</w:t>
      </w:r>
      <w:r w:rsidRPr="000E3ED7">
        <w:t> или без ее элементов. Актуальность данной технологии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w:t>
      </w:r>
    </w:p>
    <w:p w:rsidR="000123BF" w:rsidRPr="000E3ED7" w:rsidRDefault="000123BF" w:rsidP="000E3ED7">
      <w:pPr>
        <w:pStyle w:val="a3"/>
        <w:shd w:val="clear" w:color="auto" w:fill="FFFFFF"/>
        <w:spacing w:before="0" w:beforeAutospacing="0" w:after="0" w:afterAutospacing="0"/>
        <w:ind w:firstLine="709"/>
        <w:jc w:val="both"/>
      </w:pPr>
      <w:r w:rsidRPr="000E3ED7">
        <w:t>Сущность данной технологии состоит в последовательном и целенаправленном выдвижении перед обучающимися познавательных задач, разрешая которые, обучаемые активно усваивают знания.</w:t>
      </w:r>
    </w:p>
    <w:p w:rsidR="000123BF" w:rsidRPr="000E3ED7" w:rsidRDefault="000123BF" w:rsidP="000E3ED7">
      <w:pPr>
        <w:pStyle w:val="a3"/>
        <w:shd w:val="clear" w:color="auto" w:fill="FFFFFF"/>
        <w:spacing w:before="0" w:beforeAutospacing="0" w:after="0" w:afterAutospacing="0"/>
        <w:ind w:firstLine="709"/>
        <w:jc w:val="both"/>
      </w:pPr>
      <w:r w:rsidRPr="000E3ED7">
        <w:t>Я использую проблемное обучение на этапах сообщения темы и целей урока и самостоятельной работы учащихся. Например, при изучении темы «What traditions and holidays are there in Great Britain?» учащимся предлагается сопоставить традиции, праздники и обычаи двух стран, страны изучаемого языка – Great Britain, и страны родного языка - Russia. Учащиеся делают выводы о традициях разных стран, находят сходства и различия.</w:t>
      </w:r>
    </w:p>
    <w:p w:rsidR="000123BF" w:rsidRPr="000E3ED7" w:rsidRDefault="000123BF" w:rsidP="000E3ED7">
      <w:pPr>
        <w:pStyle w:val="a3"/>
        <w:shd w:val="clear" w:color="auto" w:fill="FFFFFF"/>
        <w:spacing w:before="0" w:beforeAutospacing="0" w:after="0" w:afterAutospacing="0"/>
        <w:ind w:firstLine="709"/>
        <w:jc w:val="both"/>
      </w:pPr>
      <w:r w:rsidRPr="000E3ED7">
        <w:t>Таким образом, проблемное обучение активизирует мыслительную деятельность, без которой ребенку очень сложно учиться, тем более с интересом.</w:t>
      </w:r>
    </w:p>
    <w:p w:rsidR="000123BF" w:rsidRPr="000E3ED7" w:rsidRDefault="000123BF" w:rsidP="000E3ED7">
      <w:pPr>
        <w:spacing w:after="0" w:line="240" w:lineRule="auto"/>
        <w:ind w:firstLine="709"/>
        <w:jc w:val="both"/>
        <w:rPr>
          <w:rFonts w:ascii="Times New Roman" w:hAnsi="Times New Roman" w:cs="Times New Roman"/>
          <w:sz w:val="24"/>
          <w:szCs w:val="24"/>
        </w:rPr>
      </w:pPr>
      <w:r w:rsidRPr="000E3ED7">
        <w:rPr>
          <w:rFonts w:ascii="Times New Roman" w:hAnsi="Times New Roman" w:cs="Times New Roman"/>
          <w:bCs/>
          <w:sz w:val="24"/>
          <w:szCs w:val="24"/>
        </w:rPr>
        <w:t xml:space="preserve">Технология дифференцированного обучения </w:t>
      </w:r>
      <w:r w:rsidRPr="000E3ED7">
        <w:rPr>
          <w:rFonts w:ascii="Times New Roman" w:hAnsi="Times New Roman" w:cs="Times New Roman"/>
          <w:sz w:val="24"/>
          <w:szCs w:val="24"/>
        </w:rPr>
        <w:t>осуществляется за счёт того, что учитель ориентирует учащихся на различные уровни требований к усвоению материала. На мой взгляд, это одна из самых эффективных технологий, так как даёт возможность учителю охватить все группы учащихся на уроке, а каждому ученику в отдельности - сравнить собственный результат с предыдущим, активно включиться в учебный процесс для достижения поставленной цели.</w:t>
      </w:r>
    </w:p>
    <w:p w:rsidR="000123BF" w:rsidRPr="000E3ED7" w:rsidRDefault="000123BF" w:rsidP="000E3ED7">
      <w:pPr>
        <w:pStyle w:val="a3"/>
        <w:shd w:val="clear" w:color="auto" w:fill="FFFFFF"/>
        <w:spacing w:before="0" w:beforeAutospacing="0" w:after="0" w:afterAutospacing="0"/>
        <w:ind w:firstLine="709"/>
        <w:jc w:val="both"/>
      </w:pPr>
      <w:r w:rsidRPr="000E3ED7">
        <w:t>На уроках очень часто применяю </w:t>
      </w:r>
      <w:r w:rsidRPr="000E3ED7">
        <w:rPr>
          <w:bCs/>
        </w:rPr>
        <w:t>дифференциацию</w:t>
      </w:r>
      <w:r w:rsidRPr="000E3ED7">
        <w:t xml:space="preserve"> учебных заданий. Обычно используются различные способы дифференциации в сочетании друг с другом. Варианты заданий как правило отличаются уровнем трудности, уровнем творчества, объёмом. </w:t>
      </w:r>
    </w:p>
    <w:p w:rsidR="000123BF" w:rsidRPr="000E3ED7" w:rsidRDefault="000123BF" w:rsidP="000E3ED7">
      <w:pPr>
        <w:pStyle w:val="a3"/>
        <w:shd w:val="clear" w:color="auto" w:fill="FFFFFF"/>
        <w:spacing w:before="0" w:beforeAutospacing="0" w:after="0" w:afterAutospacing="0"/>
        <w:ind w:firstLine="709"/>
        <w:jc w:val="both"/>
      </w:pPr>
      <w:r w:rsidRPr="000E3ED7">
        <w:t xml:space="preserve">Конечно, эта технология требует тщательной подготовки: выявление индивидуальных особенностей учеников, их склонностей к тому или иному виду деятельности, но положительным моментом здесь является то, что ученик имеет реальную возможность перемещаться из слабой группы в более сильную при определённых успехах, при этом повышается его самооценка. </w:t>
      </w:r>
      <w:r w:rsidRPr="000E3ED7">
        <w:lastRenderedPageBreak/>
        <w:t>Дифференцированный подход даёт возможность реализовать творческие способности всех учеников.</w:t>
      </w:r>
    </w:p>
    <w:p w:rsidR="000123BF" w:rsidRPr="000E3ED7" w:rsidRDefault="000123BF" w:rsidP="000E3ED7">
      <w:pPr>
        <w:pStyle w:val="a3"/>
        <w:shd w:val="clear" w:color="auto" w:fill="FFFFFF"/>
        <w:spacing w:before="0" w:beforeAutospacing="0" w:after="0" w:afterAutospacing="0"/>
        <w:ind w:firstLine="709"/>
        <w:jc w:val="both"/>
      </w:pPr>
      <w:r w:rsidRPr="000E3ED7">
        <w:t>В современных условиях очень важным является формирование информационной компетенции у обучающихся. Поэтому еще одной часто используемой технологией в моей работе является информационная технология (ИКТ).</w:t>
      </w:r>
    </w:p>
    <w:p w:rsidR="006C2142" w:rsidRPr="000E3ED7" w:rsidRDefault="000123BF" w:rsidP="000E3ED7">
      <w:pPr>
        <w:pStyle w:val="a3"/>
        <w:shd w:val="clear" w:color="auto" w:fill="FFFFFF"/>
        <w:spacing w:before="0" w:beforeAutospacing="0" w:after="0" w:afterAutospacing="0"/>
        <w:ind w:firstLine="709"/>
        <w:jc w:val="both"/>
        <w:rPr>
          <w:b/>
          <w:bCs/>
        </w:rPr>
      </w:pPr>
      <w:r w:rsidRPr="000E3ED7">
        <w:rPr>
          <w:bCs/>
        </w:rPr>
        <w:t>Компьютерные технологии</w:t>
      </w:r>
      <w:r w:rsidRPr="000E3ED7">
        <w:t> помогают мне сделать уроки более насыщенными, облегчают усвоение материала. Например, изучение новой лексики с наглядными картинками, которые демонстрируют значение слов. Изучение правил грамматики с помощью мультимедийных презентаций и интерактивной доски, электронные тесты, тренажёры, а также звуковые приложения к текстам. С помощью данных приёмов новый материал становится более наглядным и эффективно усваивается</w:t>
      </w:r>
      <w:r w:rsidR="006C2142" w:rsidRPr="000E3ED7">
        <w:t xml:space="preserve"> студентами. На сегодняшний день я не представляю своей деятельности без использования все этих средств</w:t>
      </w:r>
      <w:r w:rsidR="006C2142" w:rsidRPr="000E3ED7">
        <w:rPr>
          <w:b/>
          <w:bCs/>
        </w:rPr>
        <w:t>.</w:t>
      </w:r>
    </w:p>
    <w:p w:rsidR="006C2142" w:rsidRPr="000E3ED7" w:rsidRDefault="006C2142" w:rsidP="000E3ED7">
      <w:pPr>
        <w:pStyle w:val="a3"/>
        <w:shd w:val="clear" w:color="auto" w:fill="FFFFFF"/>
        <w:spacing w:before="0" w:beforeAutospacing="0" w:after="0" w:afterAutospacing="0"/>
        <w:ind w:firstLine="709"/>
        <w:jc w:val="both"/>
      </w:pPr>
      <w:r w:rsidRPr="000E3ED7">
        <w:rPr>
          <w:bCs/>
        </w:rPr>
        <w:t xml:space="preserve">Еще одна технология, которая активно внедряется в современной школе, это Технология проектного обучения. Данная технология является одним из вариантов практической реализации идеи продуктивного обучения. Продуктивное обучение характеризуется тем, что образовательный процесс имеет на выходе индивидуальный опыт продуктивной деятельности. Целью продуктивного обучения </w:t>
      </w:r>
      <w:r w:rsidRPr="000E3ED7">
        <w:t>является не усвоение суммы знаний и не прохождение образовательных программ, а реальное использование, развитие и обогащение собственного опыта учащихся и их представлений о мире. По словам разработчиков этой технологии, каждый ребенок должен иметь возможность реальной деятельности (для старших школьников — работы), в которой он может не только проявить свою индивидуальность, но и обогатить ее.</w:t>
      </w:r>
    </w:p>
    <w:p w:rsidR="006C2142" w:rsidRPr="000E3ED7" w:rsidRDefault="006C2142" w:rsidP="000E3ED7">
      <w:pPr>
        <w:spacing w:after="0" w:line="240" w:lineRule="auto"/>
        <w:ind w:firstLine="709"/>
        <w:jc w:val="both"/>
        <w:rPr>
          <w:rFonts w:ascii="Times New Roman" w:hAnsi="Times New Roman" w:cs="Times New Roman"/>
          <w:sz w:val="24"/>
          <w:szCs w:val="24"/>
        </w:rPr>
      </w:pPr>
      <w:r w:rsidRPr="000E3ED7">
        <w:rPr>
          <w:rFonts w:ascii="Times New Roman" w:hAnsi="Times New Roman" w:cs="Times New Roman"/>
          <w:sz w:val="24"/>
          <w:szCs w:val="24"/>
        </w:rPr>
        <w:t xml:space="preserve">Таким образом использование мною технология проектного обучения обусловлено тем, что она способствует развитию активного самостоятельного мышления учащихся и формирует у них коммуникативные навыки, культуру общения, умение кратко и доступно формулировать мысли, терпимо относиться к мнению партнеров по общению, развивать умение добывать информацию из разных источников, обрабатывать ее с помощью современных компьютерных технологий. </w:t>
      </w:r>
    </w:p>
    <w:p w:rsidR="006C2142" w:rsidRPr="000E3ED7" w:rsidRDefault="006C2142" w:rsidP="000E3ED7">
      <w:pPr>
        <w:spacing w:after="0" w:line="240" w:lineRule="auto"/>
        <w:ind w:firstLine="709"/>
        <w:jc w:val="both"/>
        <w:rPr>
          <w:rFonts w:ascii="Times New Roman" w:hAnsi="Times New Roman" w:cs="Times New Roman"/>
          <w:sz w:val="24"/>
          <w:szCs w:val="24"/>
        </w:rPr>
      </w:pPr>
      <w:r w:rsidRPr="000E3ED7">
        <w:rPr>
          <w:rFonts w:ascii="Times New Roman" w:hAnsi="Times New Roman" w:cs="Times New Roman"/>
          <w:sz w:val="24"/>
          <w:szCs w:val="24"/>
        </w:rPr>
        <w:t xml:space="preserve">Проектная форма работы является одной из актуальных на сегодняшний день, т.к. позволяет учащимся применить накопленные знания по предмету. Учащиеся развивают свой кругозор, границы владения языком, учатся слушать и слышать англоязычную речь и понимать друг друга при защите проекта. Работа со словарями, справочной литературой и компьютером создает возможность прямого контакта с аутентичным языком. </w:t>
      </w:r>
    </w:p>
    <w:p w:rsidR="006C2142" w:rsidRPr="000E3ED7" w:rsidRDefault="006C2142" w:rsidP="000E3ED7">
      <w:pPr>
        <w:spacing w:after="0" w:line="240" w:lineRule="auto"/>
        <w:ind w:firstLine="709"/>
        <w:jc w:val="both"/>
        <w:rPr>
          <w:rFonts w:ascii="Times New Roman" w:hAnsi="Times New Roman" w:cs="Times New Roman"/>
          <w:sz w:val="24"/>
          <w:szCs w:val="24"/>
          <w:lang w:val="en-US"/>
        </w:rPr>
      </w:pPr>
      <w:r w:rsidRPr="000E3ED7">
        <w:rPr>
          <w:rFonts w:ascii="Times New Roman" w:hAnsi="Times New Roman" w:cs="Times New Roman"/>
          <w:sz w:val="24"/>
          <w:szCs w:val="24"/>
        </w:rPr>
        <w:t>В курсе иностранных языков метод проектов может использоваться в рамках программного материала практически по любой теме. Это многоуровневый подход, охватывающий все виды речевой деятельности: чтение, аудирование, говорение, письмо. Примером</w:t>
      </w:r>
      <w:r w:rsidRPr="000E3ED7">
        <w:rPr>
          <w:rFonts w:ascii="Times New Roman" w:hAnsi="Times New Roman" w:cs="Times New Roman"/>
          <w:sz w:val="24"/>
          <w:szCs w:val="24"/>
          <w:lang w:val="en-US"/>
        </w:rPr>
        <w:t xml:space="preserve"> </w:t>
      </w:r>
      <w:r w:rsidRPr="000E3ED7">
        <w:rPr>
          <w:rFonts w:ascii="Times New Roman" w:hAnsi="Times New Roman" w:cs="Times New Roman"/>
          <w:sz w:val="24"/>
          <w:szCs w:val="24"/>
        </w:rPr>
        <w:t>проектных</w:t>
      </w:r>
      <w:r w:rsidRPr="000E3ED7">
        <w:rPr>
          <w:rFonts w:ascii="Times New Roman" w:hAnsi="Times New Roman" w:cs="Times New Roman"/>
          <w:sz w:val="24"/>
          <w:szCs w:val="24"/>
          <w:lang w:val="en-US"/>
        </w:rPr>
        <w:t xml:space="preserve"> </w:t>
      </w:r>
      <w:r w:rsidRPr="000E3ED7">
        <w:rPr>
          <w:rFonts w:ascii="Times New Roman" w:hAnsi="Times New Roman" w:cs="Times New Roman"/>
          <w:sz w:val="24"/>
          <w:szCs w:val="24"/>
        </w:rPr>
        <w:t>работ</w:t>
      </w:r>
      <w:r w:rsidRPr="000E3ED7">
        <w:rPr>
          <w:rFonts w:ascii="Times New Roman" w:hAnsi="Times New Roman" w:cs="Times New Roman"/>
          <w:sz w:val="24"/>
          <w:szCs w:val="24"/>
          <w:lang w:val="en-US"/>
        </w:rPr>
        <w:t xml:space="preserve"> </w:t>
      </w:r>
      <w:r w:rsidRPr="000E3ED7">
        <w:rPr>
          <w:rFonts w:ascii="Times New Roman" w:hAnsi="Times New Roman" w:cs="Times New Roman"/>
          <w:sz w:val="24"/>
          <w:szCs w:val="24"/>
        </w:rPr>
        <w:t>могут</w:t>
      </w:r>
      <w:r w:rsidRPr="000E3ED7">
        <w:rPr>
          <w:rFonts w:ascii="Times New Roman" w:hAnsi="Times New Roman" w:cs="Times New Roman"/>
          <w:sz w:val="24"/>
          <w:szCs w:val="24"/>
          <w:lang w:val="en-US"/>
        </w:rPr>
        <w:t xml:space="preserve"> </w:t>
      </w:r>
      <w:r w:rsidRPr="000E3ED7">
        <w:rPr>
          <w:rFonts w:ascii="Times New Roman" w:hAnsi="Times New Roman" w:cs="Times New Roman"/>
          <w:sz w:val="24"/>
          <w:szCs w:val="24"/>
        </w:rPr>
        <w:t>быть</w:t>
      </w:r>
      <w:r w:rsidRPr="000E3ED7">
        <w:rPr>
          <w:rFonts w:ascii="Times New Roman" w:hAnsi="Times New Roman" w:cs="Times New Roman"/>
          <w:sz w:val="24"/>
          <w:szCs w:val="24"/>
          <w:lang w:val="en-US"/>
        </w:rPr>
        <w:t xml:space="preserve">: «Tea in Great Britain» «My favourite sport» </w:t>
      </w:r>
      <w:r w:rsidRPr="000E3ED7">
        <w:rPr>
          <w:rFonts w:ascii="Times New Roman" w:hAnsi="Times New Roman" w:cs="Times New Roman"/>
          <w:sz w:val="24"/>
          <w:szCs w:val="24"/>
        </w:rPr>
        <w:t>и</w:t>
      </w:r>
      <w:r w:rsidRPr="000E3ED7">
        <w:rPr>
          <w:rFonts w:ascii="Times New Roman" w:hAnsi="Times New Roman" w:cs="Times New Roman"/>
          <w:sz w:val="24"/>
          <w:szCs w:val="24"/>
          <w:lang w:val="en-US"/>
        </w:rPr>
        <w:t xml:space="preserve"> </w:t>
      </w:r>
      <w:r w:rsidRPr="000E3ED7">
        <w:rPr>
          <w:rFonts w:ascii="Times New Roman" w:hAnsi="Times New Roman" w:cs="Times New Roman"/>
          <w:sz w:val="24"/>
          <w:szCs w:val="24"/>
        </w:rPr>
        <w:t>т</w:t>
      </w:r>
      <w:r w:rsidRPr="000E3ED7">
        <w:rPr>
          <w:rFonts w:ascii="Times New Roman" w:hAnsi="Times New Roman" w:cs="Times New Roman"/>
          <w:sz w:val="24"/>
          <w:szCs w:val="24"/>
          <w:lang w:val="en-US"/>
        </w:rPr>
        <w:t>.</w:t>
      </w:r>
      <w:r w:rsidRPr="000E3ED7">
        <w:rPr>
          <w:rFonts w:ascii="Times New Roman" w:hAnsi="Times New Roman" w:cs="Times New Roman"/>
          <w:sz w:val="24"/>
          <w:szCs w:val="24"/>
        </w:rPr>
        <w:t>д</w:t>
      </w:r>
      <w:r w:rsidRPr="000E3ED7">
        <w:rPr>
          <w:rFonts w:ascii="Times New Roman" w:hAnsi="Times New Roman" w:cs="Times New Roman"/>
          <w:sz w:val="24"/>
          <w:szCs w:val="24"/>
          <w:lang w:val="en-US"/>
        </w:rPr>
        <w:t>.</w:t>
      </w:r>
    </w:p>
    <w:p w:rsidR="00D17F66" w:rsidRPr="000E3ED7" w:rsidRDefault="006C2142" w:rsidP="000E3ED7">
      <w:pPr>
        <w:pStyle w:val="a3"/>
        <w:shd w:val="clear" w:color="auto" w:fill="FFFFFF"/>
        <w:spacing w:before="0" w:beforeAutospacing="0" w:after="0" w:afterAutospacing="0"/>
        <w:ind w:firstLine="709"/>
        <w:jc w:val="both"/>
      </w:pPr>
      <w:r w:rsidRPr="000E3ED7">
        <w:t xml:space="preserve">Как невозможно представить обучение сегодня без применения информационно-технологических технологий, так и невозможно представить, на мой взгляд, современный урок без </w:t>
      </w:r>
      <w:r w:rsidRPr="000E3ED7">
        <w:rPr>
          <w:bCs/>
        </w:rPr>
        <w:t>технологии здоровьязбережения. З</w:t>
      </w:r>
      <w:r w:rsidRPr="000E3ED7">
        <w:t>доровье является одним из</w:t>
      </w:r>
      <w:r w:rsidR="00D17F66" w:rsidRPr="000E3ED7">
        <w:t xml:space="preserve"> важнейших критериев, по уровню которого судят о степени развитости и благополучия общества. Формирование ответственного отношения к своему здоровью – необходимое условие успешности современного человека. Здоровье сберегающий подход прослеживается на всех этапах моего урока, поскольку предусматривает чёткое чередование видов деятельности.</w:t>
      </w:r>
    </w:p>
    <w:p w:rsidR="00D17F66" w:rsidRPr="000E3ED7" w:rsidRDefault="00D17F66" w:rsidP="000E3ED7">
      <w:pPr>
        <w:pStyle w:val="a3"/>
        <w:shd w:val="clear" w:color="auto" w:fill="FFFFFF"/>
        <w:spacing w:before="0" w:beforeAutospacing="0" w:after="0" w:afterAutospacing="0"/>
        <w:ind w:firstLine="709"/>
        <w:jc w:val="both"/>
      </w:pPr>
      <w:r w:rsidRPr="000E3ED7">
        <w:t xml:space="preserve">Комплексное использование </w:t>
      </w:r>
      <w:proofErr w:type="spellStart"/>
      <w:r w:rsidRPr="000E3ED7">
        <w:t>здоровьесберегающих</w:t>
      </w:r>
      <w:proofErr w:type="spellEnd"/>
      <w:r w:rsidRPr="000E3ED7">
        <w:t xml:space="preserve"> технологий в учебном процессе позволяет снизить утомляемость, и повышает работоспособность учащихся. Данная технология никогда не теряла своей актуальности, применялось с давних пор и будет успешно применяться и далее в образовательном процессе.</w:t>
      </w:r>
    </w:p>
    <w:p w:rsidR="00D17F66" w:rsidRPr="000E3ED7" w:rsidRDefault="00D17F66" w:rsidP="000E3ED7">
      <w:pPr>
        <w:pStyle w:val="a3"/>
        <w:shd w:val="clear" w:color="auto" w:fill="FFFFFF"/>
        <w:spacing w:before="0" w:beforeAutospacing="0" w:after="0" w:afterAutospacing="0"/>
        <w:ind w:firstLine="709"/>
        <w:jc w:val="both"/>
      </w:pPr>
      <w:r w:rsidRPr="000E3ED7">
        <w:t xml:space="preserve">Таким образом, можно сделать вывод, что педагогические технологии тесно взаимосвязаны, а условия их применимости зависят от множества факторов. Использование таких современных педагогических технологий, как: дифференцированное обучение, ИКТ, проблемное обучение, проектное обучение и </w:t>
      </w:r>
      <w:proofErr w:type="spellStart"/>
      <w:r w:rsidRPr="000E3ED7">
        <w:t>здоровьезбережение</w:t>
      </w:r>
      <w:proofErr w:type="spellEnd"/>
      <w:r w:rsidRPr="000E3ED7">
        <w:t xml:space="preserve"> дают возможность учащимся приобретать знания, умения, навыки, осваивать способы самостоятельной работы, развивать </w:t>
      </w:r>
      <w:r w:rsidRPr="000E3ED7">
        <w:lastRenderedPageBreak/>
        <w:t>творческий потенциал, познавательную активность, поддерживать высокую учебную мотивацию, и, как результат этого, способствовать повышению качества знаний.</w:t>
      </w:r>
    </w:p>
    <w:p w:rsidR="00D17F66" w:rsidRPr="000E3ED7" w:rsidRDefault="00D17F66" w:rsidP="000E3ED7">
      <w:pPr>
        <w:pStyle w:val="a3"/>
        <w:shd w:val="clear" w:color="auto" w:fill="FFFFFF"/>
        <w:spacing w:before="0" w:beforeAutospacing="0" w:after="0" w:afterAutospacing="0"/>
        <w:ind w:firstLine="709"/>
        <w:jc w:val="both"/>
      </w:pPr>
    </w:p>
    <w:p w:rsidR="000123BF" w:rsidRDefault="00D17F66" w:rsidP="001560C9">
      <w:pPr>
        <w:pStyle w:val="a3"/>
        <w:shd w:val="clear" w:color="auto" w:fill="FFFFFF"/>
        <w:spacing w:before="0" w:beforeAutospacing="0" w:after="0" w:afterAutospacing="0"/>
        <w:ind w:firstLine="709"/>
        <w:jc w:val="both"/>
        <w:rPr>
          <w:b/>
        </w:rPr>
      </w:pPr>
      <w:r w:rsidRPr="000E3ED7">
        <w:rPr>
          <w:b/>
        </w:rPr>
        <w:t xml:space="preserve">Литература: </w:t>
      </w:r>
    </w:p>
    <w:p w:rsidR="001560C9" w:rsidRPr="001560C9" w:rsidRDefault="001560C9" w:rsidP="001560C9">
      <w:pPr>
        <w:pStyle w:val="a3"/>
        <w:shd w:val="clear" w:color="auto" w:fill="FFFFFF"/>
        <w:spacing w:before="0" w:beforeAutospacing="0" w:after="0" w:afterAutospacing="0"/>
        <w:ind w:firstLine="709"/>
        <w:jc w:val="both"/>
        <w:rPr>
          <w:b/>
        </w:rPr>
      </w:pPr>
    </w:p>
    <w:p w:rsidR="001560C9" w:rsidRPr="001560C9" w:rsidRDefault="001560C9" w:rsidP="001560C9">
      <w:pPr>
        <w:pStyle w:val="a3"/>
        <w:numPr>
          <w:ilvl w:val="0"/>
          <w:numId w:val="1"/>
        </w:numPr>
        <w:shd w:val="clear" w:color="auto" w:fill="FFFFFF"/>
        <w:spacing w:before="0" w:beforeAutospacing="0" w:after="0" w:afterAutospacing="0"/>
        <w:jc w:val="both"/>
      </w:pPr>
      <w:r w:rsidRPr="001560C9">
        <w:t xml:space="preserve">Педагогические технологии в образовательном процессе / </w:t>
      </w:r>
      <w:proofErr w:type="spellStart"/>
      <w:r w:rsidRPr="001560C9">
        <w:t>Новузова</w:t>
      </w:r>
      <w:proofErr w:type="spellEnd"/>
      <w:r w:rsidRPr="001560C9">
        <w:t xml:space="preserve"> О.М. </w:t>
      </w:r>
      <w:r w:rsidRPr="001560C9">
        <w:softHyphen/>
        <w:t> </w:t>
      </w:r>
      <w:r w:rsidRPr="001560C9">
        <w:br/>
        <w:t>– Волгоград: Учитель, 2008.</w:t>
      </w:r>
    </w:p>
    <w:p w:rsidR="001560C9" w:rsidRPr="001560C9" w:rsidRDefault="001560C9" w:rsidP="001560C9">
      <w:pPr>
        <w:pStyle w:val="a3"/>
        <w:numPr>
          <w:ilvl w:val="0"/>
          <w:numId w:val="1"/>
        </w:numPr>
        <w:shd w:val="clear" w:color="auto" w:fill="FFFFFF"/>
        <w:spacing w:before="0" w:beforeAutospacing="0" w:after="0" w:afterAutospacing="0"/>
        <w:ind w:left="357" w:hanging="357"/>
        <w:jc w:val="both"/>
      </w:pPr>
      <w:proofErr w:type="spellStart"/>
      <w:r w:rsidRPr="001560C9">
        <w:t>Полат</w:t>
      </w:r>
      <w:proofErr w:type="spellEnd"/>
      <w:r w:rsidRPr="001560C9">
        <w:t xml:space="preserve"> Е.С., </w:t>
      </w:r>
      <w:proofErr w:type="spellStart"/>
      <w:r w:rsidRPr="001560C9">
        <w:t>Бухаркина</w:t>
      </w:r>
      <w:proofErr w:type="spellEnd"/>
      <w:r w:rsidRPr="001560C9">
        <w:t xml:space="preserve"> М.Ю. Новые педагогические и информационные технологии в системе образования. – </w:t>
      </w:r>
      <w:r w:rsidRPr="001560C9">
        <w:rPr>
          <w:color w:val="000000"/>
          <w:shd w:val="clear" w:color="auto" w:fill="FFFFFF"/>
        </w:rPr>
        <w:t xml:space="preserve">М.: Издательский центр «Академия», 2000. </w:t>
      </w:r>
      <w:r w:rsidRPr="001560C9">
        <w:t xml:space="preserve">– </w:t>
      </w:r>
      <w:r w:rsidRPr="001560C9">
        <w:rPr>
          <w:color w:val="000000"/>
          <w:shd w:val="clear" w:color="auto" w:fill="FFFFFF"/>
        </w:rPr>
        <w:t>224 с.</w:t>
      </w:r>
    </w:p>
    <w:p w:rsidR="001560C9" w:rsidRPr="001560C9" w:rsidRDefault="001560C9" w:rsidP="001560C9">
      <w:pPr>
        <w:pStyle w:val="a3"/>
        <w:numPr>
          <w:ilvl w:val="0"/>
          <w:numId w:val="1"/>
        </w:numPr>
        <w:shd w:val="clear" w:color="auto" w:fill="FFFFFF"/>
        <w:spacing w:before="0" w:beforeAutospacing="0" w:after="0" w:afterAutospacing="0"/>
        <w:jc w:val="both"/>
      </w:pPr>
      <w:proofErr w:type="spellStart"/>
      <w:r w:rsidRPr="001560C9">
        <w:t>Полат</w:t>
      </w:r>
      <w:proofErr w:type="spellEnd"/>
      <w:r w:rsidRPr="001560C9">
        <w:t xml:space="preserve"> Е.С. Типология телекоммуникационных проектов // Наука и школа – </w:t>
      </w:r>
      <w:r w:rsidRPr="001560C9">
        <w:br/>
        <w:t xml:space="preserve">1997, № 4. </w:t>
      </w:r>
    </w:p>
    <w:p w:rsidR="001560C9" w:rsidRPr="001560C9" w:rsidRDefault="001560C9" w:rsidP="001560C9">
      <w:pPr>
        <w:pStyle w:val="a3"/>
        <w:numPr>
          <w:ilvl w:val="0"/>
          <w:numId w:val="1"/>
        </w:numPr>
        <w:shd w:val="clear" w:color="auto" w:fill="FFFFFF"/>
        <w:spacing w:before="0" w:beforeAutospacing="0" w:after="0" w:afterAutospacing="0"/>
        <w:jc w:val="both"/>
      </w:pPr>
      <w:proofErr w:type="spellStart"/>
      <w:r w:rsidRPr="001560C9">
        <w:t>Рябишенкова</w:t>
      </w:r>
      <w:proofErr w:type="spellEnd"/>
      <w:r w:rsidRPr="001560C9">
        <w:t xml:space="preserve"> А.П., Сороковых Г.В. Об интеграции различных видов деятельности на уроках иностранного языка в младших классах // ИЯШ – 2004, №5.</w:t>
      </w:r>
    </w:p>
    <w:p w:rsidR="005B5A1E" w:rsidRPr="000E3ED7" w:rsidRDefault="005B5A1E" w:rsidP="000E3ED7">
      <w:pPr>
        <w:spacing w:after="0" w:line="240" w:lineRule="auto"/>
        <w:ind w:firstLine="709"/>
        <w:jc w:val="both"/>
        <w:rPr>
          <w:rFonts w:ascii="Times New Roman" w:hAnsi="Times New Roman" w:cs="Times New Roman"/>
          <w:sz w:val="24"/>
          <w:szCs w:val="24"/>
        </w:rPr>
      </w:pPr>
    </w:p>
    <w:sectPr w:rsidR="005B5A1E" w:rsidRPr="000E3ED7" w:rsidSect="000123BF">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41E64"/>
    <w:multiLevelType w:val="hybridMultilevel"/>
    <w:tmpl w:val="5888BA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BF"/>
    <w:rsid w:val="000123BF"/>
    <w:rsid w:val="00027207"/>
    <w:rsid w:val="000E3ED7"/>
    <w:rsid w:val="001560C9"/>
    <w:rsid w:val="005B5A1E"/>
    <w:rsid w:val="006C2142"/>
    <w:rsid w:val="0078545C"/>
    <w:rsid w:val="00AD7B98"/>
    <w:rsid w:val="00D17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9DFA"/>
  <w15:chartTrackingRefBased/>
  <w15:docId w15:val="{A6DF2D12-804A-4377-92D3-5F464178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3B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23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1260</Words>
  <Characters>7187</Characters>
  <Application>Microsoft Office Word</Application>
  <DocSecurity>0</DocSecurity>
  <Lines>59</Lines>
  <Paragraphs>16</Paragraphs>
  <ScaleCrop>false</ScaleCrop>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Мария</cp:lastModifiedBy>
  <cp:revision>8</cp:revision>
  <dcterms:created xsi:type="dcterms:W3CDTF">2022-02-28T15:01:00Z</dcterms:created>
  <dcterms:modified xsi:type="dcterms:W3CDTF">2022-02-28T15:12:00Z</dcterms:modified>
</cp:coreProperties>
</file>