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3399" w:rsidRDefault="009B28B3">
      <w:pPr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Тема: </w:t>
      </w:r>
      <w:r w:rsidR="00F262F8">
        <w:rPr>
          <w:rFonts w:ascii="Times New Roman" w:hAnsi="Times New Roman" w:cs="Times New Roman"/>
          <w:i w:val="0"/>
          <w:sz w:val="28"/>
          <w:szCs w:val="28"/>
          <w:lang w:val="ru-RU"/>
        </w:rPr>
        <w:t>«</w:t>
      </w:r>
      <w:r>
        <w:rPr>
          <w:rFonts w:ascii="Times New Roman" w:hAnsi="Times New Roman" w:cs="Times New Roman"/>
          <w:i w:val="0"/>
          <w:sz w:val="28"/>
          <w:szCs w:val="28"/>
          <w:lang w:val="ru-RU"/>
        </w:rPr>
        <w:t>Развитие пространственных представлений и алгоритмического мышления у детей 5 лет</w:t>
      </w:r>
      <w:r w:rsidR="00F262F8">
        <w:rPr>
          <w:rFonts w:ascii="Times New Roman" w:hAnsi="Times New Roman" w:cs="Times New Roman"/>
          <w:i w:val="0"/>
          <w:sz w:val="28"/>
          <w:szCs w:val="28"/>
          <w:lang w:val="ru-RU"/>
        </w:rPr>
        <w:t>»</w:t>
      </w:r>
      <w:r>
        <w:rPr>
          <w:rFonts w:ascii="Times New Roman" w:hAnsi="Times New Roman" w:cs="Times New Roman"/>
          <w:i w:val="0"/>
          <w:sz w:val="28"/>
          <w:szCs w:val="28"/>
          <w:lang w:val="ru-RU"/>
        </w:rPr>
        <w:t>.</w:t>
      </w:r>
    </w:p>
    <w:p w:rsidR="009B28B3" w:rsidRDefault="00F262F8" w:rsidP="00F262F8">
      <w:pPr>
        <w:pStyle w:val="af4"/>
        <w:shd w:val="clear" w:color="auto" w:fill="FFFFFF"/>
        <w:spacing w:before="0" w:beforeAutospacing="0" w:after="160" w:afterAutospacing="0"/>
        <w:rPr>
          <w:i/>
          <w:sz w:val="28"/>
          <w:szCs w:val="28"/>
        </w:rPr>
      </w:pPr>
      <w:r w:rsidRPr="00F262F8">
        <w:rPr>
          <w:sz w:val="28"/>
          <w:szCs w:val="28"/>
          <w:shd w:val="clear" w:color="auto" w:fill="FFFFFF"/>
        </w:rPr>
        <w:t>Становление мышления человека и его основных видов происходит в дошкольном и младшем школьном возрасте. Связано это с фазой активного интеллектуального развития и в данный период времени обучение происходит гораздо проще и эффективнее.</w:t>
      </w:r>
      <w:r w:rsidRPr="00F262F8">
        <w:rPr>
          <w:rFonts w:ascii="Helvetica" w:hAnsi="Helvetica" w:cs="Helvetica"/>
          <w:color w:val="333333"/>
          <w:sz w:val="22"/>
          <w:szCs w:val="22"/>
        </w:rPr>
        <w:t xml:space="preserve"> </w:t>
      </w:r>
      <w:r w:rsidRPr="00F262F8">
        <w:rPr>
          <w:sz w:val="28"/>
          <w:szCs w:val="28"/>
        </w:rPr>
        <w:t>Важность пространственного интеллекта в развитии и становлении дошкольников невозможно переоценить – это значимая сторона человеческого сознания, которая способствует ориентации в окружающем мире, его овладению различными видами учебной и трудовой деятельности, эффективному усвоению новых знаний.</w:t>
      </w:r>
      <w:r w:rsidRPr="00F262F8">
        <w:rPr>
          <w:sz w:val="28"/>
          <w:szCs w:val="28"/>
          <w:shd w:val="clear" w:color="auto" w:fill="FFFFFF"/>
        </w:rPr>
        <w:t xml:space="preserve"> </w:t>
      </w:r>
      <w:r w:rsidR="009B28B3" w:rsidRPr="00F262F8">
        <w:rPr>
          <w:sz w:val="28"/>
          <w:szCs w:val="28"/>
        </w:rPr>
        <w:t>Формирование у ребенка про</w:t>
      </w:r>
      <w:r w:rsidR="009B28B3">
        <w:rPr>
          <w:sz w:val="28"/>
          <w:szCs w:val="28"/>
        </w:rPr>
        <w:t>странственных представлени</w:t>
      </w:r>
      <w:proofErr w:type="gramStart"/>
      <w:r w:rsidR="009B28B3">
        <w:rPr>
          <w:sz w:val="28"/>
          <w:szCs w:val="28"/>
        </w:rPr>
        <w:t>й-</w:t>
      </w:r>
      <w:proofErr w:type="gramEnd"/>
      <w:r w:rsidR="009B28B3">
        <w:rPr>
          <w:sz w:val="28"/>
          <w:szCs w:val="28"/>
        </w:rPr>
        <w:t xml:space="preserve"> одно из важнейших условий его успешного развития. В раннем возрасте это связано с появлением чувства собственного тела, развитие движений, подметно- практической деятельности и зрительно- моторной координации. Поэтому особое внимание необходимо уделять играм, направленным на обогащение  чувственного, двигательного опыта детей, опыта практической деятельности, формирование представлений о схеме собственного тела. Таких игр и видов детской деятельности много, но как показывает опыт, они проводятся бессистемно. Хотя развитие пространственных представлений подразумевает четкие этапы. </w:t>
      </w:r>
    </w:p>
    <w:p w:rsidR="009B28B3" w:rsidRDefault="009B28B3" w:rsidP="004B27FE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>1 этап. Формирование пространственных представлени</w:t>
      </w:r>
      <w:proofErr w:type="gramStart"/>
      <w:r>
        <w:rPr>
          <w:rFonts w:ascii="Times New Roman" w:hAnsi="Times New Roman" w:cs="Times New Roman"/>
          <w:i w:val="0"/>
          <w:sz w:val="28"/>
          <w:szCs w:val="28"/>
          <w:lang w:val="ru-RU"/>
        </w:rPr>
        <w:t>й-</w:t>
      </w:r>
      <w:proofErr w:type="gramEnd"/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точка отчета от себя: слева, справа, вверху, внизу, впереди, сзади. </w:t>
      </w:r>
    </w:p>
    <w:p w:rsidR="009B28B3" w:rsidRDefault="009B28B3" w:rsidP="004B27FE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2 этап. Формирование умения ориентироваться на плоскости (ориентировка на листе </w:t>
      </w:r>
      <w:proofErr w:type="gramStart"/>
      <w:r>
        <w:rPr>
          <w:rFonts w:ascii="Times New Roman" w:hAnsi="Times New Roman" w:cs="Times New Roman"/>
          <w:i w:val="0"/>
          <w:sz w:val="28"/>
          <w:szCs w:val="28"/>
          <w:lang w:val="ru-RU"/>
        </w:rPr>
        <w:t>бумаги</w:t>
      </w:r>
      <w:proofErr w:type="gramEnd"/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т.е. в двухмерном пространстве).</w:t>
      </w:r>
    </w:p>
    <w:p w:rsidR="009B28B3" w:rsidRDefault="009B28B3" w:rsidP="004B27FE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3 этап. </w:t>
      </w:r>
      <w:r w:rsidR="004B27FE">
        <w:rPr>
          <w:rFonts w:ascii="Times New Roman" w:hAnsi="Times New Roman" w:cs="Times New Roman"/>
          <w:i w:val="0"/>
          <w:sz w:val="28"/>
          <w:szCs w:val="28"/>
          <w:lang w:val="ru-RU"/>
        </w:rPr>
        <w:t>Ф</w:t>
      </w:r>
      <w:r>
        <w:rPr>
          <w:rFonts w:ascii="Times New Roman" w:hAnsi="Times New Roman" w:cs="Times New Roman"/>
          <w:i w:val="0"/>
          <w:sz w:val="28"/>
          <w:szCs w:val="28"/>
          <w:lang w:val="ru-RU"/>
        </w:rPr>
        <w:t>орм</w:t>
      </w:r>
      <w:r w:rsidR="004B27FE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ирование умения </w:t>
      </w:r>
      <w:proofErr w:type="gramStart"/>
      <w:r w:rsidR="004B27FE">
        <w:rPr>
          <w:rFonts w:ascii="Times New Roman" w:hAnsi="Times New Roman" w:cs="Times New Roman"/>
          <w:i w:val="0"/>
          <w:sz w:val="28"/>
          <w:szCs w:val="28"/>
          <w:lang w:val="ru-RU"/>
        </w:rPr>
        <w:t>определять</w:t>
      </w:r>
      <w:proofErr w:type="gramEnd"/>
      <w:r w:rsidR="004B27FE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словом положение свое или объекта по отношению к другим объектам. </w:t>
      </w:r>
    </w:p>
    <w:p w:rsidR="004B27FE" w:rsidRDefault="004B27FE" w:rsidP="004B27FE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>4. этап. Формирование пространственных представлени</w:t>
      </w:r>
      <w:proofErr w:type="gramStart"/>
      <w:r>
        <w:rPr>
          <w:rFonts w:ascii="Times New Roman" w:hAnsi="Times New Roman" w:cs="Times New Roman"/>
          <w:i w:val="0"/>
          <w:sz w:val="28"/>
          <w:szCs w:val="28"/>
          <w:lang w:val="ru-RU"/>
        </w:rPr>
        <w:t>й-</w:t>
      </w:r>
      <w:proofErr w:type="gramEnd"/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точка отчета от предмета, от другого человека.</w:t>
      </w:r>
    </w:p>
    <w:p w:rsidR="004B27FE" w:rsidRDefault="004B27FE" w:rsidP="004B27FE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>5 этап. Формирование ориентироваться в трехмерном пространстве в движении (основных пространственных направлениях)</w:t>
      </w:r>
    </w:p>
    <w:p w:rsidR="004B27FE" w:rsidRDefault="004B27FE" w:rsidP="004B27FE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Согласно </w:t>
      </w:r>
      <w:r w:rsidR="002570A9">
        <w:rPr>
          <w:rFonts w:ascii="Times New Roman" w:hAnsi="Times New Roman" w:cs="Times New Roman"/>
          <w:i w:val="0"/>
          <w:sz w:val="28"/>
          <w:szCs w:val="28"/>
          <w:lang w:val="ru-RU"/>
        </w:rPr>
        <w:t>П.Я.Гальпериной, перевод любого действия в умственный план  включает в себя определенные этапы:</w:t>
      </w:r>
    </w:p>
    <w:p w:rsidR="002570A9" w:rsidRDefault="002570A9" w:rsidP="004B27FE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>1 этап. Создание ориентировочной основы действия.</w:t>
      </w:r>
    </w:p>
    <w:p w:rsidR="002570A9" w:rsidRDefault="002570A9" w:rsidP="004B27FE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>2 этап. Практическое действие с использованием предметов или их заместителей.</w:t>
      </w:r>
    </w:p>
    <w:p w:rsidR="002570A9" w:rsidRDefault="002570A9" w:rsidP="004B27FE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3 этап. Освоение заданного действия без опоры на реальный предмет. Действие переносится из внешнего наглядного образного плана во внутренний план и громко проговаривается.  </w:t>
      </w:r>
    </w:p>
    <w:p w:rsidR="002570A9" w:rsidRDefault="002570A9" w:rsidP="004B27FE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4 этап. Внешнеречевое выполнение </w:t>
      </w:r>
      <w:proofErr w:type="gramStart"/>
      <w:r>
        <w:rPr>
          <w:rFonts w:ascii="Times New Roman" w:hAnsi="Times New Roman" w:cs="Times New Roman"/>
          <w:i w:val="0"/>
          <w:sz w:val="28"/>
          <w:szCs w:val="28"/>
          <w:lang w:val="ru-RU"/>
        </w:rPr>
        <w:t>действии</w:t>
      </w:r>
      <w:proofErr w:type="gramEnd"/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переносится в план внутренней речи с опорой на ориентировочную основу. Конкретное действие выполняется про себя. </w:t>
      </w:r>
    </w:p>
    <w:p w:rsidR="002570A9" w:rsidRDefault="002570A9" w:rsidP="004B27FE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5 этап. Действие выполняется во внутреннем плане, с соответствующими сокращениями и преобразованиями без ориентировочной опоры. </w:t>
      </w:r>
    </w:p>
    <w:p w:rsidR="002570A9" w:rsidRPr="00F262F8" w:rsidRDefault="002570A9" w:rsidP="00F262F8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lastRenderedPageBreak/>
        <w:t>Развитие пространственных представлений неотделимо от ориентировки на плоскости, а ее, так же как в пространстве, необходимо начинать с малого. Лучше всего начать с квадрата, поделенного на 9 равных частей</w:t>
      </w:r>
      <w:proofErr w:type="gramStart"/>
      <w:r>
        <w:rPr>
          <w:rFonts w:ascii="Times New Roman" w:hAnsi="Times New Roman" w:cs="Times New Roman"/>
          <w:i w:val="0"/>
          <w:sz w:val="28"/>
          <w:szCs w:val="28"/>
          <w:lang w:val="ru-RU"/>
        </w:rPr>
        <w:t>.</w:t>
      </w:r>
      <w:proofErr w:type="gramEnd"/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  <w:proofErr w:type="gramStart"/>
      <w:r>
        <w:rPr>
          <w:rFonts w:ascii="Times New Roman" w:hAnsi="Times New Roman" w:cs="Times New Roman"/>
          <w:i w:val="0"/>
          <w:sz w:val="28"/>
          <w:szCs w:val="28"/>
          <w:lang w:val="ru-RU"/>
        </w:rPr>
        <w:t>р</w:t>
      </w:r>
      <w:proofErr w:type="gramEnd"/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ебенок </w:t>
      </w:r>
      <w:r w:rsidRPr="00F262F8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дошкольник мыслит образами, поэтому в каждую ячейку квадрата можно поселить любой персонаж и придумать сюжетную линию игры. </w:t>
      </w:r>
    </w:p>
    <w:p w:rsidR="00F262F8" w:rsidRPr="00F262F8" w:rsidRDefault="00F262F8" w:rsidP="00F262F8">
      <w:pPr>
        <w:pStyle w:val="af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262F8">
        <w:rPr>
          <w:sz w:val="28"/>
          <w:szCs w:val="28"/>
        </w:rPr>
        <w:t>На занятиях по математическому</w:t>
      </w:r>
      <w:r>
        <w:rPr>
          <w:sz w:val="28"/>
          <w:szCs w:val="28"/>
        </w:rPr>
        <w:t xml:space="preserve"> развитию вносятся Блоки </w:t>
      </w:r>
      <w:proofErr w:type="spellStart"/>
      <w:r>
        <w:rPr>
          <w:sz w:val="28"/>
          <w:szCs w:val="28"/>
        </w:rPr>
        <w:t>Дьеныша</w:t>
      </w:r>
      <w:proofErr w:type="spellEnd"/>
      <w:r w:rsidRPr="00F262F8">
        <w:rPr>
          <w:sz w:val="28"/>
          <w:szCs w:val="28"/>
        </w:rPr>
        <w:t xml:space="preserve">, палочки </w:t>
      </w:r>
      <w:proofErr w:type="spellStart"/>
      <w:r w:rsidRPr="00F262F8">
        <w:rPr>
          <w:sz w:val="28"/>
          <w:szCs w:val="28"/>
        </w:rPr>
        <w:t>Кюизенера</w:t>
      </w:r>
      <w:proofErr w:type="spellEnd"/>
      <w:r w:rsidRPr="00F262F8">
        <w:rPr>
          <w:sz w:val="28"/>
          <w:szCs w:val="28"/>
        </w:rPr>
        <w:t>, кубики Никитина, геометрическая аппликация, счетные палочки.</w:t>
      </w:r>
    </w:p>
    <w:p w:rsidR="00F262F8" w:rsidRPr="00F262F8" w:rsidRDefault="00F262F8" w:rsidP="00F262F8">
      <w:pPr>
        <w:pStyle w:val="af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262F8">
        <w:rPr>
          <w:sz w:val="28"/>
          <w:szCs w:val="28"/>
        </w:rPr>
        <w:t>В ходе занятий используются следующие игровые приемы:</w:t>
      </w:r>
    </w:p>
    <w:p w:rsidR="00F262F8" w:rsidRPr="00F262F8" w:rsidRDefault="00F262F8" w:rsidP="00F262F8">
      <w:pPr>
        <w:pStyle w:val="af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262F8">
        <w:rPr>
          <w:sz w:val="28"/>
          <w:szCs w:val="28"/>
        </w:rPr>
        <w:t>1.   Игровая мотивация, побуждение к действию (в том числе мыслительной деятельности);</w:t>
      </w:r>
    </w:p>
    <w:p w:rsidR="00F262F8" w:rsidRPr="00F262F8" w:rsidRDefault="00F262F8" w:rsidP="00F262F8">
      <w:pPr>
        <w:pStyle w:val="af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262F8">
        <w:rPr>
          <w:sz w:val="28"/>
          <w:szCs w:val="28"/>
        </w:rPr>
        <w:t>2.   Пальчиковая гимнастика (стимулирующая активность мозга, кроме того – являющаяся прекрасным речевым материалом). Каждую неделю разучивается новая игра.</w:t>
      </w:r>
    </w:p>
    <w:p w:rsidR="00F262F8" w:rsidRPr="00F262F8" w:rsidRDefault="00F262F8" w:rsidP="00F262F8">
      <w:pPr>
        <w:pStyle w:val="af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262F8">
        <w:rPr>
          <w:sz w:val="28"/>
          <w:szCs w:val="28"/>
        </w:rPr>
        <w:t>3.   Элементы драматизации – для повышения интереса детей к подаваемому педагогом материалу, создание эмоционального фона занятия.</w:t>
      </w:r>
    </w:p>
    <w:p w:rsidR="00F262F8" w:rsidRPr="00F262F8" w:rsidRDefault="00F262F8" w:rsidP="00F262F8">
      <w:pPr>
        <w:pStyle w:val="af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262F8">
        <w:rPr>
          <w:sz w:val="28"/>
          <w:szCs w:val="28"/>
        </w:rPr>
        <w:t>Включение детей в драматизацию очень эффективно. Они даже не замечают, что с ними «проводится занятие».</w:t>
      </w:r>
    </w:p>
    <w:p w:rsidR="00F262F8" w:rsidRDefault="00F262F8" w:rsidP="00F262F8">
      <w:pPr>
        <w:pStyle w:val="af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262F8">
        <w:rPr>
          <w:sz w:val="28"/>
          <w:szCs w:val="28"/>
        </w:rPr>
        <w:t>Если ребенок неверно ф</w:t>
      </w:r>
      <w:r>
        <w:rPr>
          <w:sz w:val="28"/>
          <w:szCs w:val="28"/>
        </w:rPr>
        <w:t xml:space="preserve">ормулирует свои мысли, то тот же герой  </w:t>
      </w:r>
      <w:r w:rsidRPr="00F262F8">
        <w:rPr>
          <w:sz w:val="28"/>
          <w:szCs w:val="28"/>
        </w:rPr>
        <w:t xml:space="preserve">может попросить его объяснить все снова. </w:t>
      </w:r>
    </w:p>
    <w:p w:rsidR="00F262F8" w:rsidRPr="00F262F8" w:rsidRDefault="00F262F8" w:rsidP="00F262F8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F262F8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>Для того</w:t>
      </w:r>
      <w:proofErr w:type="gramStart"/>
      <w:r w:rsidRPr="00F262F8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>,</w:t>
      </w:r>
      <w:proofErr w:type="gramEnd"/>
      <w:r w:rsidRPr="00F262F8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 xml:space="preserve"> чтобы грамотно и поэтапно ввести ребенка в мир математических и геометрических законов, требуется использовать изначальный опыт ориентации в пространстве, который формируется посредством взаимодействия с различными предметами, оперирования геометрическими формами, игровой и</w:t>
      </w:r>
      <w:r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 xml:space="preserve"> трудовой деятельности на занятиях</w:t>
      </w:r>
      <w:r w:rsidRPr="00F262F8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>.</w:t>
      </w:r>
    </w:p>
    <w:sectPr w:rsidR="00F262F8" w:rsidRPr="00F262F8" w:rsidSect="001433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characterSpacingControl w:val="doNotCompress"/>
  <w:compat/>
  <w:rsids>
    <w:rsidRoot w:val="009B28B3"/>
    <w:rsid w:val="00143399"/>
    <w:rsid w:val="002570A9"/>
    <w:rsid w:val="0031109A"/>
    <w:rsid w:val="00335121"/>
    <w:rsid w:val="004B27FE"/>
    <w:rsid w:val="009B28B3"/>
    <w:rsid w:val="00BF0057"/>
    <w:rsid w:val="00D65230"/>
    <w:rsid w:val="00DE4CC7"/>
    <w:rsid w:val="00F262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5121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335121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35121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35121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35121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35121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35121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35121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35121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35121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35121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33512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33512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33512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3512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35121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335121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335121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335121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335121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335121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335121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335121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335121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335121"/>
    <w:rPr>
      <w:b/>
      <w:bCs/>
      <w:spacing w:val="0"/>
    </w:rPr>
  </w:style>
  <w:style w:type="character" w:styleId="a9">
    <w:name w:val="Emphasis"/>
    <w:uiPriority w:val="20"/>
    <w:qFormat/>
    <w:rsid w:val="00335121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335121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335121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335121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335121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335121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335121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335121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335121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335121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335121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335121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335121"/>
    <w:pPr>
      <w:outlineLvl w:val="9"/>
    </w:pPr>
  </w:style>
  <w:style w:type="paragraph" w:styleId="af4">
    <w:name w:val="Normal (Web)"/>
    <w:basedOn w:val="a"/>
    <w:uiPriority w:val="99"/>
    <w:unhideWhenUsed/>
    <w:rsid w:val="00F262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 w:val="0"/>
      <w:iCs w:val="0"/>
      <w:sz w:val="24"/>
      <w:szCs w:val="24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8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2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591</Words>
  <Characters>3373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педагоги</dc:creator>
  <cp:keywords/>
  <dc:description/>
  <cp:lastModifiedBy>Владелец</cp:lastModifiedBy>
  <cp:revision>3</cp:revision>
  <dcterms:created xsi:type="dcterms:W3CDTF">2022-01-11T06:25:00Z</dcterms:created>
  <dcterms:modified xsi:type="dcterms:W3CDTF">2022-01-15T01:53:00Z</dcterms:modified>
</cp:coreProperties>
</file>