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AF6" w:rsidRDefault="009C2AF6" w:rsidP="009C2AF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ED5">
        <w:rPr>
          <w:rFonts w:ascii="Times New Roman" w:hAnsi="Times New Roman" w:cs="Times New Roman"/>
          <w:b/>
          <w:sz w:val="28"/>
          <w:szCs w:val="28"/>
        </w:rPr>
        <w:t>Развитие функциональной грамотности на уроках математики</w:t>
      </w:r>
    </w:p>
    <w:p w:rsidR="00F12ED5" w:rsidRPr="00F12ED5" w:rsidRDefault="00F12ED5" w:rsidP="009C2AF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9"/>
        <w:tblW w:w="6379" w:type="dxa"/>
        <w:tblInd w:w="33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9C2AF6" w:rsidRPr="009C2AF6" w:rsidTr="00F12ED5">
        <w:trPr>
          <w:trHeight w:val="2560"/>
        </w:trPr>
        <w:tc>
          <w:tcPr>
            <w:tcW w:w="6379" w:type="dxa"/>
          </w:tcPr>
          <w:p w:rsidR="009C2AF6" w:rsidRPr="009C2AF6" w:rsidRDefault="009C2AF6" w:rsidP="009C2AF6">
            <w:pPr>
              <w:shd w:val="clear" w:color="auto" w:fill="FFFFFF"/>
              <w:spacing w:line="360" w:lineRule="auto"/>
              <w:ind w:left="150" w:right="150" w:firstLine="592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2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«Функциональная грамотность - способность </w:t>
            </w:r>
          </w:p>
          <w:p w:rsidR="009C2AF6" w:rsidRPr="009C2AF6" w:rsidRDefault="009C2AF6" w:rsidP="009C2AF6">
            <w:pPr>
              <w:shd w:val="clear" w:color="auto" w:fill="FFFFFF"/>
              <w:spacing w:line="360" w:lineRule="auto"/>
              <w:ind w:right="150" w:firstLine="592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2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человека использовать приобретаемые в течение жизни знания для решения широкого диапазона </w:t>
            </w:r>
          </w:p>
          <w:p w:rsidR="009C2AF6" w:rsidRPr="009C2AF6" w:rsidRDefault="009C2AF6" w:rsidP="009C2AF6">
            <w:pPr>
              <w:shd w:val="clear" w:color="auto" w:fill="FFFFFF"/>
              <w:spacing w:line="360" w:lineRule="auto"/>
              <w:ind w:right="150" w:firstLine="592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2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жизненных з</w:t>
            </w:r>
            <w:r w:rsidR="00F12E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адач в различных сферах человече</w:t>
            </w:r>
            <w:r w:rsidRPr="009C2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ской деятельности, общения и социальных отношений».</w:t>
            </w:r>
            <w:r w:rsidRPr="009C2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                                                        А. А. Леонтьев</w:t>
            </w:r>
          </w:p>
        </w:tc>
      </w:tr>
    </w:tbl>
    <w:p w:rsidR="00F12ED5" w:rsidRDefault="00F12ED5" w:rsidP="009C2AF6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2AF6" w:rsidRPr="009C2AF6" w:rsidRDefault="009C2AF6" w:rsidP="009C2AF6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>Формирование функционально грамотных людей является одной из важнейших задач современной школы. Введение в российских школах Федерального государственного образовательного стандарта определяет актуальность понятия «функциональная грамотность», в основе которой -  умение личности ставить и изменять цели и задачи своей деятельности, планировать, осуществлять ее контроль и оценку, действовать в ситуации неопределенности в решении актуальных проблем.</w:t>
      </w:r>
    </w:p>
    <w:p w:rsidR="00357310" w:rsidRPr="009C2AF6" w:rsidRDefault="00357310" w:rsidP="009C2AF6">
      <w:pPr>
        <w:pStyle w:val="a5"/>
        <w:shd w:val="clear" w:color="auto" w:fill="FFFFFF"/>
        <w:suppressAutoHyphens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</w:rPr>
      </w:pPr>
      <w:r w:rsidRPr="009C2AF6">
        <w:rPr>
          <w:color w:val="000000"/>
        </w:rPr>
        <w:t>Функционально грамотная личность</w:t>
      </w:r>
      <w:r w:rsidRPr="009C2AF6">
        <w:rPr>
          <w:b/>
          <w:bCs/>
          <w:color w:val="000000"/>
        </w:rPr>
        <w:t> </w:t>
      </w:r>
      <w:r w:rsidRPr="009C2AF6">
        <w:rPr>
          <w:color w:val="000000"/>
        </w:rPr>
        <w:t>– это человек, ориентирующийся в мире и действующий в соответствии с общественными ценностями, ожиданиями и интересами.</w:t>
      </w:r>
    </w:p>
    <w:p w:rsidR="00357310" w:rsidRPr="009C2AF6" w:rsidRDefault="00357310" w:rsidP="009C2AF6">
      <w:pPr>
        <w:pStyle w:val="a5"/>
        <w:shd w:val="clear" w:color="auto" w:fill="FFFFFF"/>
        <w:suppressAutoHyphens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</w:rPr>
      </w:pPr>
      <w:r w:rsidRPr="009C2AF6">
        <w:rPr>
          <w:color w:val="000000"/>
        </w:rPr>
        <w:t>Основные признаки функционально грамотной личности: это человек самостоятельный, познающий и умеющий жить среди людей, обладающий определёнными качествами, ключевыми компетенциями.</w:t>
      </w:r>
    </w:p>
    <w:p w:rsidR="00357310" w:rsidRPr="009C2AF6" w:rsidRDefault="00357310" w:rsidP="009C2AF6">
      <w:pPr>
        <w:pStyle w:val="a5"/>
        <w:shd w:val="clear" w:color="auto" w:fill="FFFFFF"/>
        <w:suppressAutoHyphens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hd w:val="clear" w:color="auto" w:fill="FFFFFF"/>
        </w:rPr>
      </w:pPr>
      <w:r w:rsidRPr="009C2AF6">
        <w:rPr>
          <w:color w:val="000000"/>
          <w:shd w:val="clear" w:color="auto" w:fill="FFFFFF"/>
        </w:rPr>
        <w:t>Функциональная грамотн</w:t>
      </w:r>
      <w:r w:rsidR="009C2AF6">
        <w:rPr>
          <w:color w:val="000000"/>
          <w:shd w:val="clear" w:color="auto" w:fill="FFFFFF"/>
        </w:rPr>
        <w:t xml:space="preserve">ость - явление </w:t>
      </w:r>
      <w:proofErr w:type="spellStart"/>
      <w:r w:rsidR="009C2AF6">
        <w:rPr>
          <w:color w:val="000000"/>
          <w:shd w:val="clear" w:color="auto" w:fill="FFFFFF"/>
        </w:rPr>
        <w:t>метапредметное</w:t>
      </w:r>
      <w:proofErr w:type="spellEnd"/>
      <w:r w:rsidR="009C2AF6">
        <w:rPr>
          <w:color w:val="000000"/>
          <w:shd w:val="clear" w:color="auto" w:fill="FFFFFF"/>
        </w:rPr>
        <w:t>,</w:t>
      </w:r>
      <w:r w:rsidRPr="009C2AF6">
        <w:rPr>
          <w:color w:val="000000"/>
          <w:shd w:val="clear" w:color="auto" w:fill="FFFFFF"/>
        </w:rPr>
        <w:t xml:space="preserve"> она формируется при изучении всех школьных дисциплин и поэтому имеет разнообразные формы проявления. </w:t>
      </w:r>
    </w:p>
    <w:p w:rsidR="009C2AF6" w:rsidRPr="009C2AF6" w:rsidRDefault="009C2AF6" w:rsidP="009C2AF6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оставляющей функциональной грамотности – это математическая грамотность учащихся. Математическая грамотность – это способность человека определять и понимать роль математики в мире, в котором он живёт, высказывать обоснованные математические суждения и использовать математику так, чтобы удовлетворять в настоящем и будущем потребности, присущие созидательному, заинтересованному и мыслящему гражданину. </w:t>
      </w:r>
    </w:p>
    <w:p w:rsidR="009C2AF6" w:rsidRPr="009C2AF6" w:rsidRDefault="009C2AF6" w:rsidP="009C2AF6">
      <w:pPr>
        <w:pStyle w:val="a5"/>
        <w:tabs>
          <w:tab w:val="left" w:pos="567"/>
        </w:tabs>
        <w:suppressAutoHyphens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C2AF6">
        <w:rPr>
          <w:color w:val="000000"/>
        </w:rPr>
        <w:t xml:space="preserve">          Учащиеся, которые овладели математической грамотностью, способны:</w:t>
      </w:r>
    </w:p>
    <w:p w:rsidR="009C2AF6" w:rsidRPr="009C2AF6" w:rsidRDefault="009C2AF6" w:rsidP="009C2AF6">
      <w:pPr>
        <w:pStyle w:val="a5"/>
        <w:numPr>
          <w:ilvl w:val="0"/>
          <w:numId w:val="6"/>
        </w:numPr>
        <w:shd w:val="clear" w:color="auto" w:fill="FFFFFF"/>
        <w:suppressAutoHyphens/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9C2AF6">
        <w:rPr>
          <w:color w:val="000000"/>
        </w:rPr>
        <w:t>распознавать проблемы, возникающие в окружающей действительности и решаемые средствами математики;</w:t>
      </w:r>
    </w:p>
    <w:p w:rsidR="009C2AF6" w:rsidRPr="009C2AF6" w:rsidRDefault="009C2AF6" w:rsidP="009C2AF6">
      <w:pPr>
        <w:pStyle w:val="a5"/>
        <w:numPr>
          <w:ilvl w:val="0"/>
          <w:numId w:val="6"/>
        </w:numPr>
        <w:shd w:val="clear" w:color="auto" w:fill="FFFFFF"/>
        <w:suppressAutoHyphens/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9C2AF6">
        <w:rPr>
          <w:color w:val="000000"/>
        </w:rPr>
        <w:t>формулировать эти проблемы на языке математики;</w:t>
      </w:r>
    </w:p>
    <w:p w:rsidR="009C2AF6" w:rsidRPr="009C2AF6" w:rsidRDefault="009C2AF6" w:rsidP="009C2AF6">
      <w:pPr>
        <w:pStyle w:val="a5"/>
        <w:numPr>
          <w:ilvl w:val="0"/>
          <w:numId w:val="6"/>
        </w:numPr>
        <w:shd w:val="clear" w:color="auto" w:fill="FFFFFF"/>
        <w:suppressAutoHyphens/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9C2AF6">
        <w:rPr>
          <w:color w:val="000000"/>
        </w:rPr>
        <w:t>решать проблемы, используя математические факты и методы;</w:t>
      </w:r>
    </w:p>
    <w:p w:rsidR="009C2AF6" w:rsidRPr="009C2AF6" w:rsidRDefault="009C2AF6" w:rsidP="009C2AF6">
      <w:pPr>
        <w:pStyle w:val="a5"/>
        <w:numPr>
          <w:ilvl w:val="0"/>
          <w:numId w:val="6"/>
        </w:numPr>
        <w:shd w:val="clear" w:color="auto" w:fill="FFFFFF"/>
        <w:suppressAutoHyphens/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9C2AF6">
        <w:rPr>
          <w:color w:val="000000"/>
        </w:rPr>
        <w:t>анализировать использованные методы решения;</w:t>
      </w:r>
    </w:p>
    <w:p w:rsidR="009C2AF6" w:rsidRPr="009C2AF6" w:rsidRDefault="009C2AF6" w:rsidP="009C2AF6">
      <w:pPr>
        <w:pStyle w:val="a5"/>
        <w:numPr>
          <w:ilvl w:val="0"/>
          <w:numId w:val="6"/>
        </w:numPr>
        <w:shd w:val="clear" w:color="auto" w:fill="FFFFFF"/>
        <w:suppressAutoHyphens/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9C2AF6">
        <w:rPr>
          <w:color w:val="000000"/>
        </w:rPr>
        <w:t>интерпретировать полученные результаты с учетом поставленной проблемы;</w:t>
      </w:r>
    </w:p>
    <w:p w:rsidR="009C2AF6" w:rsidRPr="009C2AF6" w:rsidRDefault="009C2AF6" w:rsidP="009C2AF6">
      <w:pPr>
        <w:pStyle w:val="a5"/>
        <w:numPr>
          <w:ilvl w:val="0"/>
          <w:numId w:val="6"/>
        </w:numPr>
        <w:shd w:val="clear" w:color="auto" w:fill="FFFFFF"/>
        <w:suppressAutoHyphens/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9C2AF6">
        <w:rPr>
          <w:color w:val="000000"/>
        </w:rPr>
        <w:t>формулировать и записывать результаты решения.</w:t>
      </w:r>
    </w:p>
    <w:p w:rsidR="009C2AF6" w:rsidRPr="009C2AF6" w:rsidRDefault="009C2AF6" w:rsidP="009C2AF6">
      <w:pPr>
        <w:pStyle w:val="a5"/>
        <w:tabs>
          <w:tab w:val="left" w:pos="709"/>
        </w:tabs>
        <w:suppressAutoHyphens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C2AF6">
        <w:rPr>
          <w:color w:val="000000"/>
        </w:rPr>
        <w:lastRenderedPageBreak/>
        <w:t>Формирование функциональной математической грамотности требует изменений к содержанию деятельности на уроке. Ученик может научиться действовать только в процессе самого действия, а ежедневная работа учителя на уроке, образовательные технологии, которые он выбирает, формируют функциональную грамотность.</w:t>
      </w:r>
    </w:p>
    <w:p w:rsidR="009C2AF6" w:rsidRPr="009C2AF6" w:rsidRDefault="009C2AF6" w:rsidP="009C2AF6">
      <w:pPr>
        <w:pStyle w:val="a5"/>
        <w:shd w:val="clear" w:color="auto" w:fill="FFFFFF"/>
        <w:tabs>
          <w:tab w:val="left" w:pos="567"/>
          <w:tab w:val="left" w:pos="709"/>
        </w:tabs>
        <w:suppressAutoHyphens/>
        <w:spacing w:before="0" w:beforeAutospacing="0" w:after="0" w:afterAutospacing="0" w:line="360" w:lineRule="auto"/>
        <w:ind w:firstLine="709"/>
        <w:jc w:val="both"/>
      </w:pPr>
      <w:r w:rsidRPr="009C2AF6">
        <w:t xml:space="preserve">     Изучение математики развивает познава</w:t>
      </w:r>
      <w:r w:rsidRPr="009C2AF6">
        <w:softHyphen/>
        <w:t>тельные способности человека, в том числе, — логическое мышление.  Обучение ре</w:t>
      </w:r>
      <w:r w:rsidRPr="009C2AF6">
        <w:softHyphen/>
        <w:t xml:space="preserve">шению задач на уроках математики формирует у учащихся определенный склад ума, дает опыт решения любых практических задач, вырабатывает привычку к систематической и методичной работе. Все это помогает формированию у школьников математической грамотности. </w:t>
      </w:r>
    </w:p>
    <w:p w:rsidR="009C2AF6" w:rsidRPr="009C2AF6" w:rsidRDefault="009C2AF6" w:rsidP="009C2AF6">
      <w:pPr>
        <w:shd w:val="clear" w:color="auto" w:fill="FFFFFF"/>
        <w:tabs>
          <w:tab w:val="left" w:pos="567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    Одно из ведущих мест отводится учебной задаче.</w:t>
      </w:r>
      <w:r w:rsidRPr="009C2AF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 </w:t>
      </w:r>
      <w:r w:rsidRPr="009C2AF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Термин </w:t>
      </w:r>
      <w:r w:rsidRPr="009C2AF6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«учебная задача» </w:t>
      </w:r>
      <w:r w:rsidRPr="009C2AF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— это то, что выдвигается самим учеником в процессе обучения для выполнения в познавательных целях. Решение учебной задачи состоит не в нахождении конкретного выхода, а в отыскании общего способа действия, принципа решения целого класса аналогичных задач. Учебную задачу школьники решают путем выполнения определенных действий: знаю – не знаю – хочу узнать.</w:t>
      </w:r>
    </w:p>
    <w:p w:rsidR="009C2AF6" w:rsidRPr="009C2AF6" w:rsidRDefault="009C2AF6" w:rsidP="009C2AF6">
      <w:pPr>
        <w:shd w:val="clear" w:color="auto" w:fill="FFFFFF"/>
        <w:tabs>
          <w:tab w:val="left" w:pos="567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 xml:space="preserve">    Виды учебных задач:</w:t>
      </w:r>
    </w:p>
    <w:p w:rsidR="009C2AF6" w:rsidRPr="009C2AF6" w:rsidRDefault="009C2AF6" w:rsidP="009C2AF6">
      <w:pPr>
        <w:numPr>
          <w:ilvl w:val="0"/>
          <w:numId w:val="11"/>
        </w:numPr>
        <w:shd w:val="clear" w:color="auto" w:fill="FFFFFF"/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задания, в которых имеются лишние данные;</w:t>
      </w:r>
    </w:p>
    <w:p w:rsidR="009C2AF6" w:rsidRPr="009C2AF6" w:rsidRDefault="009C2AF6" w:rsidP="009C2AF6">
      <w:pPr>
        <w:numPr>
          <w:ilvl w:val="0"/>
          <w:numId w:val="12"/>
        </w:numPr>
        <w:shd w:val="clear" w:color="auto" w:fill="FFFFFF"/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задания с противоречивыми данными;</w:t>
      </w:r>
    </w:p>
    <w:p w:rsidR="009C2AF6" w:rsidRPr="009C2AF6" w:rsidRDefault="009C2AF6" w:rsidP="009C2AF6">
      <w:pPr>
        <w:numPr>
          <w:ilvl w:val="0"/>
          <w:numId w:val="12"/>
        </w:numPr>
        <w:shd w:val="clear" w:color="auto" w:fill="FFFFFF"/>
        <w:suppressAutoHyphens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задания, в которых данных недостаточно для решения;</w:t>
      </w:r>
    </w:p>
    <w:p w:rsidR="009C2AF6" w:rsidRPr="009C2AF6" w:rsidRDefault="009C2AF6" w:rsidP="009C2AF6">
      <w:pPr>
        <w:numPr>
          <w:ilvl w:val="0"/>
          <w:numId w:val="12"/>
        </w:numPr>
        <w:shd w:val="clear" w:color="auto" w:fill="FFFFFF"/>
        <w:suppressAutoHyphens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spellStart"/>
      <w:r w:rsidRPr="009C2AF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многовариативные</w:t>
      </w:r>
      <w:proofErr w:type="spellEnd"/>
      <w:r w:rsidRPr="009C2AF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задания (имеют несколько вариантов решения).</w:t>
      </w:r>
    </w:p>
    <w:p w:rsidR="009C2AF6" w:rsidRPr="009C2AF6" w:rsidRDefault="009C2AF6" w:rsidP="009C2AF6">
      <w:pPr>
        <w:shd w:val="clear" w:color="auto" w:fill="FFFFFF"/>
        <w:tabs>
          <w:tab w:val="left" w:pos="567"/>
        </w:tabs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 xml:space="preserve">      Современные требования к результатам обучения ма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тематики включают помимо овладения предметными знаниями умения применять их в ситуациях по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вседневной жизни, при решении практических задач. Математические знания и умения должны использоваться в раз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личных практических ситуациях. Выдающийся ма</w:t>
      </w:r>
      <w:r w:rsidRPr="009C2AF6">
        <w:rPr>
          <w:rFonts w:ascii="Times New Roman" w:hAnsi="Times New Roman" w:cs="Times New Roman"/>
          <w:sz w:val="24"/>
          <w:szCs w:val="24"/>
        </w:rPr>
        <w:softHyphen/>
        <w:t xml:space="preserve">тематик XX века Д. </w:t>
      </w:r>
      <w:proofErr w:type="spellStart"/>
      <w:r w:rsidRPr="009C2AF6">
        <w:rPr>
          <w:rFonts w:ascii="Times New Roman" w:hAnsi="Times New Roman" w:cs="Times New Roman"/>
          <w:sz w:val="24"/>
          <w:szCs w:val="24"/>
        </w:rPr>
        <w:t>Пойя</w:t>
      </w:r>
      <w:proofErr w:type="spellEnd"/>
      <w:r w:rsidRPr="009C2AF6">
        <w:rPr>
          <w:rFonts w:ascii="Times New Roman" w:hAnsi="Times New Roman" w:cs="Times New Roman"/>
          <w:sz w:val="24"/>
          <w:szCs w:val="24"/>
        </w:rPr>
        <w:t>, писал, что владение математикой — это умение решать задачи, причем, не только стандартные, но и тре</w:t>
      </w:r>
      <w:r w:rsidRPr="009C2AF6">
        <w:rPr>
          <w:rFonts w:ascii="Times New Roman" w:hAnsi="Times New Roman" w:cs="Times New Roman"/>
          <w:sz w:val="24"/>
          <w:szCs w:val="24"/>
        </w:rPr>
        <w:softHyphen/>
        <w:t xml:space="preserve">бующие известной независимости мышления, здравого смысла, оригинальности и изобретательности, т. е. проще говоря, всесторонней развитости, на которую в конечном итоге и направлена вся система школьного образования. </w:t>
      </w:r>
    </w:p>
    <w:p w:rsidR="009C2AF6" w:rsidRPr="009C2AF6" w:rsidRDefault="009C2AF6" w:rsidP="009C2AF6">
      <w:pPr>
        <w:shd w:val="clear" w:color="auto" w:fill="FFFFFF"/>
        <w:tabs>
          <w:tab w:val="left" w:pos="567"/>
          <w:tab w:val="left" w:pos="709"/>
        </w:tabs>
        <w:suppressAutoHyphens/>
        <w:spacing w:after="0" w:line="360" w:lineRule="auto"/>
        <w:ind w:firstLine="709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iCs/>
          <w:color w:val="212121"/>
          <w:sz w:val="24"/>
          <w:szCs w:val="24"/>
          <w:lang w:eastAsia="ru-RU"/>
        </w:rPr>
        <w:t xml:space="preserve">      Классификация задач:</w:t>
      </w:r>
    </w:p>
    <w:p w:rsidR="009C2AF6" w:rsidRPr="009C2AF6" w:rsidRDefault="009C2AF6" w:rsidP="009C2AF6">
      <w:pPr>
        <w:pStyle w:val="a8"/>
        <w:numPr>
          <w:ilvl w:val="0"/>
          <w:numId w:val="13"/>
        </w:numPr>
        <w:shd w:val="clear" w:color="auto" w:fill="FFFFFF"/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Предметные задачи</w:t>
      </w:r>
      <w:r w:rsidRPr="009C2AF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: в условии описывается предметная ситуация, для решения которой требуется установление и использование знаний конкретного учебного предмета, которые изучались на разных этапах и в разных его разделах.</w:t>
      </w:r>
    </w:p>
    <w:p w:rsidR="009C2AF6" w:rsidRPr="009C2AF6" w:rsidRDefault="009C2AF6" w:rsidP="009C2AF6">
      <w:pPr>
        <w:pStyle w:val="a8"/>
        <w:numPr>
          <w:ilvl w:val="0"/>
          <w:numId w:val="13"/>
        </w:numPr>
        <w:shd w:val="clear" w:color="auto" w:fill="FFFFFF"/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spellStart"/>
      <w:r w:rsidRPr="009C2AF6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Межпредметные</w:t>
      </w:r>
      <w:proofErr w:type="spellEnd"/>
      <w:r w:rsidRPr="009C2AF6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 задачи</w:t>
      </w:r>
      <w:r w:rsidRPr="009C2AF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: в условии описана ситуация на языке одной из предметных областей с использованием языка другой предметной области. Для решения нужно применять знания из соответствующих областей; требуется исследование условия с точки зрения выделенных предметных областей, а также поиск недостающих данных.   </w:t>
      </w:r>
    </w:p>
    <w:p w:rsidR="009C2AF6" w:rsidRPr="009C2AF6" w:rsidRDefault="009C2AF6" w:rsidP="009C2AF6">
      <w:pPr>
        <w:pStyle w:val="a8"/>
        <w:numPr>
          <w:ilvl w:val="0"/>
          <w:numId w:val="13"/>
        </w:numPr>
        <w:shd w:val="clear" w:color="auto" w:fill="FFFFFF"/>
        <w:tabs>
          <w:tab w:val="left" w:pos="567"/>
          <w:tab w:val="left" w:pos="709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lastRenderedPageBreak/>
        <w:t>Ситуационные задачи:</w:t>
      </w:r>
      <w:r w:rsidRPr="009C2AF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 </w:t>
      </w:r>
      <w:r w:rsidRPr="009C2AF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не связаны с непосредственным повседневным опытом обучающегося, но они помогают увидеть и понять, как и где могут быть полезны в будущем знания из различных предметных областей. </w:t>
      </w:r>
    </w:p>
    <w:p w:rsidR="009C2AF6" w:rsidRPr="009C2AF6" w:rsidRDefault="009C2AF6" w:rsidP="009C2AF6">
      <w:pPr>
        <w:pStyle w:val="a8"/>
        <w:numPr>
          <w:ilvl w:val="0"/>
          <w:numId w:val="13"/>
        </w:numPr>
        <w:shd w:val="clear" w:color="auto" w:fill="FFFFFF"/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Практико-ориентированные задачи</w:t>
      </w:r>
      <w:r w:rsidRPr="009C2AF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: в условии описана такая ситуация, с которой подросток встречается в повседневной жизни. Для того, чтобы решить задачу, нужно мобилизовать не только теоретические знания из конкретной или разных предметных областей, но и применить знания, приобретенные из повседневного опыта самого обучающегося. Данные в задаче берутся из реальной действительности.</w:t>
      </w:r>
    </w:p>
    <w:p w:rsidR="009C2AF6" w:rsidRPr="009C2AF6" w:rsidRDefault="009C2AF6" w:rsidP="009C2AF6">
      <w:pPr>
        <w:pStyle w:val="a5"/>
        <w:tabs>
          <w:tab w:val="left" w:pos="567"/>
        </w:tabs>
        <w:suppressAutoHyphens/>
        <w:spacing w:before="0" w:beforeAutospacing="0" w:after="0" w:afterAutospacing="0" w:line="360" w:lineRule="auto"/>
        <w:ind w:firstLine="709"/>
        <w:jc w:val="both"/>
      </w:pPr>
      <w:r w:rsidRPr="009C2AF6">
        <w:t xml:space="preserve">          Практико-ориентированные задачи являются одним из важнейших элементов в развитии математической грамотности учащихся.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 xml:space="preserve">          Особен</w:t>
      </w:r>
      <w:r w:rsidRPr="009C2AF6">
        <w:rPr>
          <w:rFonts w:ascii="Times New Roman" w:hAnsi="Times New Roman" w:cs="Times New Roman"/>
          <w:sz w:val="24"/>
          <w:szCs w:val="24"/>
        </w:rPr>
        <w:softHyphen/>
        <w:t xml:space="preserve">ности практико-ориентированных задач, отличающие их от других математических задач: 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>-значимость (общекультурная, познавательная, про</w:t>
      </w:r>
      <w:r w:rsidRPr="009C2AF6">
        <w:rPr>
          <w:rFonts w:ascii="Times New Roman" w:hAnsi="Times New Roman" w:cs="Times New Roman"/>
          <w:sz w:val="24"/>
          <w:szCs w:val="24"/>
        </w:rPr>
        <w:softHyphen/>
        <w:t xml:space="preserve">фессиональная, социальная) получаемого результата, что обеспечивает познавательную мотивацию учащегося); 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>-условие задачи сформулировано как сюжет, ситу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ация или проблема, для разрешения которой необходимо использовать знания из разных разделов основного пред</w:t>
      </w:r>
      <w:r w:rsidRPr="009C2AF6">
        <w:rPr>
          <w:rFonts w:ascii="Times New Roman" w:hAnsi="Times New Roman" w:cs="Times New Roman"/>
          <w:sz w:val="24"/>
          <w:szCs w:val="24"/>
        </w:rPr>
        <w:softHyphen/>
        <w:t xml:space="preserve">мета — математики, из другого предмета или из жизни, на которые нет явного указания в тексте задачи; 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>-информация и данные в задаче могут быть пред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ставлены в различной форме (рисунок, таблица, схема, диаграмма, график и т. д.), что потребует распознавания объектов;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 xml:space="preserve">-указание (явное или неявное) области применения результата решения; 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>-нестандартная структура (когда некоторые эле</w:t>
      </w:r>
      <w:r w:rsidRPr="009C2AF6">
        <w:rPr>
          <w:rFonts w:ascii="Times New Roman" w:hAnsi="Times New Roman" w:cs="Times New Roman"/>
          <w:sz w:val="24"/>
          <w:szCs w:val="24"/>
        </w:rPr>
        <w:softHyphen/>
        <w:t xml:space="preserve">менты не определены); 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>-наличие избыточных, недостающих и противоре</w:t>
      </w:r>
      <w:r w:rsidRPr="009C2AF6">
        <w:rPr>
          <w:rFonts w:ascii="Times New Roman" w:hAnsi="Times New Roman" w:cs="Times New Roman"/>
          <w:sz w:val="24"/>
          <w:szCs w:val="24"/>
        </w:rPr>
        <w:softHyphen/>
        <w:t xml:space="preserve">чивых данных в условии, делающих его объемным; </w:t>
      </w:r>
    </w:p>
    <w:p w:rsidR="009C2AF6" w:rsidRP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>-наличие нескольких способов решения, причем, не все из них</w:t>
      </w:r>
      <w:r>
        <w:rPr>
          <w:rFonts w:ascii="Times New Roman" w:hAnsi="Times New Roman" w:cs="Times New Roman"/>
          <w:sz w:val="24"/>
          <w:szCs w:val="24"/>
        </w:rPr>
        <w:t xml:space="preserve"> могут быть известны учащимся</w:t>
      </w:r>
      <w:r w:rsidRPr="009C2A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2AF6" w:rsidRPr="009C2AF6" w:rsidRDefault="009C2AF6" w:rsidP="009C2AF6">
      <w:pPr>
        <w:tabs>
          <w:tab w:val="left" w:pos="567"/>
          <w:tab w:val="left" w:pos="709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 xml:space="preserve">      Решение практико-ориентированных задач является лучшим тренажером математической грамотности. В чем я убедилась на собственном опыте. </w:t>
      </w:r>
    </w:p>
    <w:p w:rsidR="009C2AF6" w:rsidRPr="009C2AF6" w:rsidRDefault="009C2AF6" w:rsidP="009C2AF6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 xml:space="preserve">      Практико-ориентированные задачи в учебный про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цесс я на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чала включать с момента введения модуля «Реальная математика» на государственной итоговой аттестации.  Эти задачи применяю на различных этапах урока: актуализация знаний, из</w:t>
      </w:r>
      <w:r w:rsidRPr="009C2AF6">
        <w:rPr>
          <w:rFonts w:ascii="Times New Roman" w:hAnsi="Times New Roman" w:cs="Times New Roman"/>
          <w:sz w:val="24"/>
          <w:szCs w:val="24"/>
        </w:rPr>
        <w:softHyphen/>
        <w:t xml:space="preserve">учение нового материала, закрепление, систематизация и обобщение. </w:t>
      </w:r>
    </w:p>
    <w:p w:rsidR="009C2AF6" w:rsidRPr="009C2AF6" w:rsidRDefault="009C2AF6" w:rsidP="009C2AF6">
      <w:pPr>
        <w:tabs>
          <w:tab w:val="left" w:pos="567"/>
          <w:tab w:val="left" w:pos="709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 xml:space="preserve">      Взаимодействуя с окружа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ющей действительностью, дети лучше усваивают материал и приобретают первичный опыт использования матема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тических знаний в быту, повышают свой уровень мате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матической грамотности.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AF6">
        <w:rPr>
          <w:rFonts w:ascii="Times New Roman" w:hAnsi="Times New Roman" w:cs="Times New Roman"/>
          <w:sz w:val="24"/>
          <w:szCs w:val="24"/>
        </w:rPr>
        <w:t>Могу от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метить положительные моменты, свя</w:t>
      </w:r>
      <w:r w:rsidRPr="009C2AF6">
        <w:rPr>
          <w:rFonts w:ascii="Times New Roman" w:hAnsi="Times New Roman" w:cs="Times New Roman"/>
          <w:sz w:val="24"/>
          <w:szCs w:val="24"/>
        </w:rPr>
        <w:softHyphen/>
        <w:t xml:space="preserve">занные с решением практико-ориентированных задач: 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lastRenderedPageBreak/>
        <w:t xml:space="preserve">-повышение мотивации учащихся к получению новых знаний; 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 xml:space="preserve">-более осмысленное освоение нового материала; 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>-стремление к творческой и исследовательской дея</w:t>
      </w:r>
      <w:r w:rsidRPr="009C2AF6">
        <w:rPr>
          <w:rFonts w:ascii="Times New Roman" w:hAnsi="Times New Roman" w:cs="Times New Roman"/>
          <w:sz w:val="24"/>
          <w:szCs w:val="24"/>
        </w:rPr>
        <w:softHyphen/>
        <w:t xml:space="preserve">тельности; 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>-приобретение навыков самостоятельной и коллек</w:t>
      </w:r>
      <w:r w:rsidRPr="009C2AF6">
        <w:rPr>
          <w:rFonts w:ascii="Times New Roman" w:hAnsi="Times New Roman" w:cs="Times New Roman"/>
          <w:sz w:val="24"/>
          <w:szCs w:val="24"/>
        </w:rPr>
        <w:softHyphen/>
        <w:t xml:space="preserve">тивной работы; </w:t>
      </w:r>
    </w:p>
    <w:p w:rsid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 xml:space="preserve">-осознание учащимися важности математики, как науки, приносящей реальную пользу в повседневной жизни. </w:t>
      </w:r>
    </w:p>
    <w:p w:rsidR="009C2AF6" w:rsidRPr="009C2AF6" w:rsidRDefault="009C2AF6" w:rsidP="009C2AF6">
      <w:pPr>
        <w:tabs>
          <w:tab w:val="left" w:pos="56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>Систематическое решение практико-ориенти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рованных задач на уроках математики, несомненно, дает хорошие результаты, повышая уровень матема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тической грамотности учащихся. Решение практико-ориентированных задач готовит их не только к успешной сдаче ОГЭ, где первые пять заданий яв</w:t>
      </w:r>
      <w:r w:rsidRPr="009C2AF6">
        <w:rPr>
          <w:rFonts w:ascii="Times New Roman" w:hAnsi="Times New Roman" w:cs="Times New Roman"/>
          <w:sz w:val="24"/>
          <w:szCs w:val="24"/>
        </w:rPr>
        <w:softHyphen/>
        <w:t>ляются практико-ориентированными, но и дает ценные навыки по применению математических знаний в ре</w:t>
      </w:r>
      <w:r w:rsidRPr="009C2AF6">
        <w:rPr>
          <w:rFonts w:ascii="Times New Roman" w:hAnsi="Times New Roman" w:cs="Times New Roman"/>
          <w:sz w:val="24"/>
          <w:szCs w:val="24"/>
        </w:rPr>
        <w:softHyphen/>
        <w:t xml:space="preserve">альной жизни. </w:t>
      </w:r>
    </w:p>
    <w:p w:rsidR="009C2AF6" w:rsidRDefault="00357310" w:rsidP="009C2AF6">
      <w:pPr>
        <w:suppressAutoHyphens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2AF6">
        <w:rPr>
          <w:rFonts w:ascii="Times New Roman" w:hAnsi="Times New Roman" w:cs="Times New Roman"/>
          <w:color w:val="000000"/>
          <w:sz w:val="24"/>
          <w:szCs w:val="24"/>
        </w:rPr>
        <w:t xml:space="preserve">Рассмотрим применение этого метода к решению проблемы подготовки школьников к изучению </w:t>
      </w:r>
      <w:r w:rsidR="00C90001" w:rsidRPr="009C2AF6">
        <w:rPr>
          <w:rFonts w:ascii="Times New Roman" w:hAnsi="Times New Roman" w:cs="Times New Roman"/>
          <w:color w:val="000000"/>
          <w:sz w:val="24"/>
          <w:szCs w:val="24"/>
        </w:rPr>
        <w:t>математики.</w:t>
      </w:r>
    </w:p>
    <w:p w:rsidR="00357310" w:rsidRPr="009C2AF6" w:rsidRDefault="00357310" w:rsidP="009C2AF6">
      <w:pPr>
        <w:suppressAutoHyphens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2AF6">
        <w:rPr>
          <w:rFonts w:ascii="Times New Roman" w:hAnsi="Times New Roman" w:cs="Times New Roman"/>
          <w:color w:val="000000"/>
          <w:sz w:val="24"/>
          <w:szCs w:val="24"/>
        </w:rPr>
        <w:t xml:space="preserve">Используя в своей практике активные методы обучения, такие как </w:t>
      </w:r>
      <w:proofErr w:type="spellStart"/>
      <w:r w:rsidRPr="009C2AF6">
        <w:rPr>
          <w:rFonts w:ascii="Times New Roman" w:hAnsi="Times New Roman" w:cs="Times New Roman"/>
          <w:color w:val="000000"/>
          <w:sz w:val="24"/>
          <w:szCs w:val="24"/>
        </w:rPr>
        <w:t>модерация</w:t>
      </w:r>
      <w:proofErr w:type="spellEnd"/>
      <w:r w:rsidRPr="009C2AF6">
        <w:rPr>
          <w:rFonts w:ascii="Times New Roman" w:hAnsi="Times New Roman" w:cs="Times New Roman"/>
          <w:color w:val="000000"/>
          <w:sz w:val="24"/>
          <w:szCs w:val="24"/>
        </w:rPr>
        <w:t xml:space="preserve">, мультимедиа, игровые технологии я могу развивать у учащихся следующие умения, применительно к математическому содержанию: </w:t>
      </w:r>
    </w:p>
    <w:p w:rsidR="00357310" w:rsidRPr="009C2AF6" w:rsidRDefault="00357310" w:rsidP="009C2AF6">
      <w:pPr>
        <w:pStyle w:val="a5"/>
        <w:numPr>
          <w:ilvl w:val="0"/>
          <w:numId w:val="2"/>
        </w:numPr>
        <w:shd w:val="clear" w:color="auto" w:fill="FFFFFF"/>
        <w:suppressAutoHyphens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</w:rPr>
      </w:pPr>
      <w:r w:rsidRPr="009C2AF6">
        <w:rPr>
          <w:color w:val="000000"/>
        </w:rPr>
        <w:t>Умение анализировать текст, использовать информацию, представленную в различных формах;(переход от одной ситуации к другой, придерживаться инструкции, видеть проблему, обосновать действия, оформление в виде таблицы, диаграммы)</w:t>
      </w:r>
    </w:p>
    <w:p w:rsidR="00357310" w:rsidRPr="009C2AF6" w:rsidRDefault="00357310" w:rsidP="009C2AF6">
      <w:pPr>
        <w:pStyle w:val="a5"/>
        <w:numPr>
          <w:ilvl w:val="0"/>
          <w:numId w:val="2"/>
        </w:numPr>
        <w:shd w:val="clear" w:color="auto" w:fill="FFFFFF"/>
        <w:suppressAutoHyphens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</w:rPr>
      </w:pPr>
      <w:r w:rsidRPr="009C2AF6">
        <w:rPr>
          <w:color w:val="000000"/>
        </w:rPr>
        <w:t>Умение использовать моделирование с целью выделения существенных отношений к задаче; (графики, знаки, формулы)</w:t>
      </w:r>
    </w:p>
    <w:p w:rsidR="00357310" w:rsidRPr="009C2AF6" w:rsidRDefault="00357310" w:rsidP="009C2AF6">
      <w:pPr>
        <w:pStyle w:val="a5"/>
        <w:numPr>
          <w:ilvl w:val="0"/>
          <w:numId w:val="2"/>
        </w:numPr>
        <w:shd w:val="clear" w:color="auto" w:fill="FFFFFF"/>
        <w:suppressAutoHyphens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</w:rPr>
      </w:pPr>
      <w:r w:rsidRPr="009C2AF6">
        <w:rPr>
          <w:color w:val="000000"/>
        </w:rPr>
        <w:t>Умение выявлять закономерности в структурированных объектах; (делать выводы)</w:t>
      </w:r>
    </w:p>
    <w:p w:rsidR="00357310" w:rsidRPr="009C2AF6" w:rsidRDefault="00357310" w:rsidP="009C2AF6">
      <w:pPr>
        <w:pStyle w:val="a5"/>
        <w:numPr>
          <w:ilvl w:val="0"/>
          <w:numId w:val="2"/>
        </w:numPr>
        <w:shd w:val="clear" w:color="auto" w:fill="FFFFFF"/>
        <w:suppressAutoHyphens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</w:rPr>
      </w:pPr>
      <w:r w:rsidRPr="009C2AF6">
        <w:rPr>
          <w:color w:val="000000"/>
        </w:rPr>
        <w:t>Умение осуществлять пробные действия при поиске решения; (проблемные ситуации на уроке)</w:t>
      </w:r>
    </w:p>
    <w:p w:rsidR="00357310" w:rsidRPr="009C2AF6" w:rsidRDefault="00357310" w:rsidP="009C2AF6">
      <w:pPr>
        <w:pStyle w:val="a5"/>
        <w:numPr>
          <w:ilvl w:val="0"/>
          <w:numId w:val="2"/>
        </w:numPr>
        <w:shd w:val="clear" w:color="auto" w:fill="FFFFFF"/>
        <w:suppressAutoHyphens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</w:rPr>
      </w:pPr>
      <w:r w:rsidRPr="009C2AF6">
        <w:rPr>
          <w:color w:val="000000"/>
        </w:rPr>
        <w:t>Умение контролировать ход и результат решения задачи (карта достижений - выбирать материал, который необходим для решения задачи; осознать и обозначить свой путь движения в предмете и делать предположения о дальнейших продвижениях)</w:t>
      </w:r>
    </w:p>
    <w:p w:rsidR="00F713F3" w:rsidRPr="009C2AF6" w:rsidRDefault="00357310" w:rsidP="009C2AF6">
      <w:pPr>
        <w:pStyle w:val="a5"/>
        <w:shd w:val="clear" w:color="auto" w:fill="FFFFFF"/>
        <w:suppressAutoHyphens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</w:rPr>
      </w:pPr>
      <w:r w:rsidRPr="009C2AF6">
        <w:rPr>
          <w:color w:val="000000"/>
        </w:rPr>
        <w:t>Эти умения являются индикаторами математической грамотности и формируются за счет включения в урок заданий, направленных на формирование данных умений.</w:t>
      </w:r>
    </w:p>
    <w:p w:rsidR="00F713F3" w:rsidRPr="009C2AF6" w:rsidRDefault="00F713F3" w:rsidP="009C2AF6">
      <w:pPr>
        <w:pStyle w:val="a5"/>
        <w:shd w:val="clear" w:color="auto" w:fill="FFFFFF"/>
        <w:suppressAutoHyphens/>
        <w:spacing w:before="0" w:beforeAutospacing="0" w:after="0" w:afterAutospacing="0" w:line="360" w:lineRule="auto"/>
        <w:ind w:firstLine="709"/>
        <w:contextualSpacing/>
        <w:jc w:val="both"/>
      </w:pPr>
      <w:r w:rsidRPr="009C2AF6">
        <w:t xml:space="preserve">«Математическая грамотность – способность человека определять и понимать роль математики в мире, в котором он живет, высказывать хорошо обоснованные математические суждения и использовать математику так, чтобы удовлетворять в настоящем и будущем потребности, присущие созидательному, заинтересованному и мыслящему гражданину». </w:t>
      </w:r>
    </w:p>
    <w:p w:rsidR="00C90001" w:rsidRPr="009C2AF6" w:rsidRDefault="00F713F3" w:rsidP="009C2AF6">
      <w:pPr>
        <w:pStyle w:val="a5"/>
        <w:shd w:val="clear" w:color="auto" w:fill="FFFFFF"/>
        <w:suppressAutoHyphens/>
        <w:spacing w:before="0" w:beforeAutospacing="0" w:after="0" w:afterAutospacing="0" w:line="360" w:lineRule="auto"/>
        <w:ind w:firstLine="709"/>
        <w:contextualSpacing/>
        <w:jc w:val="both"/>
        <w:rPr>
          <w:iCs/>
          <w:color w:val="000000"/>
          <w:bdr w:val="none" w:sz="0" w:space="0" w:color="auto" w:frame="1"/>
        </w:rPr>
      </w:pPr>
      <w:r w:rsidRPr="009C2AF6">
        <w:rPr>
          <w:color w:val="000000"/>
        </w:rPr>
        <w:t>Под </w:t>
      </w:r>
      <w:r w:rsidRPr="009C2AF6">
        <w:rPr>
          <w:bCs/>
          <w:iCs/>
          <w:color w:val="000000"/>
          <w:bdr w:val="none" w:sz="0" w:space="0" w:color="auto" w:frame="1"/>
        </w:rPr>
        <w:t>математической функциональной грамотностью</w:t>
      </w:r>
      <w:r w:rsidRPr="009C2AF6">
        <w:rPr>
          <w:bCs/>
          <w:color w:val="000000"/>
          <w:bdr w:val="none" w:sz="0" w:space="0" w:color="auto" w:frame="1"/>
        </w:rPr>
        <w:t> </w:t>
      </w:r>
      <w:r w:rsidRPr="009C2AF6">
        <w:rPr>
          <w:color w:val="000000"/>
        </w:rPr>
        <w:t>следует подразумевать способность личности </w:t>
      </w:r>
      <w:r w:rsidRPr="009C2AF6">
        <w:rPr>
          <w:iCs/>
          <w:color w:val="000000"/>
          <w:bdr w:val="none" w:sz="0" w:space="0" w:color="auto" w:frame="1"/>
        </w:rPr>
        <w:t>использовать приобретенные математические знания для решения задач в различных сферах.</w:t>
      </w:r>
    </w:p>
    <w:p w:rsidR="00F713F3" w:rsidRPr="009C2AF6" w:rsidRDefault="00F713F3" w:rsidP="009C2AF6">
      <w:pPr>
        <w:pStyle w:val="a5"/>
        <w:shd w:val="clear" w:color="auto" w:fill="FFFFFF"/>
        <w:suppressAutoHyphens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</w:rPr>
      </w:pPr>
      <w:r w:rsidRPr="009C2AF6">
        <w:rPr>
          <w:color w:val="000000"/>
        </w:rPr>
        <w:lastRenderedPageBreak/>
        <w:t>На уроках математики дети учатся:</w:t>
      </w:r>
    </w:p>
    <w:p w:rsidR="00F713F3" w:rsidRPr="009C2AF6" w:rsidRDefault="00F713F3" w:rsidP="009C2AF6">
      <w:pPr>
        <w:pStyle w:val="a8"/>
        <w:numPr>
          <w:ilvl w:val="0"/>
          <w:numId w:val="4"/>
        </w:numPr>
        <w:shd w:val="clear" w:color="auto" w:fill="FFFFFF"/>
        <w:suppressAutoHyphens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математические расчеты для решения повседневных задач;</w:t>
      </w:r>
    </w:p>
    <w:p w:rsidR="00F713F3" w:rsidRPr="009C2AF6" w:rsidRDefault="00F713F3" w:rsidP="009C2AF6">
      <w:pPr>
        <w:pStyle w:val="a8"/>
        <w:numPr>
          <w:ilvl w:val="0"/>
          <w:numId w:val="4"/>
        </w:numPr>
        <w:shd w:val="clear" w:color="auto" w:fill="FFFFFF"/>
        <w:suppressAutoHyphens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рассуждать, делать выводы на основе информации, представленной в различных формах (в таблицах, диаграммах, на графиках), широко используемых в </w:t>
      </w:r>
      <w:hyperlink r:id="rId5" w:tooltip="Средства массовой информации" w:history="1">
        <w:r w:rsidRPr="009C2AF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средствах массовой информации</w:t>
        </w:r>
      </w:hyperlink>
      <w:r w:rsidRPr="009C2A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001" w:rsidRPr="009C2AF6" w:rsidRDefault="00357310" w:rsidP="009C2AF6">
      <w:pPr>
        <w:pStyle w:val="a5"/>
        <w:shd w:val="clear" w:color="auto" w:fill="FFFFFF"/>
        <w:suppressAutoHyphens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</w:rPr>
      </w:pPr>
      <w:r w:rsidRPr="009C2AF6">
        <w:rPr>
          <w:color w:val="000000"/>
        </w:rPr>
        <w:t xml:space="preserve">Исходя из практики, я хочу отметить, что функциональная грамотность учащихся на уроках математики формируется с помощью </w:t>
      </w:r>
      <w:proofErr w:type="spellStart"/>
      <w:r w:rsidRPr="009C2AF6">
        <w:rPr>
          <w:color w:val="000000"/>
        </w:rPr>
        <w:t>компетентностно</w:t>
      </w:r>
      <w:proofErr w:type="spellEnd"/>
      <w:r w:rsidRPr="009C2AF6">
        <w:rPr>
          <w:color w:val="000000"/>
        </w:rPr>
        <w:t>-ориентированных заданий, интегрированных заданий и информационныхтехнологий.</w:t>
      </w:r>
    </w:p>
    <w:p w:rsidR="00BA56CE" w:rsidRPr="009C2AF6" w:rsidRDefault="00BA56CE" w:rsidP="009C2AF6">
      <w:pPr>
        <w:pStyle w:val="a5"/>
        <w:shd w:val="clear" w:color="auto" w:fill="FFFFFF"/>
        <w:suppressAutoHyphens/>
        <w:spacing w:before="0" w:beforeAutospacing="0" w:after="0" w:afterAutospacing="0" w:line="360" w:lineRule="auto"/>
        <w:ind w:firstLine="709"/>
        <w:contextualSpacing/>
        <w:jc w:val="both"/>
      </w:pPr>
      <w:proofErr w:type="spellStart"/>
      <w:r w:rsidRPr="009C2AF6">
        <w:t>Компетентностные</w:t>
      </w:r>
      <w:proofErr w:type="spellEnd"/>
      <w:r w:rsidRPr="009C2AF6">
        <w:t xml:space="preserve"> задания способны привить интерес ученика к изучению математики, изменяют организацию традиционного урока. Они базируются на знаниях и умениях, и требуют умения применять накопленные знания в практической деятельности.</w:t>
      </w:r>
    </w:p>
    <w:p w:rsidR="00BA56CE" w:rsidRPr="009C2AF6" w:rsidRDefault="00BA56CE" w:rsidP="009C2AF6">
      <w:pPr>
        <w:suppressAutoHyphens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Style w:val="c1"/>
          <w:rFonts w:ascii="Times New Roman" w:hAnsi="Times New Roman" w:cs="Times New Roman"/>
          <w:sz w:val="24"/>
          <w:szCs w:val="24"/>
        </w:rPr>
        <w:t xml:space="preserve">       Интегрированные задания – это задания, объединяющие математику с другими предметами. </w:t>
      </w:r>
      <w:r w:rsidRPr="009C2AF6">
        <w:rPr>
          <w:rFonts w:ascii="Times New Roman" w:hAnsi="Times New Roman" w:cs="Times New Roman"/>
          <w:sz w:val="24"/>
          <w:szCs w:val="24"/>
        </w:rPr>
        <w:t>(математика-русский язык, экономика-математика, математика-литература, математика- познание мира, математика-краеведение)</w:t>
      </w:r>
      <w:r w:rsidR="00C90001" w:rsidRPr="009C2AF6">
        <w:rPr>
          <w:rFonts w:ascii="Times New Roman" w:hAnsi="Times New Roman" w:cs="Times New Roman"/>
          <w:sz w:val="24"/>
          <w:szCs w:val="24"/>
        </w:rPr>
        <w:t>.</w:t>
      </w:r>
    </w:p>
    <w:p w:rsidR="00BA56CE" w:rsidRPr="009C2AF6" w:rsidRDefault="00BA56CE" w:rsidP="009C2AF6">
      <w:pPr>
        <w:pStyle w:val="a5"/>
        <w:suppressAutoHyphens/>
        <w:spacing w:before="0" w:beforeAutospacing="0" w:after="0" w:afterAutospacing="0" w:line="360" w:lineRule="auto"/>
        <w:ind w:firstLine="709"/>
        <w:contextualSpacing/>
        <w:jc w:val="both"/>
      </w:pPr>
      <w:r w:rsidRPr="009C2AF6">
        <w:t xml:space="preserve">       Кроме того, одним из главных средств развития функциональной </w:t>
      </w:r>
      <w:r w:rsidR="00C90001" w:rsidRPr="009C2AF6">
        <w:t>грамотности являются</w:t>
      </w:r>
      <w:r w:rsidRPr="009C2AF6">
        <w:t xml:space="preserve"> информационные технологии (персональный сайт учителя, дистанционные олимпиады, веб-</w:t>
      </w:r>
      <w:proofErr w:type="spellStart"/>
      <w:r w:rsidRPr="009C2AF6">
        <w:t>квесты</w:t>
      </w:r>
      <w:proofErr w:type="spellEnd"/>
      <w:r w:rsidRPr="009C2AF6">
        <w:t>).</w:t>
      </w:r>
    </w:p>
    <w:p w:rsidR="00BA56CE" w:rsidRPr="009C2AF6" w:rsidRDefault="00BA56CE" w:rsidP="009C2AF6">
      <w:pPr>
        <w:pStyle w:val="a5"/>
        <w:suppressAutoHyphens/>
        <w:spacing w:before="0" w:beforeAutospacing="0" w:after="0" w:afterAutospacing="0" w:line="360" w:lineRule="auto"/>
        <w:ind w:firstLine="709"/>
        <w:contextualSpacing/>
        <w:jc w:val="both"/>
      </w:pPr>
      <w:r w:rsidRPr="009C2AF6">
        <w:t xml:space="preserve">Важным аспектом в формировании функциональной грамотности школьников является </w:t>
      </w:r>
      <w:r w:rsidR="00C90001" w:rsidRPr="009C2AF6">
        <w:t>формирование логической</w:t>
      </w:r>
      <w:r w:rsidRPr="009C2AF6">
        <w:t xml:space="preserve"> грамотности. </w:t>
      </w:r>
      <w:r w:rsidR="00C90001" w:rsidRPr="009C2AF6">
        <w:t>На уроках</w:t>
      </w:r>
      <w:r w:rsidRPr="009C2AF6">
        <w:t xml:space="preserve"> математики я отвожу 5 - 10 минут на работу с заданиями, развивающими логическое и абстрактное мышление. Применение приема классификации на уроках математики способствует формированию положительных мотивов в учебной деятельности, так как подобная работа содержит элементы игры и элементы поисковой деятельности, что повышает активность учащихся и обеспечивает самостоятельное выполнение работы.</w:t>
      </w:r>
    </w:p>
    <w:p w:rsidR="00BA56CE" w:rsidRPr="009C2AF6" w:rsidRDefault="00BA56CE" w:rsidP="009C2AF6">
      <w:pPr>
        <w:pStyle w:val="a5"/>
        <w:suppressAutoHyphens/>
        <w:spacing w:before="0" w:beforeAutospacing="0" w:after="0" w:afterAutospacing="0" w:line="360" w:lineRule="auto"/>
        <w:ind w:firstLine="709"/>
        <w:contextualSpacing/>
        <w:jc w:val="both"/>
      </w:pPr>
      <w:r w:rsidRPr="009C2AF6">
        <w:t xml:space="preserve">       Такая система работы по развитию логического мышления учащихся направлена на формирование умственной деятельности детей. Дети учатся выявлять математические закономерности и отношения, выполнять посильное обобщение, делать выводы. </w:t>
      </w:r>
    </w:p>
    <w:p w:rsidR="00C5381F" w:rsidRPr="009C2AF6" w:rsidRDefault="00C5381F" w:rsidP="009C2AF6">
      <w:pPr>
        <w:shd w:val="clear" w:color="auto" w:fill="FFFFFF"/>
        <w:suppressAutoHyphens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Математика встречается в решении бытовых задач, задач </w:t>
      </w:r>
      <w:r w:rsidRPr="009C2AF6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экономики, </w:t>
      </w:r>
      <w:hyperlink r:id="rId6" w:tooltip="Сельское хозяйство" w:history="1">
        <w:r w:rsidRPr="009C2AF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сельского хозяйства</w:t>
        </w:r>
      </w:hyperlink>
      <w:r w:rsidRPr="009C2AF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научных исследованиях, технических вопросах.</w:t>
      </w:r>
    </w:p>
    <w:p w:rsidR="00C5381F" w:rsidRPr="009C2AF6" w:rsidRDefault="00C5381F" w:rsidP="009C2AF6">
      <w:pPr>
        <w:shd w:val="clear" w:color="auto" w:fill="FFFFFF"/>
        <w:suppressAutoHyphens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примеры задач, которые были составлены </w:t>
      </w:r>
      <w:r w:rsidRPr="009C2AF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учениками </w:t>
      </w:r>
      <w:hyperlink r:id="rId7" w:tooltip="5 класс" w:history="1">
        <w:r w:rsidRPr="009C2AF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</w:t>
        </w:r>
        <w:r w:rsidR="00C90001" w:rsidRPr="009C2AF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-6</w:t>
        </w:r>
        <w:r w:rsidRPr="009C2AF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классов</w:t>
        </w:r>
      </w:hyperlink>
      <w:r w:rsidRPr="009C2AF6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их родителями.</w:t>
      </w:r>
    </w:p>
    <w:p w:rsidR="00C5381F" w:rsidRPr="009C2AF6" w:rsidRDefault="00C5381F" w:rsidP="009C2AF6">
      <w:pPr>
        <w:shd w:val="clear" w:color="auto" w:fill="FFFFFF"/>
        <w:suppressAutoHyphens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Задача </w:t>
      </w:r>
      <w:r w:rsidR="008D67CE" w:rsidRPr="009C2AF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1. </w:t>
      </w:r>
      <w:r w:rsidRPr="009C2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Больному прописали лекарство, которое нужно принимать по 0,5 таблетки 4 раза в день на протяжении 14 дней. Лекарство продается в упаковках по 10 таблеток. Какое количество упаковок требуется на весь курс лечения?</w:t>
      </w:r>
    </w:p>
    <w:p w:rsidR="00C5381F" w:rsidRPr="009C2AF6" w:rsidRDefault="00C5381F" w:rsidP="009C2AF6">
      <w:pPr>
        <w:shd w:val="clear" w:color="auto" w:fill="FFFFFF"/>
        <w:suppressAutoHyphens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Задача</w:t>
      </w:r>
      <w:r w:rsidR="008D67CE" w:rsidRPr="009C2A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2. </w:t>
      </w:r>
      <w:r w:rsidRPr="009C2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 и рассчитай, сколько рулонов обоев шириной 50см и длиной 15м потребуется для оклейки стен твоей комнаты. Площадь пола, которой равна 4х4 м2, высота - 2,5м, размеры двери 2х1м, окна 1х1,5м</w:t>
      </w:r>
    </w:p>
    <w:p w:rsidR="009C2AF6" w:rsidRPr="009C2AF6" w:rsidRDefault="00C5381F" w:rsidP="009C2AF6">
      <w:pPr>
        <w:shd w:val="clear" w:color="auto" w:fill="FFFFFF"/>
        <w:suppressAutoHyphens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Задача</w:t>
      </w:r>
      <w:r w:rsidR="008D67CE" w:rsidRPr="009C2A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3. </w:t>
      </w:r>
      <w:r w:rsidRPr="009C2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Клиент банка открыл депозит на сумму</w:t>
      </w:r>
      <w:r w:rsidR="001B2111" w:rsidRPr="009C2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500000 р</w:t>
      </w:r>
      <w:r w:rsidRPr="009C2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 ставкой вознаграждения 9% годовых. Сколько составит начисленное вознаграждение по депозиту через 8 месяцев?</w:t>
      </w:r>
    </w:p>
    <w:p w:rsidR="00C5381F" w:rsidRPr="009C2AF6" w:rsidRDefault="00C5381F" w:rsidP="009C2AF6">
      <w:pPr>
        <w:shd w:val="clear" w:color="auto" w:fill="FFFFFF"/>
        <w:suppressAutoHyphens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Составляя эти задачи, дети развивают функциональную грамотность, видят применение математических знаний в жизни.</w:t>
      </w:r>
    </w:p>
    <w:p w:rsidR="00F713F3" w:rsidRPr="009C2AF6" w:rsidRDefault="00F713F3" w:rsidP="009C2AF6">
      <w:pPr>
        <w:suppressAutoHyphens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2AF6">
        <w:rPr>
          <w:rFonts w:ascii="Times New Roman" w:hAnsi="Times New Roman" w:cs="Times New Roman"/>
          <w:sz w:val="24"/>
          <w:szCs w:val="24"/>
        </w:rPr>
        <w:t xml:space="preserve">На своих уроках я использую коллективные виды работ. Они делают урок более интересным, живым, воспитывают у детей сознательное отношение к учебному труду, активизируют мыслительную деятельность, дают возможность многократно повторять материал, помогают учителю объяснять и постоянно контролировать знания, умения и навыки у ребят всего класса. У детей повышается уровень развития, обучения и воспитания.       При организации работы в парах и группах каждый ученик мыслит, не просто сидит на уроке, предлагает своё мнение, пусть оно и неверное, в группах рождаются споры, обсуждаются разные варианты решения, идёт </w:t>
      </w:r>
      <w:proofErr w:type="spellStart"/>
      <w:r w:rsidRPr="009C2AF6">
        <w:rPr>
          <w:rFonts w:ascii="Times New Roman" w:hAnsi="Times New Roman" w:cs="Times New Roman"/>
          <w:sz w:val="24"/>
          <w:szCs w:val="24"/>
        </w:rPr>
        <w:t>взаимообучение</w:t>
      </w:r>
      <w:proofErr w:type="spellEnd"/>
      <w:r w:rsidRPr="009C2AF6">
        <w:rPr>
          <w:rFonts w:ascii="Times New Roman" w:hAnsi="Times New Roman" w:cs="Times New Roman"/>
          <w:sz w:val="24"/>
          <w:szCs w:val="24"/>
        </w:rPr>
        <w:t xml:space="preserve"> детей в процессе учебной дискуссии, учебного диалога.</w:t>
      </w:r>
      <w:r w:rsidRPr="009C2AF6">
        <w:rPr>
          <w:rFonts w:ascii="Times New Roman" w:hAnsi="Times New Roman" w:cs="Times New Roman"/>
          <w:sz w:val="24"/>
          <w:szCs w:val="24"/>
        </w:rPr>
        <w:br/>
        <w:t xml:space="preserve">       Используемые на уроках формы и методы работы способствуют развитию информационно-образовательной среды, направленной на повышение функциональной грамотности учащихся, обеспечивающей личное саморазвитие, самостоятельность в приобретении знаний, формирующей коммуникативные навыки, умения использовать информацию и технологии, решать проблемы, предприимчивость и креативность. </w:t>
      </w:r>
    </w:p>
    <w:p w:rsidR="009C2AF6" w:rsidRDefault="009C2AF6" w:rsidP="009C2AF6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F6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Функциональная грамотность становится фактором, содействующим развитию способностей школьников творчески мыслить и находить стандартные решения, умений выбирать профессиональный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путь, </w:t>
      </w:r>
      <w:r w:rsidRPr="009C2AF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информационно-коммуникационные технологии в различных сферах жизнедеятельности, а также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учению на протяжении всей жизни.</w:t>
      </w:r>
    </w:p>
    <w:p w:rsidR="004A571F" w:rsidRPr="009C2AF6" w:rsidRDefault="00F713F3" w:rsidP="009C2AF6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AF6">
        <w:rPr>
          <w:rFonts w:ascii="Times New Roman" w:hAnsi="Times New Roman" w:cs="Times New Roman"/>
          <w:sz w:val="24"/>
          <w:szCs w:val="24"/>
        </w:rPr>
        <w:t>Учитель должен увлечь и «заразить» детей, показать им значимость их деятельности и вселить уверенность в своих силах. При условии успешности решения поставленных задач мы выполним главную цель формирования функционально-грамотной личности т.е. формирование в общеобразовательных школах интеллектуального, физически и духовно развитого гражданина.</w:t>
      </w:r>
    </w:p>
    <w:p w:rsidR="009C2AF6" w:rsidRPr="009C2AF6" w:rsidRDefault="009C2AF6" w:rsidP="009C2AF6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2AF6" w:rsidRDefault="009C2AF6" w:rsidP="009C2AF6">
      <w:pPr>
        <w:suppressAutoHyphens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A2FFE" w:rsidRPr="009C2AF6" w:rsidRDefault="006A2FFE" w:rsidP="009C2AF6">
      <w:p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A2FFE" w:rsidRPr="009C2AF6" w:rsidSect="00F12ED5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BE1AA49"/>
    <w:multiLevelType w:val="hybridMultilevel"/>
    <w:tmpl w:val="E8FE29E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06704DA"/>
    <w:multiLevelType w:val="hybridMultilevel"/>
    <w:tmpl w:val="CA29472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519C91B"/>
    <w:multiLevelType w:val="hybridMultilevel"/>
    <w:tmpl w:val="AF8ABE5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E461561"/>
    <w:multiLevelType w:val="multilevel"/>
    <w:tmpl w:val="A1C6D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926DA2"/>
    <w:multiLevelType w:val="multilevel"/>
    <w:tmpl w:val="6FD6E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D122ED"/>
    <w:multiLevelType w:val="hybridMultilevel"/>
    <w:tmpl w:val="3C191BF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1D43F61"/>
    <w:multiLevelType w:val="multilevel"/>
    <w:tmpl w:val="4154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3AB6D46"/>
    <w:multiLevelType w:val="multilevel"/>
    <w:tmpl w:val="C0BEC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5C4DB1"/>
    <w:multiLevelType w:val="hybridMultilevel"/>
    <w:tmpl w:val="76FE92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0636266"/>
    <w:multiLevelType w:val="multilevel"/>
    <w:tmpl w:val="69485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11A16DD"/>
    <w:multiLevelType w:val="multilevel"/>
    <w:tmpl w:val="B7E45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7443BC"/>
    <w:multiLevelType w:val="hybridMultilevel"/>
    <w:tmpl w:val="05F24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B948A7"/>
    <w:multiLevelType w:val="multilevel"/>
    <w:tmpl w:val="6158F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12337F"/>
    <w:multiLevelType w:val="hybridMultilevel"/>
    <w:tmpl w:val="99A4D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1"/>
  </w:num>
  <w:num w:numId="5">
    <w:abstractNumId w:val="10"/>
  </w:num>
  <w:num w:numId="6">
    <w:abstractNumId w:val="3"/>
  </w:num>
  <w:num w:numId="7">
    <w:abstractNumId w:val="0"/>
  </w:num>
  <w:num w:numId="8">
    <w:abstractNumId w:val="1"/>
  </w:num>
  <w:num w:numId="9">
    <w:abstractNumId w:val="2"/>
  </w:num>
  <w:num w:numId="10">
    <w:abstractNumId w:val="5"/>
  </w:num>
  <w:num w:numId="11">
    <w:abstractNumId w:val="9"/>
  </w:num>
  <w:num w:numId="12">
    <w:abstractNumId w:val="6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35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71F"/>
    <w:rsid w:val="000862BD"/>
    <w:rsid w:val="001B2111"/>
    <w:rsid w:val="002C4037"/>
    <w:rsid w:val="00357310"/>
    <w:rsid w:val="004A571F"/>
    <w:rsid w:val="006A2FFE"/>
    <w:rsid w:val="00723BCC"/>
    <w:rsid w:val="00824EF4"/>
    <w:rsid w:val="008D67CE"/>
    <w:rsid w:val="009C2AF6"/>
    <w:rsid w:val="00A0701D"/>
    <w:rsid w:val="00BA56CE"/>
    <w:rsid w:val="00C10AC7"/>
    <w:rsid w:val="00C5381F"/>
    <w:rsid w:val="00C90001"/>
    <w:rsid w:val="00D770DD"/>
    <w:rsid w:val="00E35F87"/>
    <w:rsid w:val="00E53057"/>
    <w:rsid w:val="00EB74F4"/>
    <w:rsid w:val="00F12ED5"/>
    <w:rsid w:val="00F51F42"/>
    <w:rsid w:val="00F71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AAC21"/>
  <w15:docId w15:val="{D46EC539-C5C5-43B2-ACD2-D76E7783C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71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A57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6A2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A2FFE"/>
  </w:style>
  <w:style w:type="character" w:customStyle="1" w:styleId="mat-button-toggle-label-content">
    <w:name w:val="mat-button-toggle-label-content"/>
    <w:basedOn w:val="a0"/>
    <w:rsid w:val="00E53057"/>
  </w:style>
  <w:style w:type="character" w:customStyle="1" w:styleId="mat-ripple">
    <w:name w:val="mat-ripple"/>
    <w:basedOn w:val="a0"/>
    <w:rsid w:val="00E53057"/>
  </w:style>
  <w:style w:type="character" w:customStyle="1" w:styleId="mat-button-toggle-focus-overlay">
    <w:name w:val="mat-button-toggle-focus-overlay"/>
    <w:basedOn w:val="a0"/>
    <w:rsid w:val="00E53057"/>
  </w:style>
  <w:style w:type="character" w:styleId="a6">
    <w:name w:val="Hyperlink"/>
    <w:basedOn w:val="a0"/>
    <w:uiPriority w:val="99"/>
    <w:semiHidden/>
    <w:unhideWhenUsed/>
    <w:rsid w:val="00C5381F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C5381F"/>
    <w:rPr>
      <w:color w:val="800080"/>
      <w:u w:val="single"/>
    </w:rPr>
  </w:style>
  <w:style w:type="character" w:customStyle="1" w:styleId="c1">
    <w:name w:val="c1"/>
    <w:basedOn w:val="a0"/>
    <w:rsid w:val="00BA56CE"/>
  </w:style>
  <w:style w:type="paragraph" w:styleId="a8">
    <w:name w:val="List Paragraph"/>
    <w:basedOn w:val="a"/>
    <w:uiPriority w:val="34"/>
    <w:qFormat/>
    <w:rsid w:val="00F713F3"/>
    <w:pPr>
      <w:ind w:left="720"/>
      <w:contextualSpacing/>
    </w:pPr>
  </w:style>
  <w:style w:type="table" w:styleId="a9">
    <w:name w:val="Table Grid"/>
    <w:basedOn w:val="a1"/>
    <w:uiPriority w:val="59"/>
    <w:rsid w:val="001B21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C2A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Strong"/>
    <w:basedOn w:val="a0"/>
    <w:uiPriority w:val="22"/>
    <w:qFormat/>
    <w:rsid w:val="009C2A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0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797853">
          <w:marLeft w:val="75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769">
          <w:marLeft w:val="75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9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6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  <w:divsChild>
            <w:div w:id="259069564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none" w:sz="0" w:space="11" w:color="auto"/>
                <w:bottom w:val="single" w:sz="6" w:space="0" w:color="auto"/>
                <w:right w:val="none" w:sz="0" w:space="11" w:color="auto"/>
              </w:divBdr>
              <w:divsChild>
                <w:div w:id="54186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16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8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39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7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5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06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5965">
                              <w:marLeft w:val="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21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3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5_klas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selmzskoe_hozyajstvo/" TargetMode="External"/><Relationship Id="rId5" Type="http://schemas.openxmlformats.org/officeDocument/2006/relationships/hyperlink" Target="https://pandia.ru/text/category/sredstva_massovoj_informatci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2145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Heppy User</cp:lastModifiedBy>
  <cp:revision>3</cp:revision>
  <dcterms:created xsi:type="dcterms:W3CDTF">2021-12-25T09:28:00Z</dcterms:created>
  <dcterms:modified xsi:type="dcterms:W3CDTF">2021-12-25T09:51:00Z</dcterms:modified>
</cp:coreProperties>
</file>