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DE8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56"/>
          <w:szCs w:val="56"/>
        </w:rPr>
      </w:pPr>
    </w:p>
    <w:p w:rsidR="00F87DE8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56"/>
          <w:szCs w:val="56"/>
        </w:rPr>
      </w:pPr>
    </w:p>
    <w:p w:rsidR="00F87DE8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56"/>
          <w:szCs w:val="56"/>
        </w:rPr>
      </w:pPr>
    </w:p>
    <w:p w:rsidR="00F87DE8" w:rsidRPr="003A62F3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56"/>
          <w:szCs w:val="56"/>
        </w:rPr>
      </w:pPr>
      <w:r w:rsidRPr="003A62F3">
        <w:rPr>
          <w:rFonts w:ascii="Arial" w:eastAsia="Calibri" w:hAnsi="Arial" w:cs="Arial"/>
          <w:b/>
          <w:sz w:val="56"/>
          <w:szCs w:val="56"/>
        </w:rPr>
        <w:t>«</w:t>
      </w:r>
      <w:r>
        <w:rPr>
          <w:rFonts w:ascii="Arial" w:eastAsia="Calibri" w:hAnsi="Arial" w:cs="Arial"/>
          <w:b/>
          <w:sz w:val="56"/>
          <w:szCs w:val="56"/>
        </w:rPr>
        <w:t>Работа с книгой</w:t>
      </w:r>
      <w:r w:rsidRPr="003A62F3">
        <w:rPr>
          <w:rFonts w:ascii="Arial" w:eastAsia="Calibri" w:hAnsi="Arial" w:cs="Arial"/>
          <w:b/>
          <w:sz w:val="56"/>
          <w:szCs w:val="56"/>
        </w:rPr>
        <w:t xml:space="preserve"> </w:t>
      </w:r>
    </w:p>
    <w:p w:rsidR="00F87DE8" w:rsidRPr="003A62F3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56"/>
          <w:szCs w:val="56"/>
        </w:rPr>
      </w:pPr>
      <w:r w:rsidRPr="003A62F3">
        <w:rPr>
          <w:rFonts w:ascii="Arial" w:eastAsia="Calibri" w:hAnsi="Arial" w:cs="Arial"/>
          <w:b/>
          <w:sz w:val="56"/>
          <w:szCs w:val="56"/>
        </w:rPr>
        <w:t xml:space="preserve">на уроках истории» </w:t>
      </w:r>
    </w:p>
    <w:p w:rsidR="00F87DE8" w:rsidRPr="00BC6C33" w:rsidRDefault="00F87DE8" w:rsidP="00F87DE8">
      <w:pPr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314960</wp:posOffset>
                </wp:positionV>
                <wp:extent cx="0" cy="4114800"/>
                <wp:effectExtent l="15240" t="15240" r="13335" b="1333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148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7pt,24.8pt" to="477pt,3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" strokeweight="1.5pt"/>
            </w:pict>
          </mc:Fallback>
        </mc:AlternateContent>
      </w:r>
    </w:p>
    <w:p w:rsidR="00F87DE8" w:rsidRDefault="00F87DE8" w:rsidP="00F87DE8">
      <w:pPr>
        <w:rPr>
          <w:rFonts w:ascii="Arial" w:eastAsia="Calibri" w:hAnsi="Arial" w:cs="Arial"/>
          <w:b/>
          <w:sz w:val="32"/>
          <w:szCs w:val="32"/>
        </w:rPr>
      </w:pPr>
    </w:p>
    <w:p w:rsidR="00F87DE8" w:rsidRDefault="00F87DE8" w:rsidP="00F87DE8">
      <w:pPr>
        <w:rPr>
          <w:rFonts w:ascii="Arial" w:eastAsia="Calibri" w:hAnsi="Arial" w:cs="Arial"/>
          <w:b/>
          <w:sz w:val="32"/>
          <w:szCs w:val="32"/>
        </w:rPr>
      </w:pPr>
    </w:p>
    <w:p w:rsidR="00F87DE8" w:rsidRPr="00BC6C33" w:rsidRDefault="00F87DE8" w:rsidP="00F87DE8">
      <w:pPr>
        <w:rPr>
          <w:rFonts w:ascii="Arial" w:eastAsia="Calibri" w:hAnsi="Arial" w:cs="Arial"/>
          <w:b/>
          <w:sz w:val="32"/>
          <w:szCs w:val="32"/>
        </w:rPr>
      </w:pPr>
    </w:p>
    <w:p w:rsidR="00F87DE8" w:rsidRPr="00BC6C33" w:rsidRDefault="00F87DE8" w:rsidP="00F87DE8">
      <w:pP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noProof/>
          <w:color w:val="0000FF"/>
          <w:lang w:eastAsia="ru-RU"/>
        </w:rPr>
        <w:drawing>
          <wp:inline distT="0" distB="0" distL="0" distR="0">
            <wp:extent cx="5082540" cy="3274695"/>
            <wp:effectExtent l="0" t="0" r="3810" b="1905"/>
            <wp:docPr id="2" name="Рисунок 2" descr="https://im1-tub-ru.yandex.net/i?id=39e56a27cceea57222ca5f9f254d6359&amp;n=24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im1-tub-ru.yandex.net/i?id=39e56a27cceea57222ca5f9f254d6359&amp;n=24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DE8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40"/>
          <w:szCs w:val="32"/>
        </w:rPr>
      </w:pPr>
    </w:p>
    <w:p w:rsidR="00F87DE8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40"/>
          <w:szCs w:val="32"/>
        </w:rPr>
      </w:pPr>
    </w:p>
    <w:p w:rsidR="00F87DE8" w:rsidRPr="00F17C79" w:rsidRDefault="00F87DE8" w:rsidP="00F87DE8">
      <w:pPr>
        <w:spacing w:after="0" w:line="269" w:lineRule="auto"/>
        <w:jc w:val="center"/>
        <w:rPr>
          <w:rFonts w:ascii="Arial" w:eastAsia="Calibri" w:hAnsi="Arial" w:cs="Arial"/>
          <w:b/>
          <w:sz w:val="28"/>
          <w:szCs w:val="32"/>
        </w:rPr>
      </w:pPr>
      <w:r w:rsidRPr="00F17C79">
        <w:rPr>
          <w:rFonts w:ascii="Arial" w:eastAsia="Calibri" w:hAnsi="Arial" w:cs="Arial"/>
          <w:b/>
          <w:sz w:val="28"/>
          <w:szCs w:val="32"/>
        </w:rPr>
        <w:t>Учитель: Г.В.Савина</w:t>
      </w:r>
    </w:p>
    <w:p w:rsidR="00F87DE8" w:rsidRPr="00BC6C33" w:rsidRDefault="00F87DE8" w:rsidP="00F87DE8">
      <w:pPr>
        <w:rPr>
          <w:rFonts w:ascii="Arial" w:eastAsia="Calibri" w:hAnsi="Arial" w:cs="Arial"/>
          <w:b/>
          <w:sz w:val="32"/>
          <w:szCs w:val="32"/>
        </w:rPr>
      </w:pPr>
    </w:p>
    <w:p w:rsidR="00F87DE8" w:rsidRPr="00D14901" w:rsidRDefault="00F87DE8" w:rsidP="00F87DE8">
      <w:pPr>
        <w:jc w:val="center"/>
        <w:rPr>
          <w:rFonts w:ascii="Times New Roman" w:hAnsi="Times New Roman"/>
          <w:szCs w:val="24"/>
        </w:rPr>
      </w:pPr>
      <w:r>
        <w:rPr>
          <w:rFonts w:ascii="Arial" w:eastAsia="Calibri" w:hAnsi="Arial" w:cs="Arial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433705</wp:posOffset>
                </wp:positionV>
                <wp:extent cx="3657600" cy="0"/>
                <wp:effectExtent l="15240" t="14605" r="13335" b="1397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34.15pt" to="486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" strokeweight="1.5pt"/>
            </w:pict>
          </mc:Fallback>
        </mc:AlternateContent>
      </w:r>
      <w:r>
        <w:rPr>
          <w:rFonts w:ascii="Arial" w:eastAsia="Calibri" w:hAnsi="Arial" w:cs="Arial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548005</wp:posOffset>
                </wp:positionV>
                <wp:extent cx="5257800" cy="0"/>
                <wp:effectExtent l="24765" t="24130" r="22860" b="2349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3175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43.15pt" to="495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" strokeweight="2.5pt">
                <v:stroke linestyle="thickBetweenThin"/>
              </v:line>
            </w:pict>
          </mc:Fallback>
        </mc:AlternateContent>
      </w:r>
      <w:r>
        <w:rPr>
          <w:rFonts w:ascii="Arial" w:eastAsia="Calibri" w:hAnsi="Arial" w:cs="Arial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662305</wp:posOffset>
                </wp:positionV>
                <wp:extent cx="6400800" cy="0"/>
                <wp:effectExtent l="34290" t="33655" r="32385" b="330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2.15pt" to="7in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" strokeweight="4pt">
                <v:stroke linestyle="thinThin"/>
              </v:line>
            </w:pict>
          </mc:Fallback>
        </mc:AlternateContent>
      </w:r>
      <w:r w:rsidRPr="00BC6C33">
        <w:rPr>
          <w:rFonts w:ascii="Arial" w:eastAsia="Calibri" w:hAnsi="Arial" w:cs="Arial"/>
          <w:sz w:val="24"/>
          <w:szCs w:val="24"/>
        </w:rPr>
        <w:t>20</w:t>
      </w:r>
      <w:r>
        <w:rPr>
          <w:rFonts w:ascii="Arial" w:eastAsia="Calibri" w:hAnsi="Arial" w:cs="Arial"/>
          <w:sz w:val="24"/>
          <w:szCs w:val="24"/>
        </w:rPr>
        <w:t>17</w:t>
      </w:r>
    </w:p>
    <w:p w:rsidR="00F87DE8" w:rsidRDefault="00F87DE8" w:rsidP="008019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87DE8" w:rsidRDefault="00F87DE8" w:rsidP="00F87DE8">
      <w:pPr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0432CF" w:rsidRPr="00801952" w:rsidRDefault="00EC57F1" w:rsidP="008019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01952">
        <w:rPr>
          <w:rFonts w:ascii="Times New Roman" w:hAnsi="Times New Roman" w:cs="Times New Roman"/>
          <w:b/>
          <w:sz w:val="32"/>
          <w:szCs w:val="28"/>
        </w:rPr>
        <w:lastRenderedPageBreak/>
        <w:t>О</w:t>
      </w:r>
      <w:r w:rsidR="00762D34" w:rsidRPr="00801952">
        <w:rPr>
          <w:rFonts w:ascii="Times New Roman" w:hAnsi="Times New Roman" w:cs="Times New Roman"/>
          <w:b/>
          <w:sz w:val="32"/>
          <w:szCs w:val="28"/>
        </w:rPr>
        <w:t>снова на уроке - это учебник</w:t>
      </w:r>
      <w:r w:rsidR="00801952">
        <w:rPr>
          <w:rFonts w:ascii="Times New Roman" w:hAnsi="Times New Roman" w:cs="Times New Roman"/>
          <w:b/>
          <w:sz w:val="32"/>
          <w:szCs w:val="28"/>
        </w:rPr>
        <w:t>.</w:t>
      </w:r>
    </w:p>
    <w:p w:rsidR="0014210A" w:rsidRPr="005E12FD" w:rsidRDefault="005E12FD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4210A" w:rsidRPr="005E12FD">
        <w:rPr>
          <w:rFonts w:ascii="Times New Roman" w:hAnsi="Times New Roman" w:cs="Times New Roman"/>
          <w:sz w:val="28"/>
          <w:szCs w:val="28"/>
        </w:rPr>
        <w:t xml:space="preserve">Важнейшим источником исторических знаний для учащихся являются школьные учебники по истории. </w:t>
      </w:r>
    </w:p>
    <w:p w:rsidR="005E12FD" w:rsidRDefault="005E12FD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4210A" w:rsidRPr="005E12FD">
        <w:rPr>
          <w:rFonts w:ascii="Times New Roman" w:hAnsi="Times New Roman" w:cs="Times New Roman"/>
          <w:sz w:val="28"/>
          <w:szCs w:val="28"/>
        </w:rPr>
        <w:t>Научить ребёнка правильно работать с учебником – одна из главных развивающих задач на уроке истории, т.к. учебник – осно</w:t>
      </w:r>
      <w:r>
        <w:rPr>
          <w:rFonts w:ascii="Times New Roman" w:hAnsi="Times New Roman" w:cs="Times New Roman"/>
          <w:sz w:val="28"/>
          <w:szCs w:val="28"/>
        </w:rPr>
        <w:t>вной помощник в учебной работе.</w:t>
      </w:r>
    </w:p>
    <w:p w:rsidR="004174DA" w:rsidRPr="005E12FD" w:rsidRDefault="004174DA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210A" w:rsidRPr="005E12FD" w:rsidRDefault="005E12FD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210A" w:rsidRPr="005E12FD">
        <w:rPr>
          <w:rFonts w:ascii="Times New Roman" w:hAnsi="Times New Roman" w:cs="Times New Roman"/>
          <w:sz w:val="28"/>
          <w:szCs w:val="28"/>
        </w:rPr>
        <w:t>Хоть школьный учебник непосредственно предназначен ученику, он вместе с тем и в силу этого выступает в качестве орудия труда и для учителя.</w:t>
      </w:r>
    </w:p>
    <w:p w:rsidR="0014210A" w:rsidRDefault="0014210A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В процессе обучения истории преподавателю необходимо учить своих учащихся читать и понимать текст учебника, проводить анализ прочитанного, воспроизводить прочитанное на память, делать выписки, составлять простой и развернутый план, тезисы, конспект, добиваясь сознательного и прочного усвоения изучаемого.</w:t>
      </w:r>
    </w:p>
    <w:p w:rsidR="005E12FD" w:rsidRPr="005E12FD" w:rsidRDefault="005E12FD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210A" w:rsidRPr="005E12FD" w:rsidRDefault="0014210A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 xml:space="preserve">Школьникам можно предложить следующие формы работы с учебником: 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Чтение текста учебника.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Чтение текста по цепочке.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Беглое чтение текста.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Выделение ключевых слов в тексте.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Составление вопросов к тексту учебника.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Составление текста с ошибками.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Контекстуальное определение понятия по тексту.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Поиск в тексте ответа на устный (письменный) вопрос учителя.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Конспектирование текста учебника.</w:t>
      </w:r>
    </w:p>
    <w:p w:rsidR="0014210A" w:rsidRPr="005E12FD" w:rsidRDefault="0014210A" w:rsidP="005E12FD">
      <w:pPr>
        <w:numPr>
          <w:ilvl w:val="1"/>
          <w:numId w:val="1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Составление тематического кроссворда по тексту.</w:t>
      </w:r>
    </w:p>
    <w:p w:rsidR="0014210A" w:rsidRDefault="0014210A" w:rsidP="005E12FD">
      <w:pPr>
        <w:numPr>
          <w:ilvl w:val="0"/>
          <w:numId w:val="2"/>
        </w:numPr>
        <w:tabs>
          <w:tab w:val="clear" w:pos="1440"/>
          <w:tab w:val="num" w:pos="420"/>
        </w:tabs>
        <w:spacing w:after="0" w:line="360" w:lineRule="auto"/>
        <w:ind w:left="1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Заполнение таблиц по тексту учебника.</w:t>
      </w:r>
    </w:p>
    <w:p w:rsidR="005E12FD" w:rsidRPr="005E12FD" w:rsidRDefault="005E12FD" w:rsidP="005E12FD">
      <w:pPr>
        <w:spacing w:after="0" w:line="360" w:lineRule="auto"/>
        <w:ind w:left="140"/>
        <w:jc w:val="both"/>
        <w:rPr>
          <w:rFonts w:ascii="Times New Roman" w:hAnsi="Times New Roman" w:cs="Times New Roman"/>
          <w:sz w:val="28"/>
          <w:szCs w:val="28"/>
        </w:rPr>
      </w:pPr>
    </w:p>
    <w:p w:rsidR="0014210A" w:rsidRPr="005E12FD" w:rsidRDefault="0014210A" w:rsidP="005E12F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 конспекта</w:t>
      </w:r>
    </w:p>
    <w:p w:rsidR="0014210A" w:rsidRPr="005E12FD" w:rsidRDefault="0014210A" w:rsidP="005E12F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наиболее сложный вид работы, требующий от учащихся не только знания материала учебника, но и умения выделять основные мысли, 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улавливать логическую последовательность изложения, находить чёткие и ясные формулировки.</w:t>
      </w:r>
    </w:p>
    <w:p w:rsidR="0014210A" w:rsidRPr="005E12FD" w:rsidRDefault="0014210A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показывает, что необходимо выделять самостоятельные специальные уроки-практикумы по обучению учащихся составлению сложного и простого плана, конспекта. </w:t>
      </w:r>
    </w:p>
    <w:p w:rsidR="008608A2" w:rsidRPr="005E12FD" w:rsidRDefault="008608A2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B3762" w:rsidRPr="00EB3762" w:rsidRDefault="008608A2" w:rsidP="00EB3762">
      <w:pPr>
        <w:pStyle w:val="a6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На своих уроках</w:t>
      </w:r>
      <w:r w:rsidR="00EB3762">
        <w:rPr>
          <w:rFonts w:ascii="Times New Roman" w:hAnsi="Times New Roman" w:cs="Times New Roman"/>
          <w:sz w:val="28"/>
          <w:szCs w:val="28"/>
        </w:rPr>
        <w:t xml:space="preserve"> давно применяю написание учениками конспектов. </w:t>
      </w:r>
      <w:r w:rsidR="00EB3762" w:rsidRPr="00EB3762">
        <w:rPr>
          <w:rFonts w:ascii="Times New Roman" w:hAnsi="Times New Roman" w:cs="Times New Roman"/>
          <w:sz w:val="28"/>
          <w:szCs w:val="28"/>
        </w:rPr>
        <w:t xml:space="preserve">Пишется </w:t>
      </w:r>
      <w:r w:rsidR="00EB3762">
        <w:rPr>
          <w:rFonts w:ascii="Times New Roman" w:hAnsi="Times New Roman" w:cs="Times New Roman"/>
          <w:sz w:val="28"/>
          <w:szCs w:val="28"/>
        </w:rPr>
        <w:t>он</w:t>
      </w:r>
      <w:r w:rsidR="00EB3762" w:rsidRPr="00EB3762">
        <w:rPr>
          <w:rFonts w:ascii="Times New Roman" w:hAnsi="Times New Roman" w:cs="Times New Roman"/>
          <w:sz w:val="28"/>
          <w:szCs w:val="28"/>
        </w:rPr>
        <w:t xml:space="preserve"> кратко, своими словами.</w:t>
      </w:r>
      <w:r w:rsidR="00EB3762">
        <w:rPr>
          <w:rFonts w:ascii="Times New Roman" w:hAnsi="Times New Roman" w:cs="Times New Roman"/>
          <w:sz w:val="28"/>
          <w:szCs w:val="28"/>
        </w:rPr>
        <w:t xml:space="preserve"> </w:t>
      </w:r>
      <w:r w:rsidR="00EB3762" w:rsidRPr="00EB3762">
        <w:rPr>
          <w:rFonts w:ascii="Times New Roman" w:hAnsi="Times New Roman" w:cs="Times New Roman"/>
          <w:sz w:val="28"/>
          <w:szCs w:val="28"/>
        </w:rPr>
        <w:t xml:space="preserve"> Наиболее точные и образные, яркие формулировки включаются в конспект как цитата.</w:t>
      </w:r>
      <w:r w:rsidR="00EB3762">
        <w:rPr>
          <w:rFonts w:ascii="Times New Roman" w:hAnsi="Times New Roman" w:cs="Times New Roman"/>
          <w:sz w:val="28"/>
          <w:szCs w:val="28"/>
        </w:rPr>
        <w:t xml:space="preserve"> Написанный  конспект</w:t>
      </w:r>
      <w:r w:rsidR="00162FC0">
        <w:rPr>
          <w:rFonts w:ascii="Times New Roman" w:hAnsi="Times New Roman" w:cs="Times New Roman"/>
          <w:sz w:val="28"/>
          <w:szCs w:val="28"/>
        </w:rPr>
        <w:t xml:space="preserve"> </w:t>
      </w:r>
      <w:r w:rsidR="00EB3762">
        <w:rPr>
          <w:rFonts w:ascii="Times New Roman" w:hAnsi="Times New Roman" w:cs="Times New Roman"/>
          <w:sz w:val="28"/>
          <w:szCs w:val="28"/>
        </w:rPr>
        <w:t xml:space="preserve"> помогает </w:t>
      </w:r>
      <w:r w:rsidR="004174DA">
        <w:rPr>
          <w:rFonts w:ascii="Times New Roman" w:hAnsi="Times New Roman" w:cs="Times New Roman"/>
          <w:sz w:val="28"/>
          <w:szCs w:val="28"/>
        </w:rPr>
        <w:t xml:space="preserve">детям отвечать на уроках, так как они могут воспользоваться своими записями. </w:t>
      </w:r>
    </w:p>
    <w:p w:rsidR="008608A2" w:rsidRPr="005E12FD" w:rsidRDefault="008608A2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10261" w:rsidRPr="005E12FD" w:rsidRDefault="00E10261" w:rsidP="005E12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Конспект – краткое изложение содержания текста (лекции, книги). Конспект – это не набор цитат. Конспект есть самостоятельное осмысление важнейших положений, доказательств, имеющихся в тексте.</w:t>
      </w:r>
    </w:p>
    <w:p w:rsidR="00E10261" w:rsidRPr="005E12FD" w:rsidRDefault="00E10261" w:rsidP="005E12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Конспектирование состоит из нескольких этапов:</w:t>
      </w:r>
    </w:p>
    <w:p w:rsidR="00E10261" w:rsidRPr="005E12FD" w:rsidRDefault="00EB3762" w:rsidP="00EB3762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10261" w:rsidRPr="005E12FD">
        <w:rPr>
          <w:rFonts w:ascii="Times New Roman" w:hAnsi="Times New Roman" w:cs="Times New Roman"/>
          <w:sz w:val="28"/>
          <w:szCs w:val="28"/>
        </w:rPr>
        <w:t>Ознакомительный этап. Текст внимательно прочитывается, при этом карандашом на полях отмечаются основные положения, аргументы, определения, которые потом включаются в конспект.</w:t>
      </w:r>
    </w:p>
    <w:p w:rsidR="00E10261" w:rsidRPr="005E12FD" w:rsidRDefault="00EB3762" w:rsidP="00EB3762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10261" w:rsidRPr="005E12FD">
        <w:rPr>
          <w:rFonts w:ascii="Times New Roman" w:hAnsi="Times New Roman" w:cs="Times New Roman"/>
          <w:sz w:val="28"/>
          <w:szCs w:val="28"/>
        </w:rPr>
        <w:t>Составление конспекта: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названия тем писать ручкой с цветной пастой;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подзаголовки обычной пастой, подчеркивать цветной;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оставлять свободные поля (до одной трети страницы) для последующей проработки конспекта;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весь текст разделять на абзацы. В каждом абзаце должна заключаться отдельная мысль;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в каждом абзаце выделяется главное слово, отражающее данную мысль;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каждый абзац пишется с красной строки;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t>между абзацами оставляется чистая строка;</w:t>
      </w:r>
    </w:p>
    <w:p w:rsidR="00E10261" w:rsidRPr="005E12FD" w:rsidRDefault="00E10261" w:rsidP="005E12F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12FD">
        <w:rPr>
          <w:rFonts w:ascii="Times New Roman" w:hAnsi="Times New Roman" w:cs="Times New Roman"/>
          <w:sz w:val="28"/>
          <w:szCs w:val="28"/>
        </w:rPr>
        <w:lastRenderedPageBreak/>
        <w:t>в конце конспекта сделать вывод, начиная словами «итак» или «таким образом».</w:t>
      </w:r>
    </w:p>
    <w:p w:rsidR="0077785F" w:rsidRPr="004174DA" w:rsidRDefault="00EB3762" w:rsidP="004174DA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10261" w:rsidRPr="005E12FD">
        <w:rPr>
          <w:rFonts w:ascii="Times New Roman" w:hAnsi="Times New Roman" w:cs="Times New Roman"/>
          <w:sz w:val="28"/>
          <w:szCs w:val="28"/>
        </w:rPr>
        <w:t xml:space="preserve">Завершающий этап. Текст еще раз просматривается. Конспект прочитывается и сопоставляется с текстом. Пропущенные мысли записываются кратко на полях. </w:t>
      </w:r>
    </w:p>
    <w:p w:rsidR="00A71021" w:rsidRPr="005E12FD" w:rsidRDefault="00A71021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обучения в наших условиях учебнику отводится важное место. Это объясняется следующими причинами:</w:t>
      </w:r>
    </w:p>
    <w:p w:rsidR="00A71021" w:rsidRPr="005E12FD" w:rsidRDefault="00A71021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Он является одним из главных источников знаний, подаваемых в определённой системе.</w:t>
      </w:r>
    </w:p>
    <w:p w:rsidR="00A71021" w:rsidRPr="005E12FD" w:rsidRDefault="00A71021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Он является средством обучения, ему отводится роль стержня, вокруг которого объединяются другие источники: документы, таблицы, схемы, карты.</w:t>
      </w:r>
    </w:p>
    <w:p w:rsidR="00A71021" w:rsidRPr="005E12FD" w:rsidRDefault="00A71021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учебника у каждого ученика позволяет организовать как </w:t>
      </w:r>
      <w:r w:rsidR="00162FC0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фронтальную,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индивидуальную самостоятельную работу. Для меня важен этот вид работы на уроке ещё и потому, что запас исторических знаний у учеников маленький, исторические книги не читают, фильмы не смотрят. Основным источником знаний для них является текст учебника.</w:t>
      </w:r>
    </w:p>
    <w:p w:rsidR="00A71021" w:rsidRPr="005E12FD" w:rsidRDefault="004174DA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в изучении истории играет работа с фрагментами исторических документов. Привлечение исторических документов содействует конкретизации исторического материала, созданию ярких образов и картин прошлого, помогает ввести обучающихся в обстановку изучаемой эпохи, дать им почувствовать язык, колорит и дух эпохи 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«Слово о полку Игореве»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«Повесть временных лет»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Доступный для обучающихся исторический документ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служит для них прекрасным материалом для анализа исторической эпохи.</w:t>
      </w:r>
      <w:proofErr w:type="gramEnd"/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документом активизирует мышление и воображение обучающихся, учит их разбираться в исторических явлениях, помогает в выработке умений разобраться в содержании важнейших общественно-политических документов современности.</w:t>
      </w:r>
    </w:p>
    <w:p w:rsidR="00E10261" w:rsidRPr="005E12FD" w:rsidRDefault="00E10261" w:rsidP="005E12FD">
      <w:pPr>
        <w:pStyle w:val="2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E12FD">
        <w:rPr>
          <w:rFonts w:ascii="Times New Roman" w:hAnsi="Times New Roman" w:cs="Times New Roman"/>
          <w:color w:val="auto"/>
          <w:sz w:val="28"/>
          <w:szCs w:val="28"/>
        </w:rPr>
        <w:lastRenderedPageBreak/>
        <w:t>Как работать с документом</w:t>
      </w:r>
    </w:p>
    <w:p w:rsidR="00E10261" w:rsidRPr="004174DA" w:rsidRDefault="00E10261" w:rsidP="005E12FD">
      <w:pPr>
        <w:pStyle w:val="a4"/>
        <w:spacing w:line="360" w:lineRule="auto"/>
        <w:ind w:left="360"/>
        <w:rPr>
          <w:color w:val="auto"/>
          <w:sz w:val="28"/>
          <w:szCs w:val="28"/>
        </w:rPr>
      </w:pPr>
      <w:r w:rsidRPr="004174DA">
        <w:rPr>
          <w:color w:val="auto"/>
          <w:sz w:val="28"/>
          <w:szCs w:val="28"/>
        </w:rPr>
        <w:t xml:space="preserve">1. Определи: </w:t>
      </w:r>
    </w:p>
    <w:p w:rsidR="00E10261" w:rsidRPr="004174DA" w:rsidRDefault="00E10261" w:rsidP="005E12FD">
      <w:pPr>
        <w:pStyle w:val="a4"/>
        <w:numPr>
          <w:ilvl w:val="0"/>
          <w:numId w:val="5"/>
        </w:numPr>
        <w:spacing w:line="360" w:lineRule="auto"/>
        <w:rPr>
          <w:color w:val="auto"/>
          <w:sz w:val="28"/>
          <w:szCs w:val="28"/>
        </w:rPr>
      </w:pPr>
      <w:r w:rsidRPr="004174DA">
        <w:rPr>
          <w:color w:val="auto"/>
          <w:sz w:val="28"/>
          <w:szCs w:val="28"/>
        </w:rPr>
        <w:t>вид документа;</w:t>
      </w:r>
    </w:p>
    <w:p w:rsidR="00E10261" w:rsidRPr="004174DA" w:rsidRDefault="00E10261" w:rsidP="005E12FD">
      <w:pPr>
        <w:pStyle w:val="a4"/>
        <w:numPr>
          <w:ilvl w:val="0"/>
          <w:numId w:val="5"/>
        </w:numPr>
        <w:spacing w:line="360" w:lineRule="auto"/>
        <w:rPr>
          <w:color w:val="auto"/>
          <w:sz w:val="28"/>
          <w:szCs w:val="28"/>
        </w:rPr>
      </w:pPr>
      <w:r w:rsidRPr="004174DA">
        <w:rPr>
          <w:color w:val="auto"/>
          <w:sz w:val="28"/>
          <w:szCs w:val="28"/>
        </w:rPr>
        <w:t>время и место его создания (если возможно);</w:t>
      </w:r>
    </w:p>
    <w:p w:rsidR="00E10261" w:rsidRPr="004174DA" w:rsidRDefault="00E10261" w:rsidP="005E12FD">
      <w:pPr>
        <w:pStyle w:val="a4"/>
        <w:numPr>
          <w:ilvl w:val="0"/>
          <w:numId w:val="5"/>
        </w:numPr>
        <w:spacing w:line="360" w:lineRule="auto"/>
        <w:rPr>
          <w:color w:val="auto"/>
          <w:sz w:val="28"/>
          <w:szCs w:val="28"/>
        </w:rPr>
      </w:pPr>
      <w:r w:rsidRPr="004174DA">
        <w:rPr>
          <w:color w:val="auto"/>
          <w:sz w:val="28"/>
          <w:szCs w:val="28"/>
        </w:rPr>
        <w:t>авторство (имя, социальная принадлежность);</w:t>
      </w:r>
    </w:p>
    <w:p w:rsidR="00E10261" w:rsidRPr="004174DA" w:rsidRDefault="00E10261" w:rsidP="005E12FD">
      <w:pPr>
        <w:pStyle w:val="a4"/>
        <w:spacing w:line="360" w:lineRule="auto"/>
        <w:ind w:left="360"/>
        <w:rPr>
          <w:color w:val="auto"/>
          <w:sz w:val="28"/>
          <w:szCs w:val="28"/>
        </w:rPr>
      </w:pPr>
      <w:r w:rsidRPr="004174DA">
        <w:rPr>
          <w:color w:val="auto"/>
          <w:sz w:val="28"/>
          <w:szCs w:val="28"/>
        </w:rPr>
        <w:t>2. Оцени достоверность и полноту содержания, его информативность;</w:t>
      </w:r>
    </w:p>
    <w:p w:rsidR="00E10261" w:rsidRPr="004174DA" w:rsidRDefault="00E10261" w:rsidP="005E12FD">
      <w:pPr>
        <w:pStyle w:val="a4"/>
        <w:spacing w:line="360" w:lineRule="auto"/>
        <w:ind w:left="360"/>
        <w:rPr>
          <w:color w:val="auto"/>
          <w:sz w:val="28"/>
          <w:szCs w:val="28"/>
        </w:rPr>
      </w:pPr>
      <w:r w:rsidRPr="004174DA">
        <w:rPr>
          <w:color w:val="auto"/>
          <w:sz w:val="28"/>
          <w:szCs w:val="28"/>
        </w:rPr>
        <w:t>3. Прочитай, проанализируй его, ответь на поставленные к нему вопросы или составь свои, сделай выводы.</w:t>
      </w:r>
    </w:p>
    <w:p w:rsidR="00E10261" w:rsidRPr="005E12FD" w:rsidRDefault="00E10261" w:rsidP="005E12FD">
      <w:pPr>
        <w:pStyle w:val="a4"/>
        <w:spacing w:line="360" w:lineRule="auto"/>
        <w:ind w:left="720"/>
        <w:rPr>
          <w:color w:val="auto"/>
          <w:sz w:val="28"/>
          <w:szCs w:val="28"/>
        </w:rPr>
      </w:pPr>
    </w:p>
    <w:p w:rsidR="00495EDC" w:rsidRPr="005E12FD" w:rsidRDefault="004174DA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95EDC" w:rsidRPr="005E12FD">
        <w:rPr>
          <w:rFonts w:ascii="Times New Roman" w:hAnsi="Times New Roman" w:cs="Times New Roman"/>
          <w:sz w:val="28"/>
          <w:szCs w:val="28"/>
        </w:rPr>
        <w:t>Важным источником знаний для учащихся является и его иллюстрации, приложенные к учебнику исторические карты,</w:t>
      </w:r>
      <w:r w:rsidR="00495EDC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схемы, диаграммы</w:t>
      </w:r>
      <w:r w:rsidR="00495EDC" w:rsidRPr="005E12FD">
        <w:rPr>
          <w:rFonts w:ascii="Times New Roman" w:hAnsi="Times New Roman" w:cs="Times New Roman"/>
          <w:sz w:val="28"/>
          <w:szCs w:val="28"/>
        </w:rPr>
        <w:t>. Это свидетельствует о тесной взаимосвязи между методом усвоения учащимися знаний по учебнику и методом наглядности.</w:t>
      </w:r>
    </w:p>
    <w:p w:rsidR="008608A2" w:rsidRPr="005E12FD" w:rsidRDefault="004174DA" w:rsidP="005E12FD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большое количество заданий для работы с иллюст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рациями. </w:t>
      </w:r>
      <w:r w:rsidR="008608A2" w:rsidRPr="005E12FD">
        <w:rPr>
          <w:rFonts w:ascii="Times New Roman" w:hAnsi="Times New Roman" w:cs="Times New Roman"/>
          <w:sz w:val="28"/>
          <w:szCs w:val="28"/>
        </w:rPr>
        <w:t xml:space="preserve">Учащимся можно поручить на уроке подготовить по </w:t>
      </w:r>
      <w:proofErr w:type="gramStart"/>
      <w:r w:rsidR="008608A2" w:rsidRPr="005E12FD">
        <w:rPr>
          <w:rFonts w:ascii="Times New Roman" w:hAnsi="Times New Roman" w:cs="Times New Roman"/>
          <w:sz w:val="28"/>
          <w:szCs w:val="28"/>
        </w:rPr>
        <w:t>учебнику</w:t>
      </w:r>
      <w:proofErr w:type="gramEnd"/>
      <w:r w:rsidR="008608A2" w:rsidRPr="005E12FD">
        <w:rPr>
          <w:rFonts w:ascii="Times New Roman" w:hAnsi="Times New Roman" w:cs="Times New Roman"/>
          <w:sz w:val="28"/>
          <w:szCs w:val="28"/>
        </w:rPr>
        <w:t xml:space="preserve"> 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составить рассказ по иллюстра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циям; объяснить факты, составляющие сюжет; перерисовать не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сложные рисунки, воспроизвести диаграммы и картограммы; со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поставить иллюстрации орудий труда, вооружения у разных на</w:t>
      </w:r>
      <w:r w:rsidR="008608A2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родов в разные эпохи. Или ученики получают такое задание: по изображению воинов в полном вооружении определить, к какой стране и к какому времени относится данная одежда и в каких войнах могли участвовать воины.</w:t>
      </w:r>
    </w:p>
    <w:p w:rsidR="008608A2" w:rsidRPr="004174DA" w:rsidRDefault="004174DA" w:rsidP="004174DA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курса родной истории может быть задание на внимание. Учитель предлагает ученикам рассмот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реть рисунки красноармейца, офицера белой армии, казака. Затем им надо закрыть книги и ответить на вопросы: чем фуражка офи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цера отличается от фуражки казака?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 из изображенных на рисунках больше оружия? У кого на груди Георгиевский крест? Во что обуты красноармеец, офицер и казак (в сапоги или ботинки)? Какого цвета галифе (брюки) у красноармейца, офицера и казака? Заранее следует продумывать, какие иллюстрации будут ис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пользоваться в классе, а какие дома. На дом можно дать такие задания, 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выполнить которые можно, пользуясь иллюстрациями. Причем вопросы к иллюстрациям помогут организовать их про</w:t>
      </w:r>
      <w:r w:rsidR="005E12FD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думанный разбор, связать с учебным текстом.</w:t>
      </w:r>
    </w:p>
    <w:p w:rsidR="007E4A3E" w:rsidRPr="005E12FD" w:rsidRDefault="004174DA" w:rsidP="005E12FD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Немаловажную роль при организации работы с учебником (текст или документ) играют вопросы и задания в конце параграфа. Чтобы ученик обращался к ним, учитель должен стимулировать их работу, т.к.</w:t>
      </w:r>
      <w:r w:rsidR="007E4A3E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этом оценивается не только умение найти готовый ответ в тексте, но и способность мыслить самостоятельно.</w:t>
      </w:r>
    </w:p>
    <w:p w:rsidR="00A71021" w:rsidRPr="005E12FD" w:rsidRDefault="004174DA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работа с учебником и историческими документами принадлежит к числу наиболее важных направлений деятельности учителя на уроке. Многое зависит от учителя, его творческого подхода к организации обучения.</w:t>
      </w:r>
    </w:p>
    <w:p w:rsidR="00A71021" w:rsidRPr="005E12FD" w:rsidRDefault="004174DA" w:rsidP="005E12F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71021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считаю, что только комплексное использование средств обучения, в частности учебника в сочетании с другими источниками исторических знаний позволяет повысить познавательную активность обучающихся, а в конечном итоге и качество обучения. </w:t>
      </w:r>
    </w:p>
    <w:p w:rsidR="002E4D19" w:rsidRPr="005E12FD" w:rsidRDefault="004174DA" w:rsidP="005E12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4D19" w:rsidRPr="005E12FD">
        <w:rPr>
          <w:rFonts w:ascii="Times New Roman" w:hAnsi="Times New Roman" w:cs="Times New Roman"/>
          <w:sz w:val="28"/>
          <w:szCs w:val="28"/>
        </w:rPr>
        <w:t>Научить детей правильно работать с текстом учебника – очень важная развивающая задача в курсе истории. Безусловно, те умения и навыки, которые сможет сформировать у школьника на уроках   учитель, в жизни станут одним из показателей его эрудиции и общекультурного уровня. Умение общаться с книгой, знать все её тайны, получить всё, что книга может дать (а это немало), - вот, чему должен научить учитель учащихся. Однако следует помнить, что главная цель учителя – это решение триединой проблемы по решению образовательных, развивающих и воспитательных задач в их неразрывной связи. Чётко организованная работа с текстом учебника помогает в решении этой задачи не только не  разрушить эту органичную  связь, но и открыть новые педагогические возможности на уроке.</w:t>
      </w:r>
    </w:p>
    <w:p w:rsidR="002E4D19" w:rsidRPr="005E12FD" w:rsidRDefault="002E4D19" w:rsidP="005E12FD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021" w:rsidRPr="005E12FD" w:rsidRDefault="004174DA" w:rsidP="005E12FD">
      <w:pPr>
        <w:pStyle w:val="a3"/>
        <w:spacing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A71021" w:rsidRPr="005E12FD">
        <w:rPr>
          <w:sz w:val="28"/>
          <w:szCs w:val="28"/>
        </w:rPr>
        <w:t>Чаще всего при работе с текстом обращают внимание на освоение уровней понимания текста и прохождение нескольких фаз чтения текста.</w:t>
      </w:r>
    </w:p>
    <w:p w:rsidR="00447E98" w:rsidRPr="005E12FD" w:rsidRDefault="004174DA" w:rsidP="005E12FD">
      <w:pPr>
        <w:pStyle w:val="a3"/>
        <w:spacing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71021" w:rsidRPr="005E12FD">
        <w:rPr>
          <w:sz w:val="28"/>
          <w:szCs w:val="28"/>
        </w:rPr>
        <w:t>Выявление информации предполагает выбор определённых элементов информации, отделение главного от второстепенного, нахождение доводов автора в подтверждение выдвинутых тезисов, что позволяет раскрыть содержание текста.</w:t>
      </w:r>
    </w:p>
    <w:p w:rsidR="00E130FD" w:rsidRPr="005E12FD" w:rsidRDefault="004174DA" w:rsidP="005E12FD">
      <w:pPr>
        <w:pStyle w:val="a3"/>
        <w:spacing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47E98" w:rsidRPr="005E12FD">
        <w:rPr>
          <w:sz w:val="28"/>
          <w:szCs w:val="28"/>
        </w:rPr>
        <w:t xml:space="preserve"> Стремлюсь научить детей выделять главное в тексте. Например, в каком-то тексте нужно выделить, выбрать, несколько предложений, в которых кроются главные мысли. Число предложений сознательно ограничиваю. Здесь оценивается умение выделить главное. </w:t>
      </w:r>
    </w:p>
    <w:p w:rsidR="005E12FD" w:rsidRPr="005E12FD" w:rsidRDefault="005E12FD" w:rsidP="005E12FD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Итоговые умения.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при работе с учебником у учащихся должны быть следующие итоговые умения:</w:t>
      </w:r>
    </w:p>
    <w:p w:rsidR="005E12FD" w:rsidRPr="005E12FD" w:rsidRDefault="005E12FD" w:rsidP="005E12FD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5 класс — выделять главное в отрывке текста; для ориентации в учебнике использовать его оглавление; пересказывать текст, привлекая ил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люстрации; составлять простой план рассказа;</w:t>
      </w:r>
    </w:p>
    <w:p w:rsidR="005E12FD" w:rsidRPr="005E12FD" w:rsidRDefault="005E12FD" w:rsidP="005E12FD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6 класс — выделять главное в параграфе; использовать в пересказе несколько источ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ников знаний (документов); рассматривать вопрос в развитии (например, развитие культуры);</w:t>
      </w:r>
    </w:p>
    <w:p w:rsidR="005E12FD" w:rsidRPr="005E12FD" w:rsidRDefault="005E12FD" w:rsidP="005E12FD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7 класс - излагать материал нескольких параграфов; составлять сложный план; применять раз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виды наглядности;</w:t>
      </w:r>
    </w:p>
    <w:p w:rsidR="005E12FD" w:rsidRPr="005E12FD" w:rsidRDefault="005E12FD" w:rsidP="004174DA">
      <w:pPr>
        <w:spacing w:before="150" w:after="0" w:line="360" w:lineRule="auto"/>
        <w:ind w:left="15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>8-9 классы - подбирать доказательства к сформулированному учителем выводу; составлять планы тем; рабо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тать над формулировками и терминами, понятиями; сопоставлять тексты двух учебников;</w:t>
      </w:r>
    </w:p>
    <w:p w:rsidR="00447E98" w:rsidRPr="005E12FD" w:rsidRDefault="00E10261" w:rsidP="005E12FD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</w:t>
      </w:r>
      <w:r w:rsidR="00447E98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направлена на то, чтобы 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хотели и умели </w:t>
      </w:r>
      <w:r w:rsidR="00447E98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прочитывать текст. </w:t>
      </w:r>
      <w:r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основном </w:t>
      </w:r>
      <w:r w:rsidR="00447E98" w:rsidRPr="005E1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дети стремятся заменить «живое» чтение другими удовольствиями (интернет, телефон). Из-за этого они не умеют рассказывать, не умеют делиться своими мыслями с окружающими. </w:t>
      </w:r>
    </w:p>
    <w:p w:rsidR="00AF5785" w:rsidRDefault="008C04AF" w:rsidP="000C35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121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Памятка: Как работать с книгой.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Понять, как построена книга, её структуру.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.Отобрать самое важное, основное из содержания книги.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.Работу с книгой желательно строить в три этапа: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•Первоначальное прочтение всего текста с целью ознакомления с ним;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•Второе прочтение текста, включающее конспектирование и детальное изучение материала;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•Третье, заключительное прочтение для закрепления полученной информации.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.Формы и методы конспектирования зависят от личных особенностей мышления и запоминания.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Рекомендуемая последовательность работы: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плана, изложение тезисов, выписки из текста и само конспектирование.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плана рекомендуется как перечисление основных событий, вопросов по принципу деления целого на частное. Предлагается   следующий процесс составления плана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 чтение, деление на части с присвоением краткого наименования каждой части.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 может быть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простым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сложным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Простой план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отражает выделение и наименование главных частей. В сложном плане главные части соответственно разделяются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дополнительные. 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Преимущество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сложного плана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том, что он полнее раскрывает построение и содержание текста, позволяет глубже проследить за ходом мысли и замыслом автора. Сложный план поможет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выработать умение сжато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производить записи, последовательно излагать свои мысли, быстро восстанавливать в памяти прочитанное, мобилизовать внимание.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Тезисы предполагают в процессе прочтения продумывание основных идей, изложение их в виде последовательных пунктов. При составлении тезисов следует сконцентрировать свое внимание на выводах автора.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Целесообразно рассмотреть два вида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составления тезисов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•Извлечение авторских тезисов из текста;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•Формулирование основных положений своими словами и понятиями.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Иногда рядом с тезисами следует записывать и часть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фактологического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Выписки представляют собой факты, цифры, схемы, таблицы, цитаты (в том числе и в личной интерпретации) и т. П.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отличие от планов и тезисов, выписки можно делать одновременно с чтением текста.</w:t>
      </w:r>
    </w:p>
    <w:p w:rsidR="00AF5785" w:rsidRDefault="00AF5785" w:rsidP="00AF5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785" w:rsidRDefault="00AF5785" w:rsidP="00AF5785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5785" w:rsidRDefault="00AF5785" w:rsidP="00AF5785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5785" w:rsidRDefault="00AF5785" w:rsidP="00AF5785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Памятка учащемуся для подготовки опорного конспекта</w:t>
      </w:r>
    </w:p>
    <w:p w:rsidR="00AF5785" w:rsidRDefault="00AF5785" w:rsidP="00AF5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Запомнить большое количество информации, например темы по истории или географии (включающей в себя не один параграф учебника), очень сложно.</w:t>
      </w:r>
    </w:p>
    <w:p w:rsidR="00AF5785" w:rsidRDefault="00AF5785" w:rsidP="00AF5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Давай попробуем пофантазировать и представить, ты собираешь сумку для поездки, в которую быстро набиваешь  свои вещи,  закрываешь, и многое что ты хотел взять не вместилось. Но если бы ты не торопился, а аккуратно распределил все, что и где будет лежать, наверное, в твою сумку вошло бы гораздо большее вещей.  </w:t>
      </w:r>
    </w:p>
    <w:p w:rsidR="00AF5785" w:rsidRDefault="00AF5785" w:rsidP="00AF5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Так и в твоей голове: огромное количество информации необходимо четко распределить, для того чтобы ничего не забыть, и в этом тебе поможет составление опорного конспекта.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Опорный конспект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сокращенная символическая запись крупного блока изучаемого материала. Составляя такую "шпаргалку", ты еще раз прорабатываешь весь необходимый материал. Также ты имеешь возможность структурировать свои знания, "разложить все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полочкам". И, наконец, опорный конспект поможет тебе грамотно и точно воспроизвести изученный материал на уроке.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такого конспекта лежит выделение главных, ключевых слов, дробление темы на мелкие фрагменты, а также использование системы условных обозначений, знаков, символов и т. д.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жалей времени для составления опорного конспекта, придумывай свои символы. Мы рекомендуем использовать большие листы бумаги, маркеры или фломастеры.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Опорный конспект в виде таблицы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Такой вид конспекта удобен при изучении различных событий, фактов, их последствий и причин. Например, тема по курсу истории может быть представлена так, как показано в табл.</w:t>
      </w:r>
    </w:p>
    <w:p w:rsidR="00AF5785" w:rsidRDefault="00AF5785" w:rsidP="00AF57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Таблица </w:t>
      </w:r>
    </w:p>
    <w:p w:rsidR="00AF5785" w:rsidRDefault="00AF5785" w:rsidP="00AF57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Индустриализация</w:t>
      </w:r>
    </w:p>
    <w:tbl>
      <w:tblPr>
        <w:tblW w:w="5078" w:type="pct"/>
        <w:jc w:val="center"/>
        <w:tblCellSpacing w:w="7" w:type="dxa"/>
        <w:tblInd w:w="-7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3871"/>
        <w:gridCol w:w="3171"/>
      </w:tblGrid>
      <w:tr w:rsidR="00AF5785" w:rsidTr="00AF5785">
        <w:trPr>
          <w:tblCellSpacing w:w="7" w:type="dxa"/>
          <w:jc w:val="center"/>
        </w:trPr>
        <w:tc>
          <w:tcPr>
            <w:tcW w:w="2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</w:t>
            </w:r>
          </w:p>
        </w:tc>
      </w:tr>
      <w:tr w:rsidR="00AF5785" w:rsidTr="00AF5785">
        <w:trPr>
          <w:tblCellSpacing w:w="7" w:type="dxa"/>
          <w:jc w:val="center"/>
        </w:trPr>
        <w:tc>
          <w:tcPr>
            <w:tcW w:w="2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Повышение таможенных пошлин (1891)</w:t>
            </w:r>
          </w:p>
        </w:tc>
        <w:tc>
          <w:tcPr>
            <w:tcW w:w="4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Строительство железных дорог (Транссиб – 1893–1902, КВЖД – 1896)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84" w:hanging="1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За 1890-е годы – рост промышленного производства в 2 раза, в т. ч.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 3 раза, легкой – в 1,5 раза. Создание национальной тяжелой промышленности</w:t>
            </w:r>
          </w:p>
        </w:tc>
      </w:tr>
      <w:tr w:rsidR="00AF5785" w:rsidTr="00AF5785">
        <w:trPr>
          <w:tblCellSpacing w:w="7" w:type="dxa"/>
          <w:jc w:val="center"/>
        </w:trPr>
        <w:tc>
          <w:tcPr>
            <w:tcW w:w="2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Ввоз иностранного капитала    (60% инвестиций)</w:t>
            </w:r>
          </w:p>
        </w:tc>
        <w:tc>
          <w:tcPr>
            <w:tcW w:w="4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21" w:hanging="1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новых отраслей производства (вагоностроительной,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медепрокатной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цементной, резиновой)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Укрепление финансовой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системы</w:t>
            </w:r>
          </w:p>
        </w:tc>
      </w:tr>
      <w:tr w:rsidR="00AF5785" w:rsidTr="00AF5785">
        <w:trPr>
          <w:tblCellSpacing w:w="7" w:type="dxa"/>
          <w:jc w:val="center"/>
        </w:trPr>
        <w:tc>
          <w:tcPr>
            <w:tcW w:w="2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Банковская реформа</w:t>
            </w:r>
          </w:p>
        </w:tc>
        <w:tc>
          <w:tcPr>
            <w:tcW w:w="4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Ускорение роста старых отраслей (производство чугуна и стали выросло в 3 раза, добыча угля и нефти – в 2,7 раза)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5785" w:rsidRDefault="00AF5785">
            <w:pPr>
              <w:spacing w:after="0" w:line="240" w:lineRule="auto"/>
              <w:ind w:left="184" w:hanging="1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Возникновение новых  промышленных районов (Кузбасс, Донбасс, Баку)</w:t>
            </w:r>
          </w:p>
        </w:tc>
      </w:tr>
    </w:tbl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Опорный конспект в виде схемы.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схемы легко запомнить факты, события, действия, даты, исторических деятелей и т. д. Тебе предстоит дать волю своей фантазии и творческим способностям. Например, вот как может выглядеть схема "Противоречия развития в сельском хозяйстве":</w:t>
      </w:r>
    </w:p>
    <w:p w:rsidR="00AF5785" w:rsidRDefault="00AF5785" w:rsidP="00AF57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57345" cy="1414145"/>
            <wp:effectExtent l="0" t="0" r="0" b="0"/>
            <wp:docPr id="1" name="Рисунок 1" descr="http://klass.resobr.ru/workshop/konspek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klass.resobr.ru/workshop/konspekt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Тезисный план.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можно составить, записывая основные мысли разделов большой темы.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Развернутый план.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Цитатный план.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составлении такого плана текст или целая тема разбивается на смысловые части, из которых выделяются ключевые фразы (цитаты). Эти фразы, записанные в необходимом порядке, помогут тебе при ответе на уроке.</w:t>
      </w:r>
    </w:p>
    <w:p w:rsidR="00AF5785" w:rsidRDefault="00AF5785" w:rsidP="00AF5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Опорный конспект – карта памяти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имеет свою структуру, составляется по определенным правилам. При создании карты памяти используются маркеры различных цветов, рисунки, символы и выразительные слова и фразы. Составление и использование карты памяти помимо прочего доставляет эстетическое удовольствие, на нее приятно смотреть.</w:t>
      </w:r>
    </w:p>
    <w:p w:rsidR="00801952" w:rsidRPr="00055701" w:rsidRDefault="008C04AF" w:rsidP="000C35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1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</w:t>
      </w:r>
    </w:p>
    <w:sectPr w:rsidR="00801952" w:rsidRPr="00055701" w:rsidSect="004174D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870"/>
    <w:multiLevelType w:val="hybridMultilevel"/>
    <w:tmpl w:val="714AA2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6854DA"/>
    <w:multiLevelType w:val="hybridMultilevel"/>
    <w:tmpl w:val="87A40788"/>
    <w:lvl w:ilvl="0" w:tplc="185E0C62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1E0EB4A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92ACB"/>
    <w:multiLevelType w:val="hybridMultilevel"/>
    <w:tmpl w:val="F996A3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746CBE"/>
    <w:multiLevelType w:val="hybridMultilevel"/>
    <w:tmpl w:val="005E7C2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30DBF"/>
    <w:multiLevelType w:val="hybridMultilevel"/>
    <w:tmpl w:val="78745E48"/>
    <w:lvl w:ilvl="0" w:tplc="FE06E9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2B26A2"/>
    <w:multiLevelType w:val="hybridMultilevel"/>
    <w:tmpl w:val="0F0A3446"/>
    <w:lvl w:ilvl="0" w:tplc="31E0EB4A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7D1B4593"/>
    <w:multiLevelType w:val="hybridMultilevel"/>
    <w:tmpl w:val="03DEC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D34"/>
    <w:rsid w:val="000432CF"/>
    <w:rsid w:val="00055701"/>
    <w:rsid w:val="000C3531"/>
    <w:rsid w:val="0014210A"/>
    <w:rsid w:val="00162FC0"/>
    <w:rsid w:val="002E4D19"/>
    <w:rsid w:val="004174DA"/>
    <w:rsid w:val="00447E98"/>
    <w:rsid w:val="00481436"/>
    <w:rsid w:val="00495EDC"/>
    <w:rsid w:val="004D396E"/>
    <w:rsid w:val="005E12FD"/>
    <w:rsid w:val="00762D34"/>
    <w:rsid w:val="0077785F"/>
    <w:rsid w:val="007E4A3E"/>
    <w:rsid w:val="00801952"/>
    <w:rsid w:val="008608A2"/>
    <w:rsid w:val="008C04AF"/>
    <w:rsid w:val="00A71021"/>
    <w:rsid w:val="00AF5785"/>
    <w:rsid w:val="00B66B05"/>
    <w:rsid w:val="00C00D32"/>
    <w:rsid w:val="00E10261"/>
    <w:rsid w:val="00E130FD"/>
    <w:rsid w:val="00EB3762"/>
    <w:rsid w:val="00EC57F1"/>
    <w:rsid w:val="00F50935"/>
    <w:rsid w:val="00F87DE8"/>
    <w:rsid w:val="00FE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00D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C00D32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bCs/>
      <w:shadow/>
      <w:color w:val="000000"/>
      <w:sz w:val="36"/>
      <w:szCs w:val="24"/>
      <w:u w:color="00FF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C00D32"/>
    <w:rPr>
      <w:rFonts w:ascii="Times New Roman" w:eastAsia="Times New Roman" w:hAnsi="Times New Roman" w:cs="Times New Roman"/>
      <w:b/>
      <w:bCs/>
      <w:shadow/>
      <w:color w:val="000000"/>
      <w:sz w:val="36"/>
      <w:szCs w:val="24"/>
      <w:u w:color="00FF0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0D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ody Text"/>
    <w:basedOn w:val="a"/>
    <w:link w:val="a5"/>
    <w:unhideWhenUsed/>
    <w:rsid w:val="00C00D32"/>
    <w:pPr>
      <w:spacing w:after="0" w:line="240" w:lineRule="auto"/>
    </w:pPr>
    <w:rPr>
      <w:rFonts w:ascii="Times New Roman" w:eastAsia="Times New Roman" w:hAnsi="Times New Roman" w:cs="Times New Roman"/>
      <w:bCs/>
      <w:shadow/>
      <w:color w:val="000000"/>
      <w:sz w:val="32"/>
      <w:szCs w:val="24"/>
      <w:u w:color="00FF00"/>
      <w:lang w:eastAsia="ru-RU"/>
    </w:rPr>
  </w:style>
  <w:style w:type="character" w:customStyle="1" w:styleId="a5">
    <w:name w:val="Основной текст Знак"/>
    <w:basedOn w:val="a0"/>
    <w:link w:val="a4"/>
    <w:rsid w:val="00C00D32"/>
    <w:rPr>
      <w:rFonts w:ascii="Times New Roman" w:eastAsia="Times New Roman" w:hAnsi="Times New Roman" w:cs="Times New Roman"/>
      <w:bCs/>
      <w:shadow/>
      <w:color w:val="000000"/>
      <w:sz w:val="32"/>
      <w:szCs w:val="24"/>
      <w:u w:color="00FF00"/>
      <w:lang w:eastAsia="ru-RU"/>
    </w:rPr>
  </w:style>
  <w:style w:type="paragraph" w:styleId="a6">
    <w:name w:val="List Paragraph"/>
    <w:basedOn w:val="a"/>
    <w:uiPriority w:val="34"/>
    <w:qFormat/>
    <w:rsid w:val="00EB376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1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00D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C00D32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bCs/>
      <w:shadow/>
      <w:color w:val="000000"/>
      <w:sz w:val="36"/>
      <w:szCs w:val="24"/>
      <w:u w:color="00FF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C00D32"/>
    <w:rPr>
      <w:rFonts w:ascii="Times New Roman" w:eastAsia="Times New Roman" w:hAnsi="Times New Roman" w:cs="Times New Roman"/>
      <w:b/>
      <w:bCs/>
      <w:shadow/>
      <w:color w:val="000000"/>
      <w:sz w:val="36"/>
      <w:szCs w:val="24"/>
      <w:u w:color="00FF0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0D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ody Text"/>
    <w:basedOn w:val="a"/>
    <w:link w:val="a5"/>
    <w:unhideWhenUsed/>
    <w:rsid w:val="00C00D32"/>
    <w:pPr>
      <w:spacing w:after="0" w:line="240" w:lineRule="auto"/>
    </w:pPr>
    <w:rPr>
      <w:rFonts w:ascii="Times New Roman" w:eastAsia="Times New Roman" w:hAnsi="Times New Roman" w:cs="Times New Roman"/>
      <w:bCs/>
      <w:shadow/>
      <w:color w:val="000000"/>
      <w:sz w:val="32"/>
      <w:szCs w:val="24"/>
      <w:u w:color="00FF00"/>
      <w:lang w:eastAsia="ru-RU"/>
    </w:rPr>
  </w:style>
  <w:style w:type="character" w:customStyle="1" w:styleId="a5">
    <w:name w:val="Основной текст Знак"/>
    <w:basedOn w:val="a0"/>
    <w:link w:val="a4"/>
    <w:rsid w:val="00C00D32"/>
    <w:rPr>
      <w:rFonts w:ascii="Times New Roman" w:eastAsia="Times New Roman" w:hAnsi="Times New Roman" w:cs="Times New Roman"/>
      <w:bCs/>
      <w:shadow/>
      <w:color w:val="000000"/>
      <w:sz w:val="32"/>
      <w:szCs w:val="24"/>
      <w:u w:color="00FF00"/>
      <w:lang w:eastAsia="ru-RU"/>
    </w:rPr>
  </w:style>
  <w:style w:type="paragraph" w:styleId="a6">
    <w:name w:val="List Paragraph"/>
    <w:basedOn w:val="a"/>
    <w:uiPriority w:val="34"/>
    <w:qFormat/>
    <w:rsid w:val="00EB376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1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2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images/search?cbir_id=&amp;text=%D0%BA%D0%B0%D1%80%D1%82%D0%B8%D0%BD%D0%BA%D0%B0%20%D1%80%D0%B0%D0%B7%D0%B2%D0%B5%D1%80%D0%BD%D1%83%D1%82%D1%8B%D0%B9%20%D1%83%D1%87%D0%B5%D0%B1%D0%BD%D0%B8%D0%BA%20%D0%B8%D1%81%D1%82%D0%BE%D1%80%D0%B8%D0%B8&amp;url=http%3A%2F%2Fcdn-nus-1.pinme.ru%2Ftumb%2F600%2Fphoto%2Fe8%2F5e%2Fe85e5b66b8894572a4ef0023c7526b54.jpg&amp;img_url=https%3A%2F%2Fds02.infourok.ru%2Fuploads%2Fex%2F0821%2F0001f068-fabfa1d5%2Fimg4.jpg&amp;rpt=imagelik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10</Pages>
  <Words>2210</Words>
  <Characters>12601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9</cp:revision>
  <cp:lastPrinted>2017-02-08T07:32:00Z</cp:lastPrinted>
  <dcterms:created xsi:type="dcterms:W3CDTF">2017-02-06T19:23:00Z</dcterms:created>
  <dcterms:modified xsi:type="dcterms:W3CDTF">2017-03-05T13:11:00Z</dcterms:modified>
</cp:coreProperties>
</file>