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DA" w:rsidRPr="00F60CDA" w:rsidRDefault="00F60CDA" w:rsidP="00F60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60CDA">
        <w:rPr>
          <w:rFonts w:ascii="Times New Roman" w:hAnsi="Times New Roman"/>
          <w:b/>
          <w:sz w:val="28"/>
          <w:szCs w:val="28"/>
        </w:rPr>
        <w:t>АДМИНИСТРАЦИЯ КИРОВСКОГО РАЙОНА</w:t>
      </w:r>
    </w:p>
    <w:p w:rsidR="00F60CDA" w:rsidRPr="00F60CDA" w:rsidRDefault="00F60CDA" w:rsidP="00F60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60CDA">
        <w:rPr>
          <w:rFonts w:ascii="Times New Roman" w:hAnsi="Times New Roman"/>
          <w:b/>
          <w:sz w:val="28"/>
          <w:szCs w:val="28"/>
        </w:rPr>
        <w:t>МУНИЦИПАЛЬНОГО ОБРАЗОВАНИЯ «ГОРОД САРАТОВ»</w:t>
      </w:r>
    </w:p>
    <w:p w:rsidR="00F60CDA" w:rsidRPr="00F60CDA" w:rsidRDefault="00F60CDA" w:rsidP="00F60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60CDA">
        <w:rPr>
          <w:rFonts w:ascii="Times New Roman" w:hAnsi="Times New Roman"/>
          <w:b/>
          <w:sz w:val="28"/>
          <w:szCs w:val="28"/>
        </w:rPr>
        <w:t>муниципальное автономное общеобразовательное учреждение</w:t>
      </w:r>
    </w:p>
    <w:p w:rsidR="00453476" w:rsidRPr="00F60CDA" w:rsidRDefault="00F60CDA" w:rsidP="00F60CDA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F60CDA">
        <w:rPr>
          <w:rFonts w:ascii="Times New Roman" w:hAnsi="Times New Roman"/>
          <w:b/>
          <w:sz w:val="28"/>
          <w:szCs w:val="28"/>
        </w:rPr>
        <w:t>«Средняя общеобразовательная школа «Аврора»</w:t>
      </w:r>
    </w:p>
    <w:p w:rsidR="00453476" w:rsidRDefault="00453476" w:rsidP="00F60C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D62A75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F60CDA">
        <w:rPr>
          <w:rFonts w:ascii="Times New Roman" w:hAnsi="Times New Roman"/>
          <w:b/>
          <w:sz w:val="20"/>
          <w:szCs w:val="20"/>
        </w:rPr>
        <w:t xml:space="preserve">  </w:t>
      </w:r>
    </w:p>
    <w:p w:rsidR="00453476" w:rsidRPr="007C4BCF" w:rsidRDefault="00453476" w:rsidP="001F158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453476" w:rsidRDefault="00453476">
      <w:pPr>
        <w:rPr>
          <w:b/>
          <w:i/>
          <w:sz w:val="72"/>
          <w:szCs w:val="72"/>
        </w:rPr>
      </w:pPr>
    </w:p>
    <w:p w:rsidR="00453476" w:rsidRDefault="00453476">
      <w:pPr>
        <w:rPr>
          <w:b/>
          <w:i/>
          <w:sz w:val="72"/>
          <w:szCs w:val="72"/>
        </w:rPr>
      </w:pPr>
    </w:p>
    <w:p w:rsidR="00453476" w:rsidRPr="00F60CDA" w:rsidRDefault="007C417A" w:rsidP="007C417A">
      <w:pPr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Методическая разработка</w:t>
      </w:r>
    </w:p>
    <w:p w:rsidR="00453476" w:rsidRPr="007C417A" w:rsidRDefault="007C417A" w:rsidP="007C417A">
      <w:pPr>
        <w:jc w:val="center"/>
        <w:rPr>
          <w:rFonts w:ascii="Times New Roman" w:hAnsi="Times New Roman"/>
          <w:b/>
          <w:sz w:val="56"/>
          <w:szCs w:val="72"/>
        </w:rPr>
      </w:pPr>
      <w:r w:rsidRPr="007C417A">
        <w:rPr>
          <w:rFonts w:ascii="Times New Roman" w:hAnsi="Times New Roman"/>
          <w:b/>
          <w:sz w:val="56"/>
          <w:szCs w:val="72"/>
        </w:rPr>
        <w:t>«</w:t>
      </w:r>
      <w:r w:rsidR="00F60CDA" w:rsidRPr="007C417A">
        <w:rPr>
          <w:rFonts w:ascii="Times New Roman" w:hAnsi="Times New Roman"/>
          <w:b/>
          <w:sz w:val="56"/>
          <w:szCs w:val="72"/>
        </w:rPr>
        <w:t>Атлетическая подготовка</w:t>
      </w:r>
      <w:r w:rsidRPr="007C417A">
        <w:rPr>
          <w:rFonts w:ascii="Times New Roman" w:hAnsi="Times New Roman"/>
          <w:b/>
          <w:sz w:val="56"/>
          <w:szCs w:val="72"/>
        </w:rPr>
        <w:t>»</w:t>
      </w:r>
    </w:p>
    <w:p w:rsidR="00453476" w:rsidRPr="00057E71" w:rsidRDefault="00453476" w:rsidP="00057E71">
      <w:pPr>
        <w:jc w:val="center"/>
        <w:rPr>
          <w:b/>
          <w:i/>
          <w:sz w:val="32"/>
          <w:szCs w:val="40"/>
        </w:rPr>
      </w:pPr>
      <w:r>
        <w:rPr>
          <w:rFonts w:ascii="Times New Roman" w:hAnsi="Times New Roman"/>
          <w:b/>
          <w:sz w:val="32"/>
          <w:szCs w:val="40"/>
        </w:rPr>
        <w:t xml:space="preserve">Для юношей </w:t>
      </w:r>
      <w:r w:rsidR="00F60CDA">
        <w:rPr>
          <w:rFonts w:ascii="Times New Roman" w:hAnsi="Times New Roman"/>
          <w:b/>
          <w:sz w:val="32"/>
          <w:szCs w:val="40"/>
        </w:rPr>
        <w:t>10</w:t>
      </w:r>
      <w:r w:rsidRPr="00057E71">
        <w:rPr>
          <w:rFonts w:ascii="Times New Roman" w:hAnsi="Times New Roman"/>
          <w:b/>
          <w:sz w:val="32"/>
          <w:szCs w:val="40"/>
        </w:rPr>
        <w:t>-11 классов</w:t>
      </w:r>
    </w:p>
    <w:p w:rsidR="00453476" w:rsidRDefault="00453476">
      <w:pPr>
        <w:rPr>
          <w:sz w:val="40"/>
          <w:szCs w:val="40"/>
        </w:rPr>
      </w:pPr>
    </w:p>
    <w:p w:rsidR="00453476" w:rsidRDefault="00453476">
      <w:pPr>
        <w:rPr>
          <w:sz w:val="40"/>
          <w:szCs w:val="40"/>
        </w:rPr>
      </w:pPr>
    </w:p>
    <w:p w:rsidR="00453476" w:rsidRDefault="00453476">
      <w:pPr>
        <w:rPr>
          <w:sz w:val="40"/>
          <w:szCs w:val="40"/>
        </w:rPr>
      </w:pPr>
      <w:bookmarkStart w:id="0" w:name="_GoBack"/>
      <w:bookmarkEnd w:id="0"/>
    </w:p>
    <w:p w:rsidR="00453476" w:rsidRDefault="00453476">
      <w:pPr>
        <w:rPr>
          <w:sz w:val="40"/>
          <w:szCs w:val="40"/>
        </w:rPr>
      </w:pPr>
    </w:p>
    <w:p w:rsidR="00F60CDA" w:rsidRDefault="00F60CDA">
      <w:pPr>
        <w:rPr>
          <w:sz w:val="40"/>
          <w:szCs w:val="40"/>
        </w:rPr>
      </w:pPr>
    </w:p>
    <w:p w:rsidR="00453476" w:rsidRPr="001F1585" w:rsidRDefault="00453476">
      <w:pPr>
        <w:rPr>
          <w:rFonts w:ascii="Times New Roman" w:hAnsi="Times New Roman"/>
          <w:sz w:val="36"/>
          <w:szCs w:val="36"/>
        </w:rPr>
      </w:pPr>
      <w:r w:rsidRPr="001F1585">
        <w:rPr>
          <w:rFonts w:ascii="Times New Roman" w:hAnsi="Times New Roman"/>
          <w:sz w:val="36"/>
          <w:szCs w:val="36"/>
        </w:rPr>
        <w:t xml:space="preserve"> Руководитель Потапов В.Б.</w:t>
      </w:r>
    </w:p>
    <w:p w:rsidR="00453476" w:rsidRDefault="00453476">
      <w:pPr>
        <w:rPr>
          <w:rFonts w:ascii="Times New Roman" w:hAnsi="Times New Roman"/>
          <w:sz w:val="40"/>
          <w:szCs w:val="40"/>
        </w:rPr>
      </w:pPr>
    </w:p>
    <w:p w:rsidR="00F60CDA" w:rsidRDefault="00F60CDA">
      <w:pPr>
        <w:rPr>
          <w:rFonts w:ascii="Times New Roman" w:hAnsi="Times New Roman"/>
          <w:sz w:val="40"/>
          <w:szCs w:val="40"/>
        </w:rPr>
      </w:pPr>
    </w:p>
    <w:p w:rsidR="00F60CDA" w:rsidRPr="001F1585" w:rsidRDefault="00F60CDA">
      <w:pPr>
        <w:rPr>
          <w:rFonts w:ascii="Times New Roman" w:hAnsi="Times New Roman"/>
          <w:sz w:val="40"/>
          <w:szCs w:val="40"/>
        </w:rPr>
      </w:pPr>
    </w:p>
    <w:p w:rsidR="00F60CDA" w:rsidRPr="00C022CE" w:rsidRDefault="00453476" w:rsidP="00F60CDA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C022CE">
        <w:rPr>
          <w:rFonts w:ascii="Times New Roman" w:hAnsi="Times New Roman"/>
          <w:sz w:val="32"/>
          <w:szCs w:val="32"/>
        </w:rPr>
        <w:t>г.Саратов</w:t>
      </w:r>
      <w:proofErr w:type="spellEnd"/>
      <w:r w:rsidR="00F60CDA">
        <w:rPr>
          <w:rFonts w:ascii="Times New Roman" w:hAnsi="Times New Roman"/>
          <w:sz w:val="32"/>
          <w:szCs w:val="32"/>
        </w:rPr>
        <w:t xml:space="preserve"> 2020 год</w:t>
      </w:r>
    </w:p>
    <w:p w:rsidR="00453476" w:rsidRPr="00C022CE" w:rsidRDefault="00453476" w:rsidP="005B3CC1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022CE">
        <w:rPr>
          <w:rFonts w:ascii="Times New Roman" w:hAnsi="Times New Roman"/>
          <w:b/>
          <w:sz w:val="32"/>
          <w:szCs w:val="32"/>
          <w:u w:val="single"/>
        </w:rPr>
        <w:lastRenderedPageBreak/>
        <w:t>Цели и задачи:</w:t>
      </w:r>
    </w:p>
    <w:p w:rsidR="00453476" w:rsidRPr="004F25D4" w:rsidRDefault="00453476">
      <w:pPr>
        <w:rPr>
          <w:rFonts w:ascii="Times New Roman" w:hAnsi="Times New Roman"/>
          <w:sz w:val="24"/>
          <w:szCs w:val="24"/>
        </w:rPr>
      </w:pPr>
      <w:r w:rsidRPr="004F25D4">
        <w:rPr>
          <w:rFonts w:ascii="Times New Roman" w:hAnsi="Times New Roman"/>
          <w:sz w:val="24"/>
          <w:szCs w:val="24"/>
        </w:rPr>
        <w:t xml:space="preserve">- укрепление </w:t>
      </w:r>
      <w:proofErr w:type="spellStart"/>
      <w:r w:rsidRPr="004F25D4">
        <w:rPr>
          <w:rFonts w:ascii="Times New Roman" w:hAnsi="Times New Roman"/>
          <w:sz w:val="24"/>
          <w:szCs w:val="24"/>
        </w:rPr>
        <w:t>здоровья</w:t>
      </w:r>
      <w:proofErr w:type="gramStart"/>
      <w:r w:rsidRPr="004F25D4">
        <w:rPr>
          <w:rFonts w:ascii="Times New Roman" w:hAnsi="Times New Roman"/>
          <w:sz w:val="24"/>
          <w:szCs w:val="24"/>
        </w:rPr>
        <w:t>,г</w:t>
      </w:r>
      <w:proofErr w:type="gramEnd"/>
      <w:r w:rsidRPr="004F25D4">
        <w:rPr>
          <w:rFonts w:ascii="Times New Roman" w:hAnsi="Times New Roman"/>
          <w:sz w:val="24"/>
          <w:szCs w:val="24"/>
        </w:rPr>
        <w:t>армоничное</w:t>
      </w:r>
      <w:proofErr w:type="spellEnd"/>
      <w:r w:rsidRPr="004F25D4">
        <w:rPr>
          <w:rFonts w:ascii="Times New Roman" w:hAnsi="Times New Roman"/>
          <w:sz w:val="24"/>
          <w:szCs w:val="24"/>
        </w:rPr>
        <w:t xml:space="preserve"> развитие всех систем организма  </w:t>
      </w:r>
      <w:proofErr w:type="spellStart"/>
      <w:r w:rsidRPr="004F25D4">
        <w:rPr>
          <w:rFonts w:ascii="Times New Roman" w:hAnsi="Times New Roman"/>
          <w:sz w:val="24"/>
          <w:szCs w:val="24"/>
        </w:rPr>
        <w:t>школьников,повышение</w:t>
      </w:r>
      <w:proofErr w:type="spellEnd"/>
      <w:r w:rsidRPr="004F25D4">
        <w:rPr>
          <w:rFonts w:ascii="Times New Roman" w:hAnsi="Times New Roman"/>
          <w:sz w:val="24"/>
          <w:szCs w:val="24"/>
        </w:rPr>
        <w:t xml:space="preserve"> работоспособности;</w:t>
      </w:r>
    </w:p>
    <w:p w:rsidR="00453476" w:rsidRPr="004F25D4" w:rsidRDefault="00453476">
      <w:pPr>
        <w:rPr>
          <w:rFonts w:ascii="Times New Roman" w:hAnsi="Times New Roman"/>
          <w:sz w:val="24"/>
          <w:szCs w:val="24"/>
        </w:rPr>
      </w:pPr>
      <w:r w:rsidRPr="004F25D4">
        <w:rPr>
          <w:rFonts w:ascii="Times New Roman" w:hAnsi="Times New Roman"/>
          <w:sz w:val="24"/>
          <w:szCs w:val="24"/>
        </w:rPr>
        <w:t xml:space="preserve">- воспитание нравственных качеств, формирование понятия о том, что забота о своем здоровье является общественным </w:t>
      </w:r>
      <w:proofErr w:type="spellStart"/>
      <w:r w:rsidRPr="004F25D4">
        <w:rPr>
          <w:rFonts w:ascii="Times New Roman" w:hAnsi="Times New Roman"/>
          <w:sz w:val="24"/>
          <w:szCs w:val="24"/>
        </w:rPr>
        <w:t>долгом</w:t>
      </w:r>
      <w:proofErr w:type="gramStart"/>
      <w:r w:rsidRPr="004F25D4">
        <w:rPr>
          <w:rFonts w:ascii="Times New Roman" w:hAnsi="Times New Roman"/>
          <w:sz w:val="24"/>
          <w:szCs w:val="24"/>
        </w:rPr>
        <w:t>,в</w:t>
      </w:r>
      <w:proofErr w:type="gramEnd"/>
      <w:r w:rsidRPr="004F25D4">
        <w:rPr>
          <w:rFonts w:ascii="Times New Roman" w:hAnsi="Times New Roman"/>
          <w:sz w:val="24"/>
          <w:szCs w:val="24"/>
        </w:rPr>
        <w:t>оспитание</w:t>
      </w:r>
      <w:proofErr w:type="spellEnd"/>
      <w:r w:rsidRPr="004F25D4">
        <w:rPr>
          <w:rFonts w:ascii="Times New Roman" w:hAnsi="Times New Roman"/>
          <w:sz w:val="24"/>
          <w:szCs w:val="24"/>
        </w:rPr>
        <w:t xml:space="preserve"> потребности в систематических занятиях физическими упражнениями;</w:t>
      </w:r>
    </w:p>
    <w:p w:rsidR="00453476" w:rsidRPr="004F25D4" w:rsidRDefault="00453476">
      <w:pPr>
        <w:rPr>
          <w:rFonts w:ascii="Times New Roman" w:hAnsi="Times New Roman"/>
          <w:sz w:val="24"/>
          <w:szCs w:val="24"/>
        </w:rPr>
      </w:pPr>
      <w:r w:rsidRPr="004F25D4">
        <w:rPr>
          <w:rFonts w:ascii="Times New Roman" w:hAnsi="Times New Roman"/>
          <w:sz w:val="24"/>
          <w:szCs w:val="24"/>
        </w:rPr>
        <w:t>- воспитание всесторонне развитого человека готового к труду и обороне;</w:t>
      </w:r>
    </w:p>
    <w:p w:rsidR="00453476" w:rsidRPr="004F25D4" w:rsidRDefault="00453476">
      <w:pPr>
        <w:rPr>
          <w:rFonts w:ascii="Times New Roman" w:hAnsi="Times New Roman"/>
          <w:sz w:val="24"/>
          <w:szCs w:val="24"/>
        </w:rPr>
      </w:pPr>
      <w:r w:rsidRPr="004F25D4">
        <w:rPr>
          <w:rFonts w:ascii="Times New Roman" w:hAnsi="Times New Roman"/>
          <w:sz w:val="24"/>
          <w:szCs w:val="24"/>
        </w:rPr>
        <w:t>-формирование желания вести здоровый образ жизни.</w:t>
      </w:r>
    </w:p>
    <w:p w:rsidR="00453476" w:rsidRPr="00C022CE" w:rsidRDefault="00453476" w:rsidP="005B3CC1">
      <w:pPr>
        <w:jc w:val="center"/>
        <w:rPr>
          <w:rFonts w:ascii="Times New Roman" w:hAnsi="Times New Roman"/>
          <w:b/>
          <w:sz w:val="32"/>
          <w:szCs w:val="32"/>
        </w:rPr>
      </w:pPr>
      <w:r w:rsidRPr="00C022CE">
        <w:rPr>
          <w:rFonts w:ascii="Times New Roman" w:hAnsi="Times New Roman"/>
          <w:b/>
          <w:sz w:val="32"/>
          <w:szCs w:val="32"/>
        </w:rPr>
        <w:t>Тематический план по силовой подготовке</w:t>
      </w:r>
      <w:proofErr w:type="gramStart"/>
      <w:r w:rsidRPr="00C022CE">
        <w:rPr>
          <w:rFonts w:ascii="Times New Roman" w:hAnsi="Times New Roman"/>
          <w:b/>
          <w:sz w:val="32"/>
          <w:szCs w:val="32"/>
        </w:rPr>
        <w:t xml:space="preserve"> .</w:t>
      </w:r>
      <w:proofErr w:type="gramEnd"/>
    </w:p>
    <w:p w:rsidR="00453476" w:rsidRPr="00C022CE" w:rsidRDefault="00453476" w:rsidP="005B3CC1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4394"/>
        <w:gridCol w:w="1559"/>
        <w:gridCol w:w="1276"/>
        <w:gridCol w:w="1383"/>
      </w:tblGrid>
      <w:tr w:rsidR="00453476" w:rsidRPr="00903230" w:rsidTr="00903230">
        <w:tc>
          <w:tcPr>
            <w:tcW w:w="959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spellStart"/>
            <w:r w:rsidRPr="00903230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Тема занятий</w:t>
            </w:r>
          </w:p>
        </w:tc>
        <w:tc>
          <w:tcPr>
            <w:tcW w:w="1559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1276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383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 w:rsidR="00453476" w:rsidRPr="00903230" w:rsidTr="00903230">
        <w:tc>
          <w:tcPr>
            <w:tcW w:w="959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История возникновения и развития силовых упражнений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Техника безопасности на занятиях по силовой подготовке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Анатомия человек</w:t>
            </w:r>
            <w:proofErr w:type="gramStart"/>
            <w:r w:rsidRPr="00903230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903230">
              <w:rPr>
                <w:rFonts w:ascii="Times New Roman" w:hAnsi="Times New Roman"/>
                <w:sz w:val="24"/>
                <w:szCs w:val="24"/>
              </w:rPr>
              <w:t xml:space="preserve"> строение мышечной системы человека)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Принципы  построения тренировочного процесса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ОФП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Методы самоконтроля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Базовые упражнения по силовой подготовке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Принцип нарастающего увеличения нагрузок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Принцип приоритета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Тренировка с гирями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1559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453476" w:rsidRDefault="00453476" w:rsidP="005B3CC1">
      <w:pPr>
        <w:jc w:val="center"/>
        <w:rPr>
          <w:b/>
          <w:sz w:val="32"/>
          <w:szCs w:val="32"/>
        </w:rPr>
      </w:pPr>
    </w:p>
    <w:p w:rsidR="00453476" w:rsidRPr="004F25D4" w:rsidRDefault="00453476" w:rsidP="005B3CC1">
      <w:pPr>
        <w:jc w:val="center"/>
        <w:rPr>
          <w:rFonts w:ascii="Times New Roman" w:hAnsi="Times New Roman"/>
          <w:b/>
          <w:sz w:val="32"/>
          <w:szCs w:val="32"/>
        </w:rPr>
      </w:pPr>
      <w:r w:rsidRPr="004F25D4">
        <w:rPr>
          <w:rFonts w:ascii="Times New Roman" w:hAnsi="Times New Roman"/>
          <w:b/>
          <w:sz w:val="32"/>
          <w:szCs w:val="32"/>
        </w:rPr>
        <w:lastRenderedPageBreak/>
        <w:t>Программный материал: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94"/>
        <w:gridCol w:w="5777"/>
      </w:tblGrid>
      <w:tr w:rsidR="00453476" w:rsidRPr="00903230" w:rsidTr="00903230">
        <w:tc>
          <w:tcPr>
            <w:tcW w:w="3794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Основная направленность</w:t>
            </w:r>
          </w:p>
        </w:tc>
        <w:tc>
          <w:tcPr>
            <w:tcW w:w="5777" w:type="dxa"/>
          </w:tcPr>
          <w:p w:rsidR="00453476" w:rsidRPr="00903230" w:rsidRDefault="00453476" w:rsidP="009032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Упражнения</w:t>
            </w:r>
          </w:p>
        </w:tc>
      </w:tr>
      <w:tr w:rsidR="00453476" w:rsidRPr="00903230" w:rsidTr="00903230">
        <w:tc>
          <w:tcPr>
            <w:tcW w:w="3794" w:type="dxa"/>
          </w:tcPr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Теоретическое занятие №1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Теоретическое занятие №2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Теоретическое занятие №3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Теоретическое занятие №4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Общефизическая подготовка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Методы самоконтроля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Базовые упражнения по силовой подготовке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Принцип нарастающего увеличения нагрузок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Принцип приоритета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Тренировки с гирями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Контрольные нормативы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История возникновения и развития силовых упражнений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Техника безопасности на занятиях по силовой подготовке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Изучение строения мышечной системы человека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Принципы  построения тренировочного процесс</w:t>
            </w:r>
            <w:proofErr w:type="gramStart"/>
            <w:r w:rsidRPr="00903230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903230">
              <w:rPr>
                <w:rFonts w:ascii="Times New Roman" w:hAnsi="Times New Roman"/>
                <w:sz w:val="24"/>
                <w:szCs w:val="24"/>
              </w:rPr>
              <w:t xml:space="preserve"> чередование тренировки и отдыха, регулярность занятий, постепенность увеличения нагрузки, постепенное увеличение подходов к снарядам)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Легкая атлетика: кроссовая подготовка, бег 1-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903230">
                <w:rPr>
                  <w:rFonts w:ascii="Times New Roman" w:hAnsi="Times New Roman"/>
                  <w:sz w:val="24"/>
                  <w:szCs w:val="24"/>
                </w:rPr>
                <w:t>3 км</w:t>
              </w:r>
            </w:smartTag>
            <w:r w:rsidRPr="00903230">
              <w:rPr>
                <w:rFonts w:ascii="Times New Roman" w:hAnsi="Times New Roman"/>
                <w:sz w:val="24"/>
                <w:szCs w:val="24"/>
              </w:rPr>
              <w:t>, спортивные игры футбол, волейбол, элементы единоборств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Контроль за своим весом, контроль за своими антропометрическими данными, контроль за ЧСС.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Упражнения направленные на наиболее крупные группы мышц(ноги, спина, брюшной пресс)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 xml:space="preserve">Тренировка с небольших весов с постепенным увеличением веса </w:t>
            </w:r>
            <w:proofErr w:type="spellStart"/>
            <w:r w:rsidRPr="00903230">
              <w:rPr>
                <w:rFonts w:ascii="Times New Roman" w:hAnsi="Times New Roman"/>
                <w:sz w:val="24"/>
                <w:szCs w:val="24"/>
              </w:rPr>
              <w:t>снарядов,увеличение</w:t>
            </w:r>
            <w:proofErr w:type="spellEnd"/>
            <w:r w:rsidRPr="00903230">
              <w:rPr>
                <w:rFonts w:ascii="Times New Roman" w:hAnsi="Times New Roman"/>
                <w:sz w:val="24"/>
                <w:szCs w:val="24"/>
              </w:rPr>
              <w:t xml:space="preserve"> тренировочной нагрузки, увеличение интенсивности тренировки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Проработка наиболее отстающих групп мышц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Выполнение рывка гирей 16кг правой и левой рукой на количество раз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3230">
              <w:rPr>
                <w:rFonts w:ascii="Times New Roman" w:hAnsi="Times New Roman"/>
                <w:sz w:val="24"/>
                <w:szCs w:val="24"/>
              </w:rPr>
              <w:t>Подтягивание, отжимание, жим лежа, прыжок в длину с места</w:t>
            </w:r>
          </w:p>
          <w:p w:rsidR="00453476" w:rsidRPr="00903230" w:rsidRDefault="00453476" w:rsidP="009032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53476" w:rsidRDefault="00453476" w:rsidP="005B3CC1">
      <w:pPr>
        <w:jc w:val="center"/>
        <w:rPr>
          <w:b/>
          <w:sz w:val="32"/>
          <w:szCs w:val="32"/>
        </w:rPr>
      </w:pPr>
    </w:p>
    <w:p w:rsidR="00453476" w:rsidRDefault="00453476" w:rsidP="005B3CC1">
      <w:pPr>
        <w:jc w:val="center"/>
        <w:rPr>
          <w:b/>
          <w:sz w:val="32"/>
          <w:szCs w:val="32"/>
        </w:rPr>
      </w:pPr>
    </w:p>
    <w:p w:rsidR="00453476" w:rsidRDefault="00453476" w:rsidP="005B3CC1">
      <w:pPr>
        <w:jc w:val="center"/>
        <w:rPr>
          <w:b/>
          <w:sz w:val="32"/>
          <w:szCs w:val="32"/>
        </w:rPr>
      </w:pPr>
    </w:p>
    <w:p w:rsidR="00453476" w:rsidRDefault="00453476" w:rsidP="005B3CC1">
      <w:pPr>
        <w:jc w:val="center"/>
        <w:rPr>
          <w:b/>
          <w:sz w:val="32"/>
          <w:szCs w:val="32"/>
        </w:rPr>
      </w:pPr>
    </w:p>
    <w:p w:rsidR="00453476" w:rsidRPr="001F1585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  <w:u w:val="single"/>
          <w:lang w:eastAsia="ru-RU"/>
        </w:rPr>
      </w:pPr>
      <w:r w:rsidRPr="004F25D4">
        <w:rPr>
          <w:rFonts w:ascii="Times New Roman" w:hAnsi="Times New Roman"/>
          <w:sz w:val="32"/>
          <w:szCs w:val="32"/>
          <w:u w:val="single"/>
          <w:lang w:eastAsia="ru-RU"/>
        </w:rPr>
        <w:lastRenderedPageBreak/>
        <w:t>Примерные упражнения для развития двигательных качеств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201"/>
        <w:gridCol w:w="1275"/>
        <w:gridCol w:w="1275"/>
      </w:tblGrid>
      <w:tr w:rsidR="00453476" w:rsidRPr="00903230" w:rsidTr="004F25D4">
        <w:trPr>
          <w:gridAfter w:val="2"/>
          <w:wAfter w:w="2550" w:type="dxa"/>
          <w:trHeight w:val="276"/>
          <w:tblCellSpacing w:w="0" w:type="dxa"/>
        </w:trPr>
        <w:tc>
          <w:tcPr>
            <w:tcW w:w="5201" w:type="dxa"/>
            <w:vMerge w:val="restart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0" w:type="auto"/>
            <w:vMerge/>
            <w:vAlign w:val="center"/>
          </w:tcPr>
          <w:p w:rsidR="00453476" w:rsidRPr="004F25D4" w:rsidRDefault="00453476" w:rsidP="004F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14 лет</w:t>
            </w:r>
          </w:p>
        </w:tc>
        <w:tc>
          <w:tcPr>
            <w:tcW w:w="1275" w:type="dxa"/>
            <w:vAlign w:val="center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Свыше 14 лет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Для   развития   силы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1. Общеразвивающие   упражнения   с   предметами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2. Упражнения с гантелями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1-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4F25D4">
                <w:rPr>
                  <w:rFonts w:ascii="Times New Roman" w:hAnsi="Times New Roman"/>
                  <w:sz w:val="24"/>
                  <w:szCs w:val="24"/>
                  <w:lang w:eastAsia="ru-RU"/>
                </w:rPr>
                <w:t>3 кг</w:t>
              </w:r>
            </w:smartTag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3—5 кг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Упражнения с гирей </w:t>
            </w:r>
            <w:smartTag w:uri="urn:schemas-microsoft-com:office:smarttags" w:element="metricconverter">
              <w:smartTagPr>
                <w:attr w:name="ProductID" w:val="16 кг"/>
              </w:smartTagPr>
              <w:r w:rsidRPr="004F25D4">
                <w:rPr>
                  <w:rFonts w:ascii="Times New Roman" w:hAnsi="Times New Roman"/>
                  <w:sz w:val="24"/>
                  <w:szCs w:val="24"/>
                  <w:lang w:eastAsia="ru-RU"/>
                </w:rPr>
                <w:t>16 кг</w:t>
              </w:r>
            </w:smartTag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3. Упражнения  со  штангой  в  положении  стоя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и лежа)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4F25D4">
                <w:rPr>
                  <w:rFonts w:ascii="Times New Roman" w:hAnsi="Times New Roman"/>
                  <w:sz w:val="24"/>
                  <w:szCs w:val="24"/>
                  <w:lang w:eastAsia="ru-RU"/>
                </w:rPr>
                <w:t>10 кг</w:t>
              </w:r>
            </w:smartTag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4. Удержание угла в висе и упоре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5. Силовые  упражнения   с    собственной    массой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6. Упражнения с партнером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7. Подвижные и национальные игры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Скоростно-с иловые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1. Прыжки через скакалку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2. Прыжки на одной и двух ногах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3, </w:t>
            </w:r>
            <w:proofErr w:type="spellStart"/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Многоскоки</w:t>
            </w:r>
            <w:proofErr w:type="spellEnd"/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4. Выпрыгивание из приседа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5. Тройные и пятерные прыжки с места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6. Бег с партнером на спине и плечах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7. Метание набивных мячей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8. Толкание ядра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9. Игровые задания по сигналу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10. Подвижные и национальные игры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   общую   и   силовую   выносливость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1.Кросс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2. Прыжки со скакалкой 1—3 мин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3. Серийное   выполнение    упражнений   с   умерен-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ной   интенсивностью   (например,  50  подскоков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+ 30   приседаний     в   темпе + 30    подскоков).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Повторить 2—3 раза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4. Круговая тренировка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5. Спортивные игры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6. Серийное  выполнение  силовых  упражнений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7. Вис на согнутых руках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—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8. Удержание угла в упоре и висе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—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    координацию   движений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1. Разнонаправленные    движения    руками  и  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гами</w:t>
            </w:r>
            <w:proofErr w:type="spellEnd"/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одновременно и последовательно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2. Жонглирование различными предметами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3. Метание на точность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4. Полосы препятствий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5. Эстафеты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6. Подвижные и национальные игры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    гибкость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Пружинящие    наклоны  из   различных    исход-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положений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2. Повороты  и   вращения    туловища  с  большой</w:t>
            </w:r>
          </w:p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амплитудой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453476" w:rsidRPr="00903230" w:rsidTr="004F25D4">
        <w:trPr>
          <w:tblCellSpacing w:w="0" w:type="dxa"/>
        </w:trPr>
        <w:tc>
          <w:tcPr>
            <w:tcW w:w="5201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3. Акробатические упражнения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275" w:type="dxa"/>
          </w:tcPr>
          <w:p w:rsidR="00453476" w:rsidRPr="004F25D4" w:rsidRDefault="00453476" w:rsidP="004F25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25D4">
              <w:rPr>
                <w:rFonts w:ascii="Times New Roman" w:hAnsi="Times New Roman"/>
                <w:sz w:val="24"/>
                <w:szCs w:val="24"/>
                <w:lang w:eastAsia="ru-RU"/>
              </w:rPr>
              <w:t>—</w:t>
            </w:r>
          </w:p>
        </w:tc>
      </w:tr>
    </w:tbl>
    <w:p w:rsidR="00453476" w:rsidRDefault="00453476" w:rsidP="005B3CC1">
      <w:pPr>
        <w:jc w:val="center"/>
        <w:rPr>
          <w:b/>
          <w:sz w:val="32"/>
          <w:szCs w:val="32"/>
        </w:rPr>
      </w:pP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32"/>
          <w:szCs w:val="32"/>
          <w:u w:val="single"/>
          <w:lang w:eastAsia="ru-RU"/>
        </w:rPr>
        <w:t>Теоретическая подготовка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Теоретический материа</w:t>
      </w:r>
      <w:r>
        <w:rPr>
          <w:rFonts w:ascii="Times New Roman" w:hAnsi="Times New Roman"/>
          <w:sz w:val="24"/>
          <w:szCs w:val="24"/>
          <w:lang w:eastAsia="ru-RU"/>
        </w:rPr>
        <w:t>л для занятий с обучающимися 1</w:t>
      </w:r>
      <w:r w:rsidRPr="004F25D4">
        <w:rPr>
          <w:rFonts w:ascii="Times New Roman" w:hAnsi="Times New Roman"/>
          <w:sz w:val="24"/>
          <w:szCs w:val="24"/>
          <w:lang w:eastAsia="ru-RU"/>
        </w:rPr>
        <w:t xml:space="preserve"> года обучения:</w:t>
      </w:r>
    </w:p>
    <w:p w:rsidR="00453476" w:rsidRPr="004F25D4" w:rsidRDefault="00453476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Правила поведения в спортивном зале, на спортивной площадке.</w:t>
      </w:r>
    </w:p>
    <w:p w:rsidR="00453476" w:rsidRPr="004F25D4" w:rsidRDefault="00453476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Режим дня и личная гигиена.</w:t>
      </w:r>
    </w:p>
    <w:p w:rsidR="00453476" w:rsidRPr="004F25D4" w:rsidRDefault="00453476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Значение физических упражнений для здоровья человека.</w:t>
      </w:r>
    </w:p>
    <w:p w:rsidR="00453476" w:rsidRPr="004F25D4" w:rsidRDefault="00453476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Значение утренней гимнастики и закаливания.</w:t>
      </w:r>
    </w:p>
    <w:p w:rsidR="00453476" w:rsidRPr="004F25D4" w:rsidRDefault="00453476" w:rsidP="004F25D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Гигиенические правила при выполнении физических упражнений.</w:t>
      </w:r>
    </w:p>
    <w:p w:rsidR="00453476" w:rsidRPr="004F25D4" w:rsidRDefault="00453476" w:rsidP="001F158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</w:t>
      </w:r>
      <w:r w:rsidRPr="004F25D4">
        <w:rPr>
          <w:rFonts w:ascii="Times New Roman" w:hAnsi="Times New Roman"/>
          <w:sz w:val="24"/>
          <w:szCs w:val="24"/>
          <w:lang w:eastAsia="ru-RU"/>
        </w:rPr>
        <w:t>Влияние физических упражнений на укрепление здоровья, осанку, повышение умственной и физической работоспособности.</w:t>
      </w:r>
    </w:p>
    <w:p w:rsidR="00453476" w:rsidRPr="004F25D4" w:rsidRDefault="00453476" w:rsidP="001F158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</w:t>
      </w:r>
      <w:r w:rsidRPr="004F25D4">
        <w:rPr>
          <w:rFonts w:ascii="Times New Roman" w:hAnsi="Times New Roman"/>
          <w:sz w:val="24"/>
          <w:szCs w:val="24"/>
          <w:lang w:eastAsia="ru-RU"/>
        </w:rPr>
        <w:t>Первая помощь при травмах на занятии.</w:t>
      </w:r>
    </w:p>
    <w:p w:rsidR="00453476" w:rsidRDefault="00453476" w:rsidP="008A0D84">
      <w:p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4F25D4">
        <w:rPr>
          <w:rFonts w:ascii="Times New Roman" w:hAnsi="Times New Roman"/>
          <w:sz w:val="32"/>
          <w:szCs w:val="32"/>
          <w:lang w:eastAsia="ru-RU"/>
        </w:rPr>
        <w:t>Теоретический материал для занятий с обучающимися</w:t>
      </w:r>
    </w:p>
    <w:p w:rsidR="00453476" w:rsidRPr="004F25D4" w:rsidRDefault="00453476" w:rsidP="008A0D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b/>
          <w:bCs/>
          <w:sz w:val="24"/>
          <w:szCs w:val="24"/>
          <w:lang w:eastAsia="ru-RU"/>
        </w:rPr>
        <w:t>Физическая культура и спорт в России.</w:t>
      </w:r>
      <w:r w:rsidRPr="004F25D4">
        <w:rPr>
          <w:rFonts w:ascii="Times New Roman" w:hAnsi="Times New Roman"/>
          <w:sz w:val="24"/>
          <w:szCs w:val="24"/>
          <w:lang w:eastAsia="ru-RU"/>
        </w:rPr>
        <w:t xml:space="preserve"> Понятие о физической культуре. Физическая культура - одно из важнейших средств психического и физического воспитания; укрепления здоровья и всестороннего развития. Великие спортсмены России.</w:t>
      </w:r>
    </w:p>
    <w:p w:rsidR="00453476" w:rsidRPr="004F25D4" w:rsidRDefault="00453476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b/>
          <w:bCs/>
          <w:sz w:val="24"/>
          <w:szCs w:val="24"/>
          <w:lang w:eastAsia="ru-RU"/>
        </w:rPr>
        <w:t>Краткие сведения о строении и функциях организма человека.</w:t>
      </w:r>
      <w:r w:rsidRPr="004F25D4">
        <w:rPr>
          <w:rFonts w:ascii="Times New Roman" w:hAnsi="Times New Roman"/>
          <w:sz w:val="24"/>
          <w:szCs w:val="24"/>
          <w:lang w:eastAsia="ru-RU"/>
        </w:rPr>
        <w:t xml:space="preserve"> Влияние физических упражнений на организм занимающихся. Краткие сведения о строении и функциях организма человека. Костная система, связочный аппарат и мышцы, их строение и взаимодействие. Основные сведения о кровообращении, значении сердца и сосудов. Дыхание, значение дыхания для жизнедеятельности организма. </w:t>
      </w:r>
      <w:r w:rsidRPr="004F25D4">
        <w:rPr>
          <w:rFonts w:ascii="Times New Roman" w:hAnsi="Times New Roman"/>
          <w:sz w:val="24"/>
          <w:szCs w:val="24"/>
          <w:lang w:eastAsia="ru-RU"/>
        </w:rPr>
        <w:lastRenderedPageBreak/>
        <w:t>Обмен веществ. Ведущая роль центральной нервной системы в деятел</w:t>
      </w:r>
      <w:r>
        <w:rPr>
          <w:rFonts w:ascii="Times New Roman" w:hAnsi="Times New Roman"/>
          <w:sz w:val="24"/>
          <w:szCs w:val="24"/>
          <w:lang w:eastAsia="ru-RU"/>
        </w:rPr>
        <w:t>ьности всего организма человека</w:t>
      </w:r>
    </w:p>
    <w:p w:rsidR="00453476" w:rsidRPr="004F25D4" w:rsidRDefault="00453476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b/>
          <w:bCs/>
          <w:sz w:val="24"/>
          <w:szCs w:val="24"/>
          <w:lang w:eastAsia="ru-RU"/>
        </w:rPr>
        <w:t>Гигиенические знания и навыки, закаливание, режим и питание спортсмена.</w:t>
      </w:r>
      <w:r w:rsidRPr="004F25D4">
        <w:rPr>
          <w:rFonts w:ascii="Times New Roman" w:hAnsi="Times New Roman"/>
          <w:sz w:val="24"/>
          <w:szCs w:val="24"/>
          <w:lang w:eastAsia="ru-RU"/>
        </w:rPr>
        <w:t xml:space="preserve"> Режим дня. Режим питания, питьевой и весовой режим спортсмена. Витамины и их значение в питании спортсмена. Использование естественных факторов природы (солнце, воздух и вода) в целях закаливания организма.</w:t>
      </w:r>
    </w:p>
    <w:p w:rsidR="00453476" w:rsidRPr="004F25D4" w:rsidRDefault="00453476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b/>
          <w:bCs/>
          <w:sz w:val="24"/>
          <w:szCs w:val="24"/>
          <w:lang w:eastAsia="ru-RU"/>
        </w:rPr>
        <w:t>Самоконтроль.</w:t>
      </w:r>
      <w:r w:rsidRPr="004F25D4">
        <w:rPr>
          <w:rFonts w:ascii="Times New Roman" w:hAnsi="Times New Roman"/>
          <w:sz w:val="24"/>
          <w:szCs w:val="24"/>
          <w:lang w:eastAsia="ru-RU"/>
        </w:rPr>
        <w:t xml:space="preserve"> Самоконтроль спортсмена. Понятие о спортивной форме, тренировке, утомлении и перетренировке. Меры предупреждения переутомления. Объективные данные самоконтроля: вес, динамометрия, спирометрия, пульс, кровяное давление; субъективные данные: самочувствие, сон, аппетит,  работоспособность.</w:t>
      </w:r>
    </w:p>
    <w:p w:rsidR="00453476" w:rsidRPr="004F25D4" w:rsidRDefault="00453476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b/>
          <w:bCs/>
          <w:sz w:val="24"/>
          <w:szCs w:val="24"/>
          <w:lang w:eastAsia="ru-RU"/>
        </w:rPr>
        <w:t>Психологическая подготовка.</w:t>
      </w:r>
      <w:r w:rsidRPr="004F25D4">
        <w:rPr>
          <w:rFonts w:ascii="Times New Roman" w:hAnsi="Times New Roman"/>
          <w:sz w:val="24"/>
          <w:szCs w:val="24"/>
          <w:lang w:eastAsia="ru-RU"/>
        </w:rPr>
        <w:t xml:space="preserve"> Понятие о психологической подготовке. Психологическая подготовка в процессе тренировки: восприятие,  чувство времени, чувство положения тела, чувство свободы движений, внимание. Индивидуальные особенности  спортсмена.</w:t>
      </w:r>
    </w:p>
    <w:p w:rsidR="00453476" w:rsidRPr="004F25D4" w:rsidRDefault="00453476" w:rsidP="004F25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b/>
          <w:bCs/>
          <w:sz w:val="24"/>
          <w:szCs w:val="24"/>
          <w:lang w:eastAsia="ru-RU"/>
        </w:rPr>
        <w:t>Основы методики обучения и тренировки</w:t>
      </w:r>
      <w:r w:rsidRPr="004F25D4">
        <w:rPr>
          <w:rFonts w:ascii="Times New Roman" w:hAnsi="Times New Roman"/>
          <w:sz w:val="24"/>
          <w:szCs w:val="24"/>
          <w:lang w:eastAsia="ru-RU"/>
        </w:rPr>
        <w:t>. Последовательность изучения основных действий при освоении техники по отдельным видам  спорта.  Возможные ошибки при изучении технических действий и способы их устранения. Основные требования техники безопасности и профилактики травматизма, предъявляемые к организации учебно-тренировочных занятий. Тренировка как процесс всестороннего    совершенствования    специальных    навыков,    физических    и психологических качеств.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4F25D4">
        <w:rPr>
          <w:rFonts w:ascii="Times New Roman" w:hAnsi="Times New Roman"/>
          <w:sz w:val="32"/>
          <w:szCs w:val="32"/>
          <w:u w:val="single"/>
          <w:lang w:eastAsia="ru-RU"/>
        </w:rPr>
        <w:t>Воспитательный процесс на учебно-тренировочных занятиях.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На учебно-тренировочном занятии воспитательным процессом руководит тренер-преподаватель.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Функции тренеров-преподавателей и педагогов определяются необходимостью создания условий существования ребенка в учебно-тренировочном процессе для его успешной жизнедеятельности, содействия разностороннему творческому развитию личности, духовному становлению, постижению смысла жизни. Педагог, получая и обрабатывая информацию о своих воспитанниках, их психофизическом развитии, социальном окружении, семейных обстоятельствах, контролирует ход целостного воспитательного процесса, процесса становления личности каждого ребенка, его нравственных качеств; анализирует характер оказываемых на него воздействий; развитие творческих способностей воспитанников, взаимоотношения с другими участниками воспитательного процесса.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Воспитание - прежде всего, создание условий для развития внутреннего потенциала ребенка. Все более приоритетной становится индивидуальная работа с детьми, затрагивающая основы физического и психического развития каждого ребенка. Педагог: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      формирует мотивацию к обучению каждого отдельного ребенка, изучая его возрастные и индивидуальные особенности развития и стимулирования познавательных интересов, через разнообразные формы и методы индивидуальной работы;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      создает благоприятные условия для развития гражданственности, мировоззренческой культуры, навыков созидательного труда, творческой индивидуальности, успешного вхождения ребенка в социум, формирования демократической культуры в учебной группе и учреждении.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lastRenderedPageBreak/>
        <w:t xml:space="preserve">Работа педагога - целенаправленная, систематичная, планируемая деятельность, строящаяся на основе программы воспитания всего образовательного учреждения, анализа предыдущей деятельности, позитивных и негативных тенденций общественной жизни, на основе личностью ориентированного подхода с учетом актуальных задач, стоящих перед педагогическим коллективом учреждения, и ситуации в учебной группе, межэтнических, межконфессиональных отношений. При составлении программы воспитания необходимо учитывать возрастные рамки развития и выстраивать </w:t>
      </w:r>
      <w:proofErr w:type="spellStart"/>
      <w:r w:rsidRPr="004F25D4">
        <w:rPr>
          <w:rFonts w:ascii="Times New Roman" w:hAnsi="Times New Roman"/>
          <w:sz w:val="24"/>
          <w:szCs w:val="24"/>
          <w:lang w:eastAsia="ru-RU"/>
        </w:rPr>
        <w:t>поступенчатое</w:t>
      </w:r>
      <w:proofErr w:type="spellEnd"/>
      <w:r w:rsidRPr="004F25D4">
        <w:rPr>
          <w:rFonts w:ascii="Times New Roman" w:hAnsi="Times New Roman"/>
          <w:sz w:val="24"/>
          <w:szCs w:val="24"/>
          <w:lang w:eastAsia="ru-RU"/>
        </w:rPr>
        <w:t xml:space="preserve"> восхождение воспитанника к ценностям современной культуры путем постановки задачи-доминанты для каждого возрастного периода. Педагог должен принимать во внимание уровень воспитанности обучающих социальные и материальные условия их жизни, специфику семейные обстоятельств.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 xml:space="preserve">Педагог </w:t>
      </w:r>
      <w:proofErr w:type="spellStart"/>
      <w:r w:rsidRPr="004F25D4">
        <w:rPr>
          <w:rFonts w:ascii="Times New Roman" w:hAnsi="Times New Roman"/>
          <w:sz w:val="24"/>
          <w:szCs w:val="24"/>
          <w:lang w:eastAsia="ru-RU"/>
        </w:rPr>
        <w:t>гуманизирует</w:t>
      </w:r>
      <w:proofErr w:type="spellEnd"/>
      <w:r w:rsidRPr="004F25D4">
        <w:rPr>
          <w:rFonts w:ascii="Times New Roman" w:hAnsi="Times New Roman"/>
          <w:sz w:val="24"/>
          <w:szCs w:val="24"/>
          <w:lang w:eastAsia="ru-RU"/>
        </w:rPr>
        <w:t xml:space="preserve"> отношения между детьми в учебной группе, способствует формированию нравственных смыслов и духовных ориентиров, организует социально ценные отношения и переживания воспитанников в учебной группе, творческую, личностно и общественно значимую деятельность, систему самоуправления; создает ситуацию защищенности, эмоционального комфорта, благоприятные психолого-педагогические условия для развития личности ребенка, способствует формированию навыков самовоспитания обучающихся.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В своей работе педагог постоянно заботится о здоровье своих воспитанников, используя информацию, получаемую от медицинских работников.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Одним из важнейших социальных институтов воспитания является семья. Работа педагога с родителями направлена на сотрудничество с семьей в интересах ребенка, формирование общих подходов к воспитанию, совместное изучение личности ребенка, его психофизиологических особенностей, выработку близких по сути требований, организацию помощи в обучении, физическом и духовном развитии обучающегося. Педагог должен привлекать родителей к участию в воспитательном процессе, что способствует созданию благоприятного климата в семье, психологического и эмоционального комфорта ребенка. Педагог может организовывать работу по повышению педагогической и психологической культуры родителей через проведение родительских собраний, совместную деятельность.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Дифференцированный подход к обязанностям педагога определяется спецификой учреждения и его воспитательной системы, уровнем воспитанности обучающихся, их возрастными особенностями.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Формы работы педагога определяются исходя из педагогической ситуации, сложившейся  в данной группе, традиционного опыта воспитания; степень педагогического воздействия - уровнем развития личностей обучающихся, укомплектованностью учебной группы, в которой происходит развитие и самоопределение подростков. Количество форм бесконечно - беседы, дискуссии, игры, соревнования, походы, экскурсии, конкурсы, общественно полезный и творческий труд, и т.д. При этом важнейшей задачей остается актуализация содержания воспитательной деятельности, способствующего эмоциональному развитию обучающегося, его интеллекта; формирование навыков критического отношения к информации.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4F25D4">
        <w:rPr>
          <w:rFonts w:ascii="Times New Roman" w:hAnsi="Times New Roman"/>
          <w:sz w:val="32"/>
          <w:szCs w:val="32"/>
          <w:lang w:eastAsia="ru-RU"/>
        </w:rPr>
        <w:t xml:space="preserve">  </w:t>
      </w:r>
      <w:r w:rsidRPr="004F25D4">
        <w:rPr>
          <w:rFonts w:ascii="Times New Roman" w:hAnsi="Times New Roman"/>
          <w:sz w:val="32"/>
          <w:szCs w:val="32"/>
          <w:u w:val="single"/>
          <w:lang w:eastAsia="ru-RU"/>
        </w:rPr>
        <w:t>Воспитательная работа и психологическая подготовка.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Психологическая подготовка играет важную роль в успешном решении задач в системе занятий. Содержание психологической подготовки включает воспитание морально-</w:t>
      </w:r>
      <w:r w:rsidRPr="004F25D4">
        <w:rPr>
          <w:rFonts w:ascii="Times New Roman" w:hAnsi="Times New Roman"/>
          <w:sz w:val="24"/>
          <w:szCs w:val="24"/>
          <w:lang w:eastAsia="ru-RU"/>
        </w:rPr>
        <w:lastRenderedPageBreak/>
        <w:t>волевых качеств, необходимых как в условиях напряженной спортивной борьбы, так и в жизненных ситуациях. Эффективность психологической подготовки достигается следующими средствами: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 идеологическим воздействием (печать, радио, искусство, беседы, диспуты);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 социальными заданиями в области психологии, техники и тактики по видам спорта;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 личным примером тренера, убеждением, поощрением, наказанием;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 обсуждением в коллективе;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 проведением совместных занятий обучающихся разных уровней подготовки.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Воспитание юного спортсмена - комплексный процесс, состоящий из трех компонентов: воспитание идейной убежденности и общечеловеческой морали; воспитание волевых качеств; воспитание специальных профессиональных навыков и поведения на соревнованиях. Воспитание юного спортсмена осуществляется в семье, общеобразовательной и спортивной школах.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Воспитательная работа тренера начинается с установления товарищеских отношений между занимающимися, создания единого коллектива, налаживания взаимопомощи при выполнении упражнений, совместных обсуждений планов тренировок и анализов выступления в соревнованиях. Важна организация досуга юных спортсменов, посещение крупных всероссийских и международных соревнований, просмотр спортивных фильмов с дальнейшим их обсуждением, встречи с интересными людьми. Теоретические занятия могут посвящаться критическим разборам выступлений на соревнованиях, тренировок, тестирований.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Спортивные успехи занимающихся обусловлены достижением намеченного результата или победой над соперником. Процесс тренировки постоянно связан с развитием волевых качеств спортсмена. Развитие воли начинается с отказа от вредных привычек и неорганизованности. Каждый ребенок должен иметь строгий распорядок дня, предусматривающий распределение времени па учебу, отдых, сон, тренировки.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Воля спортсмена основана па принципах морали, на стремлении прославить страну, республику, регион, город, свою школу. Чувство долга перед коллективом — это идейная основа, обеспечивающая целеустремленность, волю к победе, настойчивость и упорство спортсмена. Тренер должен постоянно приучать учеников преодолевать встречающиеся трудности, которые всегда присущи тренировке и соревнованиям. Воля к победе - ее воспитание и проявление - неразрывно связана со всеми моральными и волевыми качествами. У юных спортсменов следует воспитывать уверенность в своих силах, смелость, решительность. Выходя на старт соревнования любого масштаба, спортсмены непременно волнуются. Их беспокоят тактика противника, оценка зрителей, выполнение элементов техники, уровень наступающего утомления. Необходима уверенность в своих силах, решительность, чтобы побороть волнение и вести спортивную борьбу за победу, за достижение запланированного результата. Необходимо стимулировать воспитанников на самостоятельные решения сложных задач, возникающих в учебно-тренировочном процессе и соревнованиях.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Морально-волевая подготовка во всех группах предусматривает: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lastRenderedPageBreak/>
        <w:t>-    воспитание идейной направленности спортсменов, их дисциплинированности;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 воспитание волевой подготовленности к преодолению неожиданно возникающих препятствий, развитие умения быстро овладевать собой, принимать единственно правильное решение и реализовывать его в необходимых условиях;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 совершенствование интеллектуальных качеств, развитие наблюдательности, глубины и устойчивости мышления, а также творческого воображения, выдержки и самообладания;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 совершенствование приемов контрольно-ориентировочной деятельности, идеомоторной подготовки к выполнению упражнения;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 xml:space="preserve">-    обучение приемам </w:t>
      </w:r>
      <w:proofErr w:type="spellStart"/>
      <w:r w:rsidRPr="004F25D4">
        <w:rPr>
          <w:rFonts w:ascii="Times New Roman" w:hAnsi="Times New Roman"/>
          <w:sz w:val="24"/>
          <w:szCs w:val="24"/>
          <w:lang w:eastAsia="ru-RU"/>
        </w:rPr>
        <w:t>саморегуляции</w:t>
      </w:r>
      <w:proofErr w:type="spellEnd"/>
      <w:r w:rsidRPr="004F25D4">
        <w:rPr>
          <w:rFonts w:ascii="Times New Roman" w:hAnsi="Times New Roman"/>
          <w:sz w:val="24"/>
          <w:szCs w:val="24"/>
          <w:lang w:eastAsia="ru-RU"/>
        </w:rPr>
        <w:t xml:space="preserve"> неблагоприятных внутренних состояний;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-    адаптацию к условиям соревнований.</w:t>
      </w:r>
    </w:p>
    <w:p w:rsidR="00453476" w:rsidRPr="004F25D4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Соревнования способствуют формированию психической выносливости, целеустремленности, самостоятельности и воспитанию воли. Средства психологической подготовки можно разделить па две основные группы: словесные -лекции, беседы, идеомоторная, аутогенная и психорегулирующая тренировка; комплексные - различные спортивные и психологические упражнения. Методы психологической подготовки делятся на сопряженные, которые включают общие психолого-педагогические методы, методы моделирования и программирования соревновательной и тренировочной деятельности, и специальные методы, включающие стимуляцию деятельности в экстремальных условиях, методы психической регуляции, идеомоторные представления, методы внушения и убеждения.</w:t>
      </w:r>
    </w:p>
    <w:p w:rsidR="00453476" w:rsidRPr="00CB5E9D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F25D4">
        <w:rPr>
          <w:rFonts w:ascii="Times New Roman" w:hAnsi="Times New Roman"/>
          <w:sz w:val="24"/>
          <w:szCs w:val="24"/>
          <w:lang w:eastAsia="ru-RU"/>
        </w:rPr>
        <w:t>Цель, которую тренер ставит перед спортсменом, должна быть реальной, основанной на знании его возможностей и объективных предпосылок для выполнения запланированного результата. Только при глубокой убежденности в том, что есть все возможности достичь намеченной цели в заданный промежуток времени у юного спортсмена возникает внутренняя готовность бороться за ее достижение. Тренер должен умело поддержать стремление и внутреннюю готовность спортсмена к достижению поставленной цели. Этот процесс предусматривает регулярную информацию тренера о достижениях юного спортсмена, о том, что еще ему надо сделать, чтобы выполнить намеченную программу.</w:t>
      </w: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AA1A01" w:rsidRDefault="00453476" w:rsidP="004F25D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CB5E9D" w:rsidRDefault="00453476" w:rsidP="005E6FD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B5E9D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  Список литературы:</w:t>
      </w:r>
    </w:p>
    <w:p w:rsidR="00453476" w:rsidRPr="005E6FDF" w:rsidRDefault="00453476" w:rsidP="005E6FDF">
      <w:pPr>
        <w:rPr>
          <w:rFonts w:ascii="Times New Roman" w:hAnsi="Times New Roman"/>
          <w:sz w:val="24"/>
          <w:szCs w:val="24"/>
        </w:rPr>
      </w:pPr>
      <w:r w:rsidRPr="005E6FDF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5E6FDF">
        <w:rPr>
          <w:rFonts w:ascii="Times New Roman" w:hAnsi="Times New Roman"/>
          <w:sz w:val="24"/>
          <w:szCs w:val="24"/>
        </w:rPr>
        <w:t>Гтэнно</w:t>
      </w:r>
      <w:proofErr w:type="spellEnd"/>
      <w:r w:rsidRPr="005E6FDF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5E6FDF">
        <w:rPr>
          <w:rFonts w:ascii="Times New Roman" w:hAnsi="Times New Roman"/>
          <w:sz w:val="24"/>
          <w:szCs w:val="24"/>
        </w:rPr>
        <w:t>Ю.Сорокин</w:t>
      </w:r>
      <w:proofErr w:type="spellEnd"/>
      <w:r w:rsidRPr="005E6FDF">
        <w:rPr>
          <w:rFonts w:ascii="Times New Roman" w:hAnsi="Times New Roman"/>
          <w:sz w:val="24"/>
          <w:szCs w:val="24"/>
        </w:rPr>
        <w:t xml:space="preserve"> Атлетизм «Молодая гвардия» 1998г</w:t>
      </w:r>
    </w:p>
    <w:p w:rsidR="00453476" w:rsidRPr="005E6FDF" w:rsidRDefault="00453476" w:rsidP="005E6FDF">
      <w:pPr>
        <w:rPr>
          <w:rFonts w:ascii="Times New Roman" w:hAnsi="Times New Roman"/>
          <w:sz w:val="24"/>
          <w:szCs w:val="24"/>
        </w:rPr>
      </w:pPr>
      <w:r w:rsidRPr="005E6FDF">
        <w:rPr>
          <w:rFonts w:ascii="Times New Roman" w:hAnsi="Times New Roman"/>
          <w:sz w:val="24"/>
          <w:szCs w:val="24"/>
        </w:rPr>
        <w:t>2.С.И.Кот Технология современного культуризма Фирма РГ-ЛТД 1992г</w:t>
      </w:r>
    </w:p>
    <w:p w:rsidR="00453476" w:rsidRPr="005E6FDF" w:rsidRDefault="00453476" w:rsidP="005E6FDF">
      <w:pPr>
        <w:rPr>
          <w:rFonts w:ascii="Times New Roman" w:hAnsi="Times New Roman"/>
          <w:sz w:val="24"/>
          <w:szCs w:val="24"/>
        </w:rPr>
      </w:pPr>
      <w:r w:rsidRPr="005E6FDF">
        <w:rPr>
          <w:rFonts w:ascii="Times New Roman" w:hAnsi="Times New Roman"/>
          <w:sz w:val="24"/>
          <w:szCs w:val="24"/>
        </w:rPr>
        <w:t>3.Маскл энд фитнес журнал №5 2001г</w:t>
      </w:r>
    </w:p>
    <w:p w:rsidR="00453476" w:rsidRPr="005E6FDF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Symbol"/>
          <w:sz w:val="24"/>
          <w:szCs w:val="24"/>
          <w:lang w:eastAsia="ru-RU"/>
        </w:rPr>
        <w:t>4.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  Примерные требования к Программам дополнительного образования детей (письмо </w:t>
      </w:r>
      <w:proofErr w:type="spellStart"/>
      <w:r w:rsidRPr="005E6FDF">
        <w:rPr>
          <w:rFonts w:ascii="Times New Roman" w:hAnsi="Times New Roman"/>
          <w:sz w:val="24"/>
          <w:szCs w:val="24"/>
          <w:lang w:eastAsia="ru-RU"/>
        </w:rPr>
        <w:t>Минобрнауки</w:t>
      </w:r>
      <w:proofErr w:type="spellEnd"/>
      <w:r w:rsidRPr="005E6FDF">
        <w:rPr>
          <w:rFonts w:ascii="Times New Roman" w:hAnsi="Times New Roman"/>
          <w:sz w:val="24"/>
          <w:szCs w:val="24"/>
          <w:lang w:eastAsia="ru-RU"/>
        </w:rPr>
        <w:t xml:space="preserve"> России от 11.12.2006г. № 06-1844). </w:t>
      </w:r>
    </w:p>
    <w:p w:rsidR="00453476" w:rsidRPr="005E6FDF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Symbol"/>
          <w:sz w:val="24"/>
          <w:szCs w:val="24"/>
          <w:lang w:eastAsia="ru-RU"/>
        </w:rPr>
        <w:t>5.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Боген М.М. Обучение двигательным действиям. - М.: </w:t>
      </w:r>
      <w:proofErr w:type="spellStart"/>
      <w:r w:rsidRPr="005E6FDF">
        <w:rPr>
          <w:rFonts w:ascii="Times New Roman" w:hAnsi="Times New Roman"/>
          <w:sz w:val="24"/>
          <w:szCs w:val="24"/>
          <w:lang w:eastAsia="ru-RU"/>
        </w:rPr>
        <w:t>ФиС</w:t>
      </w:r>
      <w:proofErr w:type="spellEnd"/>
      <w:r w:rsidRPr="005E6FDF">
        <w:rPr>
          <w:rFonts w:ascii="Times New Roman" w:hAnsi="Times New Roman"/>
          <w:sz w:val="24"/>
          <w:szCs w:val="24"/>
          <w:lang w:eastAsia="ru-RU"/>
        </w:rPr>
        <w:t xml:space="preserve">, 1985. </w:t>
      </w:r>
    </w:p>
    <w:p w:rsidR="00453476" w:rsidRPr="005E6FDF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Symbol"/>
          <w:sz w:val="24"/>
          <w:szCs w:val="24"/>
          <w:lang w:eastAsia="ru-RU"/>
        </w:rPr>
        <w:t>6.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 Донской Д.Д. Теория строения действий //Теория и практика физической культуры. - М., 1991. - № 3. - С. 9-12. </w:t>
      </w:r>
    </w:p>
    <w:p w:rsidR="00453476" w:rsidRPr="005E6FDF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Symbol"/>
          <w:sz w:val="24"/>
          <w:szCs w:val="24"/>
          <w:lang w:eastAsia="ru-RU"/>
        </w:rPr>
        <w:t>7.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Лапутин А.Н. Обучение спортивным движениям. - Киев: Здоровье, 1981. </w:t>
      </w:r>
    </w:p>
    <w:p w:rsidR="00453476" w:rsidRPr="005E6FDF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Symbol"/>
          <w:sz w:val="24"/>
          <w:szCs w:val="24"/>
          <w:lang w:eastAsia="ru-RU"/>
        </w:rPr>
        <w:t>8.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Гужаловский А.А. </w:t>
      </w:r>
      <w:proofErr w:type="spellStart"/>
      <w:r w:rsidRPr="005E6FDF">
        <w:rPr>
          <w:rFonts w:ascii="Times New Roman" w:hAnsi="Times New Roman"/>
          <w:sz w:val="24"/>
          <w:szCs w:val="24"/>
          <w:lang w:eastAsia="ru-RU"/>
        </w:rPr>
        <w:t>Этапность</w:t>
      </w:r>
      <w:proofErr w:type="spellEnd"/>
      <w:r w:rsidRPr="005E6FDF">
        <w:rPr>
          <w:rFonts w:ascii="Times New Roman" w:hAnsi="Times New Roman"/>
          <w:sz w:val="24"/>
          <w:szCs w:val="24"/>
          <w:lang w:eastAsia="ru-RU"/>
        </w:rPr>
        <w:t xml:space="preserve"> развития физических (двигательных) качеств и проблема оптимизации физической подготовки детей школьного возраста. - </w:t>
      </w:r>
      <w:proofErr w:type="spellStart"/>
      <w:r w:rsidRPr="005E6FDF">
        <w:rPr>
          <w:rFonts w:ascii="Times New Roman" w:hAnsi="Times New Roman"/>
          <w:sz w:val="24"/>
          <w:szCs w:val="24"/>
          <w:lang w:eastAsia="ru-RU"/>
        </w:rPr>
        <w:t>Автореф</w:t>
      </w:r>
      <w:proofErr w:type="spellEnd"/>
      <w:r w:rsidRPr="005E6FDF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5E6FDF">
        <w:rPr>
          <w:rFonts w:ascii="Times New Roman" w:hAnsi="Times New Roman"/>
          <w:sz w:val="24"/>
          <w:szCs w:val="24"/>
          <w:lang w:eastAsia="ru-RU"/>
        </w:rPr>
        <w:t>дис</w:t>
      </w:r>
      <w:proofErr w:type="spellEnd"/>
      <w:r w:rsidRPr="005E6FDF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5E6FDF">
        <w:rPr>
          <w:rFonts w:ascii="Times New Roman" w:hAnsi="Times New Roman"/>
          <w:sz w:val="24"/>
          <w:szCs w:val="24"/>
          <w:lang w:eastAsia="ru-RU"/>
        </w:rPr>
        <w:t>докт</w:t>
      </w:r>
      <w:proofErr w:type="spellEnd"/>
      <w:r w:rsidRPr="005E6FDF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5E6FDF">
        <w:rPr>
          <w:rFonts w:ascii="Times New Roman" w:hAnsi="Times New Roman"/>
          <w:sz w:val="24"/>
          <w:szCs w:val="24"/>
          <w:lang w:eastAsia="ru-RU"/>
        </w:rPr>
        <w:t>пед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 наук. - М.: 2005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. - 25 с. </w:t>
      </w:r>
    </w:p>
    <w:p w:rsidR="00453476" w:rsidRPr="005E6FDF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3476" w:rsidRPr="005E6FDF" w:rsidRDefault="00453476" w:rsidP="005E6F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Symbol"/>
          <w:sz w:val="24"/>
          <w:szCs w:val="24"/>
          <w:lang w:eastAsia="ru-RU"/>
        </w:rPr>
        <w:t>9.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  Сальникова Г.П. Физическое развити</w:t>
      </w:r>
      <w:r>
        <w:rPr>
          <w:rFonts w:ascii="Times New Roman" w:hAnsi="Times New Roman"/>
          <w:sz w:val="24"/>
          <w:szCs w:val="24"/>
          <w:lang w:eastAsia="ru-RU"/>
        </w:rPr>
        <w:t>е детей. - М.: Просвещение, 2009г</w:t>
      </w:r>
      <w:r w:rsidRPr="005E6FDF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53476" w:rsidRPr="005E6FDF" w:rsidRDefault="00453476" w:rsidP="005E6FDF">
      <w:pPr>
        <w:jc w:val="center"/>
        <w:rPr>
          <w:sz w:val="24"/>
          <w:szCs w:val="24"/>
        </w:rPr>
      </w:pPr>
    </w:p>
    <w:sectPr w:rsidR="00453476" w:rsidRPr="005E6FDF" w:rsidSect="00AF1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35F63"/>
    <w:multiLevelType w:val="multilevel"/>
    <w:tmpl w:val="51FEF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4C6091"/>
    <w:multiLevelType w:val="multilevel"/>
    <w:tmpl w:val="F16AF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7162F2"/>
    <w:multiLevelType w:val="multilevel"/>
    <w:tmpl w:val="5C6CF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B256821"/>
    <w:multiLevelType w:val="multilevel"/>
    <w:tmpl w:val="10CCE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28E"/>
    <w:rsid w:val="00057E71"/>
    <w:rsid w:val="00070286"/>
    <w:rsid w:val="000E74A1"/>
    <w:rsid w:val="001621D6"/>
    <w:rsid w:val="001F1585"/>
    <w:rsid w:val="003A7F60"/>
    <w:rsid w:val="00453476"/>
    <w:rsid w:val="0048630E"/>
    <w:rsid w:val="004F25D4"/>
    <w:rsid w:val="00550942"/>
    <w:rsid w:val="005A22A3"/>
    <w:rsid w:val="005B3CC1"/>
    <w:rsid w:val="005E57F3"/>
    <w:rsid w:val="005E6FDF"/>
    <w:rsid w:val="006F0E7E"/>
    <w:rsid w:val="0070528E"/>
    <w:rsid w:val="007A2D1B"/>
    <w:rsid w:val="007C417A"/>
    <w:rsid w:val="007C4BCF"/>
    <w:rsid w:val="008A0D84"/>
    <w:rsid w:val="008C2A39"/>
    <w:rsid w:val="00903230"/>
    <w:rsid w:val="00A02126"/>
    <w:rsid w:val="00AA1A01"/>
    <w:rsid w:val="00AF124D"/>
    <w:rsid w:val="00C022CE"/>
    <w:rsid w:val="00CB5E9D"/>
    <w:rsid w:val="00D364AC"/>
    <w:rsid w:val="00D62A75"/>
    <w:rsid w:val="00DE624B"/>
    <w:rsid w:val="00F6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4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B3CC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4F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F25D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rsid w:val="004F25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4F25D4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80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2660</Words>
  <Characters>15168</Characters>
  <Application>Microsoft Office Word</Application>
  <DocSecurity>0</DocSecurity>
  <Lines>126</Lines>
  <Paragraphs>35</Paragraphs>
  <ScaleCrop>false</ScaleCrop>
  <Company>Krokoz™</Company>
  <LinksUpToDate>false</LinksUpToDate>
  <CharactersWithSpaces>17793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Компьютер</cp:lastModifiedBy>
  <cp:revision>6</cp:revision>
  <cp:lastPrinted>2014-10-12T18:13:00Z</cp:lastPrinted>
  <dcterms:created xsi:type="dcterms:W3CDTF">2017-07-16T10:42:00Z</dcterms:created>
  <dcterms:modified xsi:type="dcterms:W3CDTF">2021-08-21T15:01:00Z</dcterms:modified>
</cp:coreProperties>
</file>