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A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комбинированного вида № 131</w:t>
      </w: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опыта инновационной педагогической деятельности</w:t>
      </w: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«Сенсорное развитие детей раннего возраста»</w:t>
      </w: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воспитатель</w:t>
      </w:r>
    </w:p>
    <w:p w:rsidR="006E555D" w:rsidRDefault="006E555D" w:rsidP="006E555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Горзей Елена Анатольевна</w:t>
      </w:r>
    </w:p>
    <w:p w:rsidR="006E555D" w:rsidRDefault="006E555D" w:rsidP="006E555D">
      <w:pPr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rPr>
          <w:rFonts w:ascii="Times New Roman" w:hAnsi="Times New Roman" w:cs="Times New Roman"/>
          <w:sz w:val="24"/>
          <w:szCs w:val="24"/>
        </w:rPr>
      </w:pP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Комсомольск – на – Амуре</w:t>
      </w:r>
    </w:p>
    <w:p w:rsidR="006E555D" w:rsidRDefault="00387917" w:rsidP="006E55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  <w:bookmarkStart w:id="0" w:name="_GoBack"/>
      <w:bookmarkEnd w:id="0"/>
      <w:r w:rsidR="006E555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Содержание представленного материала</w:t>
      </w:r>
    </w:p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410"/>
        <w:gridCol w:w="3809"/>
        <w:gridCol w:w="2393"/>
      </w:tblGrid>
      <w:tr w:rsidR="006E555D" w:rsidTr="006E555D">
        <w:tc>
          <w:tcPr>
            <w:tcW w:w="959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раздела</w:t>
            </w:r>
          </w:p>
        </w:tc>
        <w:tc>
          <w:tcPr>
            <w:tcW w:w="3809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</w:t>
            </w:r>
          </w:p>
        </w:tc>
        <w:tc>
          <w:tcPr>
            <w:tcW w:w="2393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Страница</w:t>
            </w:r>
          </w:p>
        </w:tc>
      </w:tr>
      <w:tr w:rsidR="006E555D" w:rsidTr="006E555D">
        <w:tc>
          <w:tcPr>
            <w:tcW w:w="959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№ 1</w:t>
            </w:r>
          </w:p>
        </w:tc>
        <w:tc>
          <w:tcPr>
            <w:tcW w:w="3809" w:type="dxa"/>
          </w:tcPr>
          <w:p w:rsidR="006E555D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</w:t>
            </w:r>
          </w:p>
          <w:p w:rsidR="00375DC0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55D" w:rsidTr="006E555D">
        <w:tc>
          <w:tcPr>
            <w:tcW w:w="959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№ 2</w:t>
            </w:r>
          </w:p>
        </w:tc>
        <w:tc>
          <w:tcPr>
            <w:tcW w:w="3809" w:type="dxa"/>
          </w:tcPr>
          <w:p w:rsidR="006E555D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Технологический</w:t>
            </w:r>
          </w:p>
          <w:p w:rsidR="00375DC0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55D" w:rsidTr="006E555D">
        <w:tc>
          <w:tcPr>
            <w:tcW w:w="959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№ 3</w:t>
            </w:r>
          </w:p>
        </w:tc>
        <w:tc>
          <w:tcPr>
            <w:tcW w:w="3809" w:type="dxa"/>
          </w:tcPr>
          <w:p w:rsidR="006E555D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к опыту работы</w:t>
            </w:r>
          </w:p>
          <w:p w:rsidR="00375DC0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55D" w:rsidTr="006E555D">
        <w:tc>
          <w:tcPr>
            <w:tcW w:w="959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9" w:type="dxa"/>
          </w:tcPr>
          <w:p w:rsidR="006E555D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Библиографический список </w:t>
            </w:r>
          </w:p>
          <w:p w:rsidR="00375DC0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литературы</w:t>
            </w:r>
          </w:p>
        </w:tc>
        <w:tc>
          <w:tcPr>
            <w:tcW w:w="2393" w:type="dxa"/>
          </w:tcPr>
          <w:p w:rsidR="006E555D" w:rsidRDefault="006E555D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555D" w:rsidRDefault="006E555D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5DC0" w:rsidRDefault="00375DC0" w:rsidP="006E55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DC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 раздел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375D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C71">
        <w:rPr>
          <w:rFonts w:ascii="Times New Roman" w:hAnsi="Times New Roman" w:cs="Times New Roman"/>
          <w:b/>
          <w:sz w:val="24"/>
          <w:szCs w:val="24"/>
        </w:rPr>
        <w:t>ИНФОРМАЦИОННЫЙ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694"/>
        <w:gridCol w:w="6202"/>
      </w:tblGrid>
      <w:tr w:rsidR="00375DC0" w:rsidTr="00375DC0">
        <w:tc>
          <w:tcPr>
            <w:tcW w:w="675" w:type="dxa"/>
          </w:tcPr>
          <w:p w:rsidR="00375DC0" w:rsidRPr="00375DC0" w:rsidRDefault="00375DC0" w:rsidP="006E55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DC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4" w:type="dxa"/>
          </w:tcPr>
          <w:p w:rsidR="00375DC0" w:rsidRPr="00375DC0" w:rsidRDefault="00375DC0" w:rsidP="006E55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Параметры </w:t>
            </w:r>
          </w:p>
          <w:p w:rsidR="00375DC0" w:rsidRPr="00375DC0" w:rsidRDefault="00375DC0" w:rsidP="006E55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DC0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информации</w:t>
            </w:r>
          </w:p>
        </w:tc>
        <w:tc>
          <w:tcPr>
            <w:tcW w:w="6202" w:type="dxa"/>
          </w:tcPr>
          <w:p w:rsidR="00375DC0" w:rsidRPr="00375DC0" w:rsidRDefault="00375DC0" w:rsidP="006E55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DC0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информации</w:t>
            </w:r>
          </w:p>
        </w:tc>
      </w:tr>
      <w:tr w:rsidR="00375DC0" w:rsidTr="00375DC0">
        <w:tc>
          <w:tcPr>
            <w:tcW w:w="675" w:type="dxa"/>
          </w:tcPr>
          <w:p w:rsidR="00375DC0" w:rsidRPr="00375DC0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C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4" w:type="dxa"/>
          </w:tcPr>
          <w:p w:rsidR="00375DC0" w:rsidRDefault="00375DC0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опыта</w:t>
            </w:r>
          </w:p>
        </w:tc>
        <w:tc>
          <w:tcPr>
            <w:tcW w:w="6202" w:type="dxa"/>
          </w:tcPr>
          <w:p w:rsidR="00375DC0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«Сенсорное развитие детей раннего возраста»</w:t>
            </w:r>
          </w:p>
        </w:tc>
      </w:tr>
      <w:tr w:rsidR="00A90190" w:rsidTr="003C6CD3">
        <w:tc>
          <w:tcPr>
            <w:tcW w:w="675" w:type="dxa"/>
          </w:tcPr>
          <w:p w:rsidR="00A90190" w:rsidRDefault="00A9019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96" w:type="dxa"/>
            <w:gridSpan w:val="2"/>
          </w:tcPr>
          <w:p w:rsidR="00A90190" w:rsidRDefault="00A90190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Сведения об авторе</w:t>
            </w:r>
          </w:p>
          <w:p w:rsidR="00A90190" w:rsidRDefault="00A90190" w:rsidP="00A90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C0" w:rsidTr="00375DC0">
        <w:tc>
          <w:tcPr>
            <w:tcW w:w="675" w:type="dxa"/>
          </w:tcPr>
          <w:p w:rsidR="00375DC0" w:rsidRDefault="00375DC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94" w:type="dxa"/>
          </w:tcPr>
          <w:p w:rsidR="00375DC0" w:rsidRDefault="00375DC0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6202" w:type="dxa"/>
          </w:tcPr>
          <w:p w:rsidR="00375DC0" w:rsidRDefault="00375DC0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Горзей Елена Анатольевна</w:t>
            </w:r>
          </w:p>
        </w:tc>
      </w:tr>
      <w:tr w:rsidR="00375DC0" w:rsidTr="00375DC0">
        <w:tc>
          <w:tcPr>
            <w:tcW w:w="675" w:type="dxa"/>
          </w:tcPr>
          <w:p w:rsidR="00375DC0" w:rsidRDefault="00A9019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94" w:type="dxa"/>
          </w:tcPr>
          <w:p w:rsidR="00375DC0" w:rsidRDefault="00A90190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202" w:type="dxa"/>
          </w:tcPr>
          <w:p w:rsidR="00375DC0" w:rsidRDefault="00A90190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02.01.1970</w:t>
            </w:r>
          </w:p>
        </w:tc>
      </w:tr>
      <w:tr w:rsidR="00A90190" w:rsidTr="00375DC0">
        <w:tc>
          <w:tcPr>
            <w:tcW w:w="675" w:type="dxa"/>
          </w:tcPr>
          <w:p w:rsidR="00A90190" w:rsidRDefault="00A90190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694" w:type="dxa"/>
          </w:tcPr>
          <w:p w:rsidR="00A90190" w:rsidRDefault="00A90190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заведение,</w:t>
            </w:r>
          </w:p>
          <w:p w:rsidR="00A90190" w:rsidRDefault="00A90190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окончания</w:t>
            </w:r>
          </w:p>
        </w:tc>
        <w:tc>
          <w:tcPr>
            <w:tcW w:w="6202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«Комсомольский-на-Амуре государственный технич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университет», 2007г.</w:t>
            </w:r>
          </w:p>
          <w:p w:rsidR="00CA211F" w:rsidRDefault="004B7641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ФГБОУ ВПО «Амурский гуманитарно-педагогический государственный университет», 2014г.</w:t>
            </w:r>
          </w:p>
        </w:tc>
      </w:tr>
      <w:tr w:rsidR="00A90190" w:rsidTr="00375DC0">
        <w:tc>
          <w:tcPr>
            <w:tcW w:w="675" w:type="dxa"/>
          </w:tcPr>
          <w:p w:rsidR="00A90190" w:rsidRDefault="00CA211F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694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6202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дошкольное образовательное учрежд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детский сад комбинированного вида № 131</w:t>
            </w:r>
          </w:p>
          <w:p w:rsidR="00CA211F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190" w:rsidTr="00375DC0">
        <w:tc>
          <w:tcPr>
            <w:tcW w:w="675" w:type="dxa"/>
          </w:tcPr>
          <w:p w:rsidR="00A90190" w:rsidRDefault="00CA211F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694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Звания, награды</w:t>
            </w:r>
          </w:p>
        </w:tc>
        <w:tc>
          <w:tcPr>
            <w:tcW w:w="6202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A90190" w:rsidTr="00375DC0">
        <w:tc>
          <w:tcPr>
            <w:tcW w:w="675" w:type="dxa"/>
          </w:tcPr>
          <w:p w:rsidR="00A90190" w:rsidRDefault="00CA211F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694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аттестации</w:t>
            </w:r>
          </w:p>
        </w:tc>
        <w:tc>
          <w:tcPr>
            <w:tcW w:w="6202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 квалификационная категория</w:t>
            </w:r>
          </w:p>
          <w:p w:rsidR="00CA211F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190" w:rsidTr="00375DC0">
        <w:tc>
          <w:tcPr>
            <w:tcW w:w="675" w:type="dxa"/>
          </w:tcPr>
          <w:p w:rsidR="00A90190" w:rsidRDefault="00CA211F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694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Стаж педагогической</w:t>
            </w:r>
          </w:p>
          <w:p w:rsidR="00CA211F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202" w:type="dxa"/>
          </w:tcPr>
          <w:p w:rsidR="00A90190" w:rsidRDefault="005355B1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</w:tr>
      <w:tr w:rsidR="00A90190" w:rsidTr="00375DC0">
        <w:tc>
          <w:tcPr>
            <w:tcW w:w="675" w:type="dxa"/>
          </w:tcPr>
          <w:p w:rsidR="00A90190" w:rsidRDefault="00CA211F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2694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Стаж работы в данной должности</w:t>
            </w:r>
          </w:p>
        </w:tc>
        <w:tc>
          <w:tcPr>
            <w:tcW w:w="6202" w:type="dxa"/>
          </w:tcPr>
          <w:p w:rsidR="00A90190" w:rsidRDefault="005355B1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</w:tr>
      <w:tr w:rsidR="00A90190" w:rsidTr="00375DC0">
        <w:tc>
          <w:tcPr>
            <w:tcW w:w="675" w:type="dxa"/>
          </w:tcPr>
          <w:p w:rsidR="00A90190" w:rsidRDefault="00CA211F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2694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работы над 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опытом</w:t>
            </w:r>
          </w:p>
        </w:tc>
        <w:tc>
          <w:tcPr>
            <w:tcW w:w="6202" w:type="dxa"/>
          </w:tcPr>
          <w:p w:rsidR="00A90190" w:rsidRDefault="00A90190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190" w:rsidTr="00375DC0">
        <w:tc>
          <w:tcPr>
            <w:tcW w:w="675" w:type="dxa"/>
          </w:tcPr>
          <w:p w:rsidR="00A90190" w:rsidRDefault="00CA211F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2694" w:type="dxa"/>
          </w:tcPr>
          <w:p w:rsidR="00A90190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внесения опыта в картотеку ДОУ</w:t>
            </w:r>
          </w:p>
        </w:tc>
        <w:tc>
          <w:tcPr>
            <w:tcW w:w="6202" w:type="dxa"/>
          </w:tcPr>
          <w:p w:rsidR="00A90190" w:rsidRDefault="00A90190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11F" w:rsidTr="00375DC0">
        <w:tc>
          <w:tcPr>
            <w:tcW w:w="675" w:type="dxa"/>
          </w:tcPr>
          <w:p w:rsidR="00CA211F" w:rsidRDefault="00CA211F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2694" w:type="dxa"/>
          </w:tcPr>
          <w:p w:rsidR="00CA211F" w:rsidRDefault="00CA211F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професси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нальных конкурсах</w:t>
            </w:r>
          </w:p>
        </w:tc>
        <w:tc>
          <w:tcPr>
            <w:tcW w:w="6202" w:type="dxa"/>
          </w:tcPr>
          <w:p w:rsidR="00F27F1E" w:rsidRPr="00F27F1E" w:rsidRDefault="00CE6407" w:rsidP="00F27F1E">
            <w:pPr>
              <w:pStyle w:val="ab"/>
              <w:numPr>
                <w:ilvl w:val="0"/>
                <w:numId w:val="9"/>
              </w:numPr>
              <w:overflowPunct w:val="0"/>
              <w:autoSpaceDE w:val="0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Всероссийском творческом конкурсе методических разработок.</w:t>
            </w:r>
            <w:r w:rsidR="00F27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7F1E" w:rsidRPr="00F27F1E">
              <w:rPr>
                <w:rFonts w:ascii="Times New Roman" w:hAnsi="Times New Roman" w:cs="Times New Roman"/>
                <w:sz w:val="24"/>
                <w:szCs w:val="24"/>
              </w:rPr>
              <w:t>Диплом победителя 1 степени в номинации «Осень, осень! В гости просим»</w:t>
            </w:r>
            <w:r w:rsidR="00F27F1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A211F" w:rsidRPr="00CE6407" w:rsidRDefault="00CE6407" w:rsidP="00F27F1E">
            <w:pPr>
              <w:pStyle w:val="ab"/>
              <w:overflowPunct w:val="0"/>
              <w:autoSpaceDE w:val="0"/>
              <w:ind w:left="720"/>
              <w:textAlignment w:val="baseline"/>
              <w:rPr>
                <w:rFonts w:ascii="Times New Roman" w:hAnsi="Times New Roman" w:cs="Times New Roman"/>
              </w:rPr>
            </w:pPr>
            <w:r w:rsidRPr="00CE6407">
              <w:rPr>
                <w:rFonts w:ascii="Times New Roman" w:hAnsi="Times New Roman" w:cs="Times New Roman"/>
              </w:rPr>
              <w:t>НОД «Листопад, листопад, листья желтые летят!»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6" w:history="1">
              <w:r w:rsidRPr="00CE6407">
                <w:rPr>
                  <w:rStyle w:val="aa"/>
                  <w:rFonts w:ascii="Times New Roman" w:hAnsi="Times New Roman" w:cs="Times New Roman"/>
                  <w:lang w:val="en-US"/>
                </w:rPr>
                <w:t>http</w:t>
              </w:r>
              <w:r w:rsidRPr="00CE6407">
                <w:rPr>
                  <w:rStyle w:val="aa"/>
                  <w:rFonts w:ascii="Times New Roman" w:hAnsi="Times New Roman" w:cs="Times New Roman"/>
                </w:rPr>
                <w:t>://</w:t>
              </w:r>
              <w:r w:rsidRPr="00CE6407">
                <w:rPr>
                  <w:rStyle w:val="aa"/>
                  <w:rFonts w:ascii="Times New Roman" w:hAnsi="Times New Roman" w:cs="Times New Roman"/>
                  <w:lang w:val="en-US"/>
                </w:rPr>
                <w:t>solncesvet</w:t>
              </w:r>
              <w:r w:rsidRPr="00CE6407">
                <w:rPr>
                  <w:rStyle w:val="aa"/>
                  <w:rFonts w:ascii="Times New Roman" w:hAnsi="Times New Roman" w:cs="Times New Roman"/>
                </w:rPr>
                <w:t>.</w:t>
              </w:r>
              <w:r w:rsidRPr="00CE6407">
                <w:rPr>
                  <w:rStyle w:val="aa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:rsidR="00F27F1E" w:rsidRDefault="00CE6407" w:rsidP="00F27F1E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во Всероссийском творческом конкурсе методических разработок. </w:t>
            </w:r>
            <w:r w:rsidR="00F27F1E">
              <w:rPr>
                <w:rFonts w:ascii="Times New Roman" w:hAnsi="Times New Roman" w:cs="Times New Roman"/>
                <w:sz w:val="24"/>
                <w:szCs w:val="24"/>
              </w:rPr>
              <w:t xml:space="preserve">Диплом победителя 2 степени. </w:t>
            </w:r>
          </w:p>
          <w:p w:rsidR="00CE6407" w:rsidRDefault="00CE6407" w:rsidP="00F27F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E6407">
              <w:rPr>
                <w:rFonts w:ascii="Times New Roman" w:hAnsi="Times New Roman" w:cs="Times New Roman"/>
                <w:sz w:val="24"/>
                <w:szCs w:val="24"/>
              </w:rPr>
              <w:t>Конспект НОД «Ежики»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6407">
              <w:rPr>
                <w:rFonts w:ascii="Times New Roman" w:hAnsi="Times New Roman" w:cs="Times New Roman"/>
                <w:sz w:val="24"/>
                <w:szCs w:val="24"/>
              </w:rPr>
              <w:t>узнавай-ка.рф</w:t>
            </w:r>
          </w:p>
          <w:p w:rsidR="00F27F1E" w:rsidRDefault="00CE6407" w:rsidP="00CE640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</w:t>
            </w:r>
            <w:r w:rsidRPr="00CE6407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</w:p>
          <w:p w:rsidR="00F27F1E" w:rsidRDefault="00F27F1E" w:rsidP="00F27F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</w:t>
            </w:r>
            <w:r w:rsidR="00CE6407" w:rsidRPr="00CE6407">
              <w:rPr>
                <w:rFonts w:ascii="Times New Roman" w:hAnsi="Times New Roman" w:cs="Times New Roman"/>
                <w:sz w:val="24"/>
                <w:szCs w:val="24"/>
              </w:rPr>
              <w:t>итие мелкой моторики рук для дошкольн</w:t>
            </w:r>
            <w:r w:rsidR="00CE6407" w:rsidRPr="00CE640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E6407" w:rsidRPr="00CE6407">
              <w:rPr>
                <w:rFonts w:ascii="Times New Roman" w:hAnsi="Times New Roman" w:cs="Times New Roman"/>
                <w:sz w:val="24"/>
                <w:szCs w:val="24"/>
              </w:rPr>
              <w:t>ков»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6407" w:rsidRDefault="00CE6407" w:rsidP="00F27F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6407">
              <w:rPr>
                <w:rFonts w:ascii="Times New Roman" w:hAnsi="Times New Roman" w:cs="Times New Roman"/>
                <w:sz w:val="24"/>
                <w:szCs w:val="24"/>
              </w:rPr>
              <w:t>Диплом (1место) за конкурсную работу «Ловкие пальчики»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F27F1E" w:rsidRPr="00A56B32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http://pedstrana.ru/</w:t>
              </w:r>
            </w:hyperlink>
          </w:p>
          <w:p w:rsidR="00F27F1E" w:rsidRPr="00F27F1E" w:rsidRDefault="00F27F1E" w:rsidP="00F27F1E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</w:t>
            </w:r>
            <w:r w:rsidRPr="00CE6407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340C6A">
              <w:rPr>
                <w:rFonts w:ascii="Times New Roman" w:hAnsi="Times New Roman" w:cs="Times New Roman"/>
              </w:rPr>
              <w:t>«Радуга пр</w:t>
            </w:r>
            <w:r w:rsidRPr="00340C6A">
              <w:rPr>
                <w:rFonts w:ascii="Times New Roman" w:hAnsi="Times New Roman" w:cs="Times New Roman"/>
              </w:rPr>
              <w:t>е</w:t>
            </w:r>
            <w:r w:rsidRPr="00340C6A">
              <w:rPr>
                <w:rFonts w:ascii="Times New Roman" w:hAnsi="Times New Roman" w:cs="Times New Roman"/>
              </w:rPr>
              <w:t>зентаций»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27F1E" w:rsidRPr="00F27F1E" w:rsidRDefault="00F27F1E" w:rsidP="00F27F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7F1E">
              <w:rPr>
                <w:rFonts w:ascii="Times New Roman" w:hAnsi="Times New Roman" w:cs="Times New Roman"/>
                <w:sz w:val="24"/>
                <w:szCs w:val="24"/>
              </w:rPr>
              <w:t>Диплом (1место) за конкурсную работу «Сенсо</w:t>
            </w:r>
            <w:r w:rsidRPr="00F27F1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развитие детей раннего воз</w:t>
            </w:r>
            <w:r w:rsidRPr="00F27F1E">
              <w:rPr>
                <w:rFonts w:ascii="Times New Roman" w:hAnsi="Times New Roman" w:cs="Times New Roman"/>
                <w:sz w:val="24"/>
                <w:szCs w:val="24"/>
              </w:rPr>
              <w:t>раста»</w:t>
            </w:r>
          </w:p>
          <w:p w:rsidR="00F27F1E" w:rsidRPr="00CE6407" w:rsidRDefault="00F27F1E" w:rsidP="00F27F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7F1E">
              <w:rPr>
                <w:rFonts w:ascii="Times New Roman" w:hAnsi="Times New Roman" w:cs="Times New Roman"/>
                <w:sz w:val="24"/>
                <w:szCs w:val="24"/>
              </w:rPr>
              <w:t>http://pedstrana1.ru/diplom/view/11955</w:t>
            </w:r>
          </w:p>
        </w:tc>
      </w:tr>
      <w:tr w:rsidR="00CA211F" w:rsidTr="00375DC0">
        <w:tc>
          <w:tcPr>
            <w:tcW w:w="675" w:type="dxa"/>
          </w:tcPr>
          <w:p w:rsidR="00CA211F" w:rsidRDefault="00CA211F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2694" w:type="dxa"/>
          </w:tcPr>
          <w:p w:rsidR="00CA211F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Обобщался ли ранее</w:t>
            </w:r>
          </w:p>
          <w:p w:rsidR="00092188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опыт</w:t>
            </w:r>
          </w:p>
        </w:tc>
        <w:tc>
          <w:tcPr>
            <w:tcW w:w="6202" w:type="dxa"/>
          </w:tcPr>
          <w:p w:rsidR="00615048" w:rsidRDefault="00F27F1E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</w:t>
            </w:r>
            <w:r w:rsidR="00615048">
              <w:rPr>
                <w:rFonts w:ascii="Times New Roman" w:hAnsi="Times New Roman" w:cs="Times New Roman"/>
                <w:sz w:val="24"/>
                <w:szCs w:val="24"/>
              </w:rPr>
              <w:t xml:space="preserve">ийский образовательный «Портал педагога» </w:t>
            </w:r>
          </w:p>
          <w:p w:rsidR="00CA211F" w:rsidRDefault="0061504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«Сенсорное развитие детей раннего возраста».</w:t>
            </w:r>
          </w:p>
        </w:tc>
      </w:tr>
      <w:tr w:rsidR="00CA211F" w:rsidTr="00375DC0">
        <w:tc>
          <w:tcPr>
            <w:tcW w:w="675" w:type="dxa"/>
          </w:tcPr>
          <w:p w:rsidR="00CA211F" w:rsidRDefault="00092188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2694" w:type="dxa"/>
          </w:tcPr>
          <w:p w:rsidR="00CA211F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Публикации</w:t>
            </w:r>
          </w:p>
        </w:tc>
        <w:tc>
          <w:tcPr>
            <w:tcW w:w="6202" w:type="dxa"/>
          </w:tcPr>
          <w:p w:rsidR="00CA211F" w:rsidRDefault="00E6176C" w:rsidP="00E6176C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6176C">
              <w:rPr>
                <w:rFonts w:ascii="Times New Roman" w:hAnsi="Times New Roman" w:cs="Times New Roman"/>
                <w:sz w:val="24"/>
                <w:szCs w:val="24"/>
              </w:rPr>
              <w:t>онспект НОД «Дорожки для матрешек»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(2017)</w:t>
            </w:r>
          </w:p>
          <w:p w:rsidR="00E6176C" w:rsidRDefault="00E6176C" w:rsidP="00E6176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портал «Учитель-воспитатель. РФ»</w:t>
            </w:r>
          </w:p>
          <w:p w:rsidR="00E6176C" w:rsidRDefault="00E6176C" w:rsidP="0030610D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6176C">
              <w:rPr>
                <w:rFonts w:ascii="Times New Roman" w:hAnsi="Times New Roman" w:cs="Times New Roman"/>
                <w:sz w:val="24"/>
                <w:szCs w:val="24"/>
              </w:rPr>
              <w:t xml:space="preserve">онсультацию для родителей «Влияние мелкой и </w:t>
            </w:r>
            <w:r w:rsidRPr="00E617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общей моторики на речь детей раннего возраста»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(2017) Всероссийский педагогический журнал «ПОЗНАНИЕ»</w:t>
            </w:r>
            <w:r w:rsidR="00306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="0030610D" w:rsidRPr="0030610D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</w:t>
              </w:r>
              <w:r w:rsidR="0030610D" w:rsidRPr="0030610D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zhurnalpoznanie</w:t>
              </w:r>
            </w:hyperlink>
            <w:r w:rsidR="0030610D" w:rsidRPr="003061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6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  <w:p w:rsidR="0030610D" w:rsidRPr="0030610D" w:rsidRDefault="00E6176C" w:rsidP="0030610D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176C">
              <w:rPr>
                <w:rFonts w:ascii="Times New Roman" w:hAnsi="Times New Roman" w:cs="Times New Roman"/>
                <w:sz w:val="24"/>
                <w:szCs w:val="24"/>
              </w:rPr>
              <w:t>Методическая разработка конспекта НОД «Со</w:t>
            </w:r>
            <w:r w:rsidRPr="00E6176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E6176C">
              <w:rPr>
                <w:rFonts w:ascii="Times New Roman" w:hAnsi="Times New Roman" w:cs="Times New Roman"/>
                <w:sz w:val="24"/>
                <w:szCs w:val="24"/>
              </w:rPr>
              <w:t>нышко».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(2017)</w:t>
            </w:r>
            <w:r w:rsidR="00306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610D" w:rsidRPr="0030610D">
              <w:rPr>
                <w:rFonts w:ascii="Times New Roman" w:hAnsi="Times New Roman" w:cs="Times New Roman"/>
                <w:sz w:val="24"/>
                <w:szCs w:val="24"/>
              </w:rPr>
              <w:t>Интернет – проект</w:t>
            </w:r>
            <w:r w:rsidR="00306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30610D" w:rsidRPr="0030610D" w:rsidRDefault="0030610D" w:rsidP="0030610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6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3061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06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pedstrana</w:t>
            </w:r>
            <w:r w:rsidRPr="003061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06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  <w:p w:rsidR="00E6176C" w:rsidRPr="00E6176C" w:rsidRDefault="00E6176C" w:rsidP="00E6176C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176C">
              <w:rPr>
                <w:rFonts w:ascii="Times New Roman" w:hAnsi="Times New Roman" w:cs="Times New Roman"/>
                <w:sz w:val="24"/>
                <w:szCs w:val="24"/>
              </w:rPr>
              <w:t>Конспект НОД «Веселые зайчата» (пальчиковое рисование)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(2017)</w:t>
            </w:r>
            <w:r w:rsidR="0030610D" w:rsidRPr="00306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610D">
              <w:rPr>
                <w:rFonts w:ascii="Times New Roman" w:hAnsi="Times New Roman" w:cs="Times New Roman"/>
                <w:sz w:val="24"/>
                <w:szCs w:val="24"/>
              </w:rPr>
              <w:t>Международное сетевое изд</w:t>
            </w:r>
            <w:r w:rsidR="003061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0610D">
              <w:rPr>
                <w:rFonts w:ascii="Times New Roman" w:hAnsi="Times New Roman" w:cs="Times New Roman"/>
                <w:sz w:val="24"/>
                <w:szCs w:val="24"/>
              </w:rPr>
              <w:t xml:space="preserve">ние «Солнечный свет» </w:t>
            </w:r>
            <w:r w:rsidR="00306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="0030610D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="00306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solncesvet</w:t>
            </w:r>
            <w:r w:rsidR="003061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6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092188" w:rsidTr="00375DC0">
        <w:tc>
          <w:tcPr>
            <w:tcW w:w="675" w:type="dxa"/>
          </w:tcPr>
          <w:p w:rsidR="00092188" w:rsidRDefault="00092188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94" w:type="dxa"/>
          </w:tcPr>
          <w:p w:rsidR="00092188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том, какими материалами предста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 опыт, где он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пространялся</w:t>
            </w:r>
          </w:p>
        </w:tc>
        <w:tc>
          <w:tcPr>
            <w:tcW w:w="6202" w:type="dxa"/>
          </w:tcPr>
          <w:p w:rsidR="00092188" w:rsidRDefault="00D90808" w:rsidP="00D9080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90808">
              <w:rPr>
                <w:rFonts w:ascii="Times New Roman" w:hAnsi="Times New Roman" w:cs="Times New Roman"/>
                <w:sz w:val="24"/>
                <w:szCs w:val="24"/>
              </w:rPr>
              <w:t>Сообщение из собственного профессионального опыта работы на заседании методического об</w:t>
            </w:r>
            <w:r w:rsidRPr="00D90808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D90808">
              <w:rPr>
                <w:rFonts w:ascii="Times New Roman" w:hAnsi="Times New Roman" w:cs="Times New Roman"/>
                <w:sz w:val="24"/>
                <w:szCs w:val="24"/>
              </w:rPr>
              <w:t>единения воспитателей групп раннего возраста «Сенсорное развитие детей 2-го года жизни «Во</w:t>
            </w:r>
            <w:r w:rsidRPr="00D908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90808">
              <w:rPr>
                <w:rFonts w:ascii="Times New Roman" w:hAnsi="Times New Roman" w:cs="Times New Roman"/>
                <w:sz w:val="24"/>
                <w:szCs w:val="24"/>
              </w:rPr>
              <w:t>приятие величины и цвета»</w:t>
            </w:r>
            <w:r w:rsidR="00086F1C">
              <w:rPr>
                <w:rFonts w:ascii="Times New Roman" w:hAnsi="Times New Roman" w:cs="Times New Roman"/>
                <w:sz w:val="24"/>
                <w:szCs w:val="24"/>
              </w:rPr>
              <w:t xml:space="preserve"> (2015)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0808" w:rsidRPr="00692C71" w:rsidRDefault="00D90808" w:rsidP="00D9080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92C71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На уровне ДОУ </w:t>
            </w:r>
            <w:r w:rsidR="00086F1C" w:rsidRPr="00692C71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«Сенсорное развитие детей ранн</w:t>
            </w:r>
            <w:r w:rsidR="00086F1C" w:rsidRPr="00692C71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е</w:t>
            </w:r>
            <w:r w:rsidR="00086F1C" w:rsidRPr="00692C71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го возраста» (2016).</w:t>
            </w:r>
          </w:p>
          <w:p w:rsidR="00086F1C" w:rsidRPr="00692C71" w:rsidRDefault="00086F1C" w:rsidP="00086F1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92C71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На Всероссийском уровне «Сенсорное развитие детей раннего возраста» (2017).</w:t>
            </w:r>
          </w:p>
          <w:p w:rsidR="00086F1C" w:rsidRDefault="00086F1C" w:rsidP="00086F1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Для педагогов детского сада комбинированного вида №131  провела открытое мероприятие на т</w:t>
            </w: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 xml:space="preserve">му: «Дорожки для матрешек».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(2016)</w:t>
            </w:r>
          </w:p>
          <w:p w:rsidR="00086F1C" w:rsidRDefault="00086F1C" w:rsidP="00086F1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Для педагогов детского сада комбинированного вида №131 в рамках подготовки к педагогическ</w:t>
            </w: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му совету  провела открытое мероприятие по фо</w:t>
            </w: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мированию сенсорных эталонов во второй группе раннего возраста на тему: «Ежики.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(2016)</w:t>
            </w:r>
          </w:p>
          <w:p w:rsidR="00086F1C" w:rsidRDefault="00086F1C" w:rsidP="00086F1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 xml:space="preserve"> Для педагогов детского сада комбинированного вида №131 в рамках подготовки к педагогическ</w:t>
            </w: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му совету  провела открытое мероприятие по фо</w:t>
            </w: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>мированию сенсорных эталонов во второй группе раннего возраста на тему: «Солнышко».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(2017)</w:t>
            </w:r>
          </w:p>
          <w:p w:rsidR="00086F1C" w:rsidRPr="00B53383" w:rsidRDefault="00086F1C" w:rsidP="00E6176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6F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</w:t>
            </w:r>
          </w:p>
        </w:tc>
      </w:tr>
      <w:tr w:rsidR="00092188" w:rsidTr="00375DC0">
        <w:tc>
          <w:tcPr>
            <w:tcW w:w="675" w:type="dxa"/>
          </w:tcPr>
          <w:p w:rsidR="00092188" w:rsidRDefault="00092188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4" w:type="dxa"/>
          </w:tcPr>
          <w:p w:rsidR="00092188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Степень новизны опыта</w:t>
            </w:r>
          </w:p>
        </w:tc>
        <w:tc>
          <w:tcPr>
            <w:tcW w:w="6202" w:type="dxa"/>
          </w:tcPr>
          <w:p w:rsidR="00092188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Инновационный</w:t>
            </w:r>
          </w:p>
        </w:tc>
      </w:tr>
      <w:tr w:rsidR="00092188" w:rsidTr="00375DC0">
        <w:tc>
          <w:tcPr>
            <w:tcW w:w="675" w:type="dxa"/>
          </w:tcPr>
          <w:p w:rsidR="00092188" w:rsidRDefault="00092188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94" w:type="dxa"/>
          </w:tcPr>
          <w:p w:rsidR="00092188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 опыта</w:t>
            </w:r>
          </w:p>
        </w:tc>
        <w:tc>
          <w:tcPr>
            <w:tcW w:w="6202" w:type="dxa"/>
          </w:tcPr>
          <w:p w:rsidR="00092188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Данный опыт интегрируется во всех видах образовател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деятельности (режимные моменты, групповая -подгрупповая работа, совместная деятельность, НОД, развлечения, работа с родителями и т.д.)</w:t>
            </w:r>
          </w:p>
        </w:tc>
      </w:tr>
      <w:tr w:rsidR="00092188" w:rsidTr="00092188">
        <w:trPr>
          <w:trHeight w:val="675"/>
        </w:trPr>
        <w:tc>
          <w:tcPr>
            <w:tcW w:w="675" w:type="dxa"/>
          </w:tcPr>
          <w:p w:rsidR="00092188" w:rsidRDefault="00092188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94" w:type="dxa"/>
          </w:tcPr>
          <w:p w:rsidR="00092188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Длительность функц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онирования опыта</w:t>
            </w:r>
          </w:p>
        </w:tc>
        <w:tc>
          <w:tcPr>
            <w:tcW w:w="6202" w:type="dxa"/>
          </w:tcPr>
          <w:p w:rsidR="00092188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188" w:rsidTr="00375DC0">
        <w:tc>
          <w:tcPr>
            <w:tcW w:w="675" w:type="dxa"/>
          </w:tcPr>
          <w:p w:rsidR="00092188" w:rsidRDefault="00092188" w:rsidP="006E5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94" w:type="dxa"/>
          </w:tcPr>
          <w:p w:rsidR="00092188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последов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телях опыта</w:t>
            </w:r>
          </w:p>
        </w:tc>
        <w:tc>
          <w:tcPr>
            <w:tcW w:w="6202" w:type="dxa"/>
          </w:tcPr>
          <w:p w:rsidR="00092188" w:rsidRDefault="00092188" w:rsidP="00A90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имеются</w:t>
            </w:r>
          </w:p>
        </w:tc>
      </w:tr>
    </w:tbl>
    <w:p w:rsidR="00375DC0" w:rsidRDefault="00375DC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0190" w:rsidRDefault="00A9019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0190" w:rsidRDefault="00A90190" w:rsidP="006E5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5053" w:rsidRDefault="00335053" w:rsidP="00335053">
      <w:pPr>
        <w:rPr>
          <w:rFonts w:ascii="Times New Roman" w:hAnsi="Times New Roman" w:cs="Times New Roman"/>
          <w:sz w:val="24"/>
          <w:szCs w:val="24"/>
        </w:rPr>
      </w:pPr>
    </w:p>
    <w:p w:rsidR="00692C71" w:rsidRDefault="00692C71" w:rsidP="0033505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15048" w:rsidRDefault="00615048" w:rsidP="00615048">
      <w:pPr>
        <w:rPr>
          <w:rFonts w:ascii="Times New Roman" w:hAnsi="Times New Roman" w:cs="Times New Roman"/>
          <w:b/>
          <w:sz w:val="24"/>
          <w:szCs w:val="24"/>
        </w:rPr>
      </w:pPr>
    </w:p>
    <w:p w:rsidR="000F3C21" w:rsidRDefault="00692C71" w:rsidP="006150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2</w:t>
      </w:r>
      <w:r w:rsidR="00A90190" w:rsidRPr="00A90190">
        <w:rPr>
          <w:rFonts w:ascii="Times New Roman" w:hAnsi="Times New Roman" w:cs="Times New Roman"/>
          <w:b/>
          <w:sz w:val="24"/>
          <w:szCs w:val="24"/>
        </w:rPr>
        <w:t xml:space="preserve"> раздел </w:t>
      </w:r>
      <w:r w:rsidR="00A90190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ТЕХНОЛОГИЧЕСКИЙ</w:t>
      </w:r>
    </w:p>
    <w:p w:rsidR="00A90190" w:rsidRPr="000F3C21" w:rsidRDefault="000F3C21" w:rsidP="000F3C2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A90190" w:rsidRPr="00A90190">
        <w:rPr>
          <w:rFonts w:ascii="Times New Roman" w:eastAsia="Calibri" w:hAnsi="Times New Roman" w:cs="Times New Roman"/>
          <w:sz w:val="24"/>
          <w:szCs w:val="24"/>
        </w:rPr>
        <w:t>Изменения в социальной и экономической сфере, перестройка в жизни общества знаменуют собой начало нового периода  в сфере  образования. В отечественной педаг</w:t>
      </w:r>
      <w:r w:rsidR="00A90190" w:rsidRPr="00A90190">
        <w:rPr>
          <w:rFonts w:ascii="Times New Roman" w:eastAsia="Calibri" w:hAnsi="Times New Roman" w:cs="Times New Roman"/>
          <w:sz w:val="24"/>
          <w:szCs w:val="24"/>
        </w:rPr>
        <w:t>о</w:t>
      </w:r>
      <w:r w:rsidR="00A90190" w:rsidRPr="00A90190">
        <w:rPr>
          <w:rFonts w:ascii="Times New Roman" w:eastAsia="Calibri" w:hAnsi="Times New Roman" w:cs="Times New Roman"/>
          <w:sz w:val="24"/>
          <w:szCs w:val="24"/>
        </w:rPr>
        <w:t>гике наблюдается повышенный интерес к проблемам сенсорного воспитания: проводятся научно-практические конференции по вопросам всестороннего развития личности ребе</w:t>
      </w:r>
      <w:r w:rsidR="00A90190" w:rsidRPr="00A90190">
        <w:rPr>
          <w:rFonts w:ascii="Times New Roman" w:eastAsia="Calibri" w:hAnsi="Times New Roman" w:cs="Times New Roman"/>
          <w:sz w:val="24"/>
          <w:szCs w:val="24"/>
        </w:rPr>
        <w:t>н</w:t>
      </w:r>
      <w:r w:rsidR="00A90190" w:rsidRPr="00A90190">
        <w:rPr>
          <w:rFonts w:ascii="Times New Roman" w:eastAsia="Calibri" w:hAnsi="Times New Roman" w:cs="Times New Roman"/>
          <w:sz w:val="24"/>
          <w:szCs w:val="24"/>
        </w:rPr>
        <w:t>ка; обобщаются психолого-педагогические данные, направленные на развитие сенсорных способностей и личностных качеств детей дошкольного возраста; выходят в свет прав</w:t>
      </w:r>
      <w:r w:rsidR="00A90190" w:rsidRPr="00A90190">
        <w:rPr>
          <w:rFonts w:ascii="Times New Roman" w:eastAsia="Calibri" w:hAnsi="Times New Roman" w:cs="Times New Roman"/>
          <w:sz w:val="24"/>
          <w:szCs w:val="24"/>
        </w:rPr>
        <w:t>и</w:t>
      </w:r>
      <w:r w:rsidR="00A90190" w:rsidRPr="00A90190">
        <w:rPr>
          <w:rFonts w:ascii="Times New Roman" w:eastAsia="Calibri" w:hAnsi="Times New Roman" w:cs="Times New Roman"/>
          <w:sz w:val="24"/>
          <w:szCs w:val="24"/>
        </w:rPr>
        <w:t xml:space="preserve">тельственные постановления, касающиеся проблем воспитания и обучения детей раннего и дошкольного возраста и др.  </w:t>
      </w:r>
    </w:p>
    <w:p w:rsidR="00A90190" w:rsidRPr="00A90190" w:rsidRDefault="00A90190" w:rsidP="00054B5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0190">
        <w:rPr>
          <w:rFonts w:ascii="Times New Roman" w:eastAsia="Calibri" w:hAnsi="Times New Roman" w:cs="Times New Roman"/>
          <w:sz w:val="24"/>
          <w:szCs w:val="24"/>
        </w:rPr>
        <w:t>Исследования представителей дошкольной педагогики О. Декроли, М. Монтесс</w:t>
      </w:r>
      <w:r w:rsidRPr="00A90190">
        <w:rPr>
          <w:rFonts w:ascii="Times New Roman" w:eastAsia="Calibri" w:hAnsi="Times New Roman" w:cs="Times New Roman"/>
          <w:sz w:val="24"/>
          <w:szCs w:val="24"/>
        </w:rPr>
        <w:t>о</w:t>
      </w:r>
      <w:r w:rsidRPr="00A90190">
        <w:rPr>
          <w:rFonts w:ascii="Times New Roman" w:eastAsia="Calibri" w:hAnsi="Times New Roman" w:cs="Times New Roman"/>
          <w:sz w:val="24"/>
          <w:szCs w:val="24"/>
        </w:rPr>
        <w:t>ри, Е. И. Тихеева, Ф. Фребель и др. убедительно доказывают, что именно в раннем детстве происходит активное развитие процессов ощущения и восприятия, формирование позн</w:t>
      </w:r>
      <w:r w:rsidRPr="00A90190">
        <w:rPr>
          <w:rFonts w:ascii="Times New Roman" w:eastAsia="Calibri" w:hAnsi="Times New Roman" w:cs="Times New Roman"/>
          <w:sz w:val="24"/>
          <w:szCs w:val="24"/>
        </w:rPr>
        <w:t>а</w:t>
      </w:r>
      <w:r w:rsidRPr="00A90190">
        <w:rPr>
          <w:rFonts w:ascii="Times New Roman" w:eastAsia="Calibri" w:hAnsi="Times New Roman" w:cs="Times New Roman"/>
          <w:sz w:val="24"/>
          <w:szCs w:val="24"/>
        </w:rPr>
        <w:t>вательной деятельности детей. Это обеспечивает дальнейшее развитие мышления, памяти, внимания, успешную подготовку к обучению в школе.</w:t>
      </w:r>
    </w:p>
    <w:p w:rsidR="00A90190" w:rsidRPr="00A90190" w:rsidRDefault="00A90190" w:rsidP="00054B5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0190">
        <w:rPr>
          <w:rFonts w:ascii="Times New Roman" w:eastAsia="Calibri" w:hAnsi="Times New Roman" w:cs="Times New Roman"/>
          <w:sz w:val="24"/>
          <w:szCs w:val="24"/>
        </w:rPr>
        <w:t>Сенсорное развитие, направленное на формирование полноценного восприятия окружающей действительности, служит основой познания мира. Успешность умственн</w:t>
      </w:r>
      <w:r w:rsidRPr="00A90190">
        <w:rPr>
          <w:rFonts w:ascii="Times New Roman" w:eastAsia="Calibri" w:hAnsi="Times New Roman" w:cs="Times New Roman"/>
          <w:sz w:val="24"/>
          <w:szCs w:val="24"/>
        </w:rPr>
        <w:t>о</w:t>
      </w:r>
      <w:r w:rsidRPr="00A90190">
        <w:rPr>
          <w:rFonts w:ascii="Times New Roman" w:eastAsia="Calibri" w:hAnsi="Times New Roman" w:cs="Times New Roman"/>
          <w:sz w:val="24"/>
          <w:szCs w:val="24"/>
        </w:rPr>
        <w:t>го, физического, эстетического воспитания в значительной степени зависит от того, насколько совершенно ребенок слышит, видит, осязает окружающее. На формирование полноценного восприятия окружающей действительности направлено сенсорное воспит</w:t>
      </w:r>
      <w:r w:rsidRPr="00A90190">
        <w:rPr>
          <w:rFonts w:ascii="Times New Roman" w:eastAsia="Calibri" w:hAnsi="Times New Roman" w:cs="Times New Roman"/>
          <w:sz w:val="24"/>
          <w:szCs w:val="24"/>
        </w:rPr>
        <w:t>а</w:t>
      </w:r>
      <w:r w:rsidRPr="00A90190">
        <w:rPr>
          <w:rFonts w:ascii="Times New Roman" w:eastAsia="Calibri" w:hAnsi="Times New Roman" w:cs="Times New Roman"/>
          <w:sz w:val="24"/>
          <w:szCs w:val="24"/>
        </w:rPr>
        <w:t>ние, которое служит основой познания мира. Сенсорное развитие, с одной стороны, с</w:t>
      </w:r>
      <w:r w:rsidRPr="00A90190">
        <w:rPr>
          <w:rFonts w:ascii="Times New Roman" w:eastAsia="Calibri" w:hAnsi="Times New Roman" w:cs="Times New Roman"/>
          <w:sz w:val="24"/>
          <w:szCs w:val="24"/>
        </w:rPr>
        <w:t>о</w:t>
      </w:r>
      <w:r w:rsidRPr="00A90190">
        <w:rPr>
          <w:rFonts w:ascii="Times New Roman" w:eastAsia="Calibri" w:hAnsi="Times New Roman" w:cs="Times New Roman"/>
          <w:sz w:val="24"/>
          <w:szCs w:val="24"/>
        </w:rPr>
        <w:t>ставляет фундамент общего умственного развития ребёнка, с другой стороны, имеет сам</w:t>
      </w:r>
      <w:r w:rsidRPr="00A90190">
        <w:rPr>
          <w:rFonts w:ascii="Times New Roman" w:eastAsia="Calibri" w:hAnsi="Times New Roman" w:cs="Times New Roman"/>
          <w:sz w:val="24"/>
          <w:szCs w:val="24"/>
        </w:rPr>
        <w:t>о</w:t>
      </w:r>
      <w:r w:rsidRPr="00A90190">
        <w:rPr>
          <w:rFonts w:ascii="Times New Roman" w:eastAsia="Calibri" w:hAnsi="Times New Roman" w:cs="Times New Roman"/>
          <w:sz w:val="24"/>
          <w:szCs w:val="24"/>
        </w:rPr>
        <w:t>стоятельное значение, так как полноценное восприятие необходимо для успешного обуч</w:t>
      </w:r>
      <w:r w:rsidRPr="00A90190">
        <w:rPr>
          <w:rFonts w:ascii="Times New Roman" w:eastAsia="Calibri" w:hAnsi="Times New Roman" w:cs="Times New Roman"/>
          <w:sz w:val="24"/>
          <w:szCs w:val="24"/>
        </w:rPr>
        <w:t>е</w:t>
      </w:r>
      <w:r w:rsidRPr="00A90190">
        <w:rPr>
          <w:rFonts w:ascii="Times New Roman" w:eastAsia="Calibri" w:hAnsi="Times New Roman" w:cs="Times New Roman"/>
          <w:sz w:val="24"/>
          <w:szCs w:val="24"/>
        </w:rPr>
        <w:t>ния. Исследования Л. А. Венгер, Н. Б. Венгер, Э. Г. Пилюгина и др. свидетельствуют о том, что с восприятия предметов и явлений окружающего мира начинается познание. И</w:t>
      </w:r>
      <w:r w:rsidRPr="00A90190">
        <w:rPr>
          <w:rFonts w:ascii="Times New Roman" w:eastAsia="Calibri" w:hAnsi="Times New Roman" w:cs="Times New Roman"/>
          <w:sz w:val="24"/>
          <w:szCs w:val="24"/>
        </w:rPr>
        <w:t>с</w:t>
      </w:r>
      <w:r w:rsidRPr="00A90190">
        <w:rPr>
          <w:rFonts w:ascii="Times New Roman" w:eastAsia="Calibri" w:hAnsi="Times New Roman" w:cs="Times New Roman"/>
          <w:sz w:val="24"/>
          <w:szCs w:val="24"/>
        </w:rPr>
        <w:t>следования Б. Г. Ананьева, Л. А. Венгер др. свидетельствуют о том, что все другие формы познания - запоминание, мышление, воображение - строятся на основе образов воспри</w:t>
      </w:r>
      <w:r w:rsidRPr="00A90190">
        <w:rPr>
          <w:rFonts w:ascii="Times New Roman" w:eastAsia="Calibri" w:hAnsi="Times New Roman" w:cs="Times New Roman"/>
          <w:sz w:val="24"/>
          <w:szCs w:val="24"/>
        </w:rPr>
        <w:t>я</w:t>
      </w:r>
      <w:r w:rsidRPr="00A90190">
        <w:rPr>
          <w:rFonts w:ascii="Times New Roman" w:eastAsia="Calibri" w:hAnsi="Times New Roman" w:cs="Times New Roman"/>
          <w:sz w:val="24"/>
          <w:szCs w:val="24"/>
        </w:rPr>
        <w:t>тия и являются результатом их переработки.</w:t>
      </w:r>
    </w:p>
    <w:p w:rsidR="00A90190" w:rsidRPr="00A90190" w:rsidRDefault="00A90190" w:rsidP="00054B5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0190">
        <w:rPr>
          <w:rFonts w:ascii="Times New Roman" w:eastAsia="Calibri" w:hAnsi="Times New Roman" w:cs="Times New Roman"/>
          <w:sz w:val="24"/>
          <w:szCs w:val="24"/>
        </w:rPr>
        <w:t>В процессе развития детей первых лет жизни осуществляется сенсорное развитие, благодаря которому малодифференцированные зрительные и слуховые впечатления см</w:t>
      </w:r>
      <w:r w:rsidRPr="00A90190">
        <w:rPr>
          <w:rFonts w:ascii="Times New Roman" w:eastAsia="Calibri" w:hAnsi="Times New Roman" w:cs="Times New Roman"/>
          <w:sz w:val="24"/>
          <w:szCs w:val="24"/>
        </w:rPr>
        <w:t>е</w:t>
      </w:r>
      <w:r w:rsidRPr="00A90190">
        <w:rPr>
          <w:rFonts w:ascii="Times New Roman" w:eastAsia="Calibri" w:hAnsi="Times New Roman" w:cs="Times New Roman"/>
          <w:sz w:val="24"/>
          <w:szCs w:val="24"/>
        </w:rPr>
        <w:t>няются предметным восприятием, открывающим ребёнку мир вещей и явлений. Значение сенсорного развития в раннем детстве трудно переоценить, именно этот период наиболее благоприятен для совершенствования деятельности органов чувств, накопления предста</w:t>
      </w:r>
      <w:r w:rsidRPr="00A90190">
        <w:rPr>
          <w:rFonts w:ascii="Times New Roman" w:eastAsia="Calibri" w:hAnsi="Times New Roman" w:cs="Times New Roman"/>
          <w:sz w:val="24"/>
          <w:szCs w:val="24"/>
        </w:rPr>
        <w:t>в</w:t>
      </w:r>
      <w:r w:rsidRPr="00A90190">
        <w:rPr>
          <w:rFonts w:ascii="Times New Roman" w:eastAsia="Calibri" w:hAnsi="Times New Roman" w:cs="Times New Roman"/>
          <w:sz w:val="24"/>
          <w:szCs w:val="24"/>
        </w:rPr>
        <w:t>лений об окружающем мире. Этот возраст является периодом интенсивного сенсорного развития ребенка.</w:t>
      </w:r>
    </w:p>
    <w:p w:rsidR="00A90190" w:rsidRPr="00A90190" w:rsidRDefault="00A90190" w:rsidP="00054B5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0190">
        <w:rPr>
          <w:rFonts w:ascii="Times New Roman" w:eastAsia="Calibri" w:hAnsi="Times New Roman" w:cs="Times New Roman"/>
          <w:sz w:val="24"/>
          <w:szCs w:val="24"/>
        </w:rPr>
        <w:t>Исследования Л. В. Венгер, А. В. Запорожец, С. Л. Новосёлова, А. М. Фонарёва свидетельствуют о том, что ребёнок рождается с относительно развитыми органами чувств, но он еще не способен к восприятию окружающих его предметов в их целостности и постоянстве. Ребёнок в жизни сталкивается с многообразием форм, красок и других свойств объектов, в частности игрушек и предметов домашнего обихода. Малыша окр</w:t>
      </w:r>
      <w:r w:rsidRPr="00A90190">
        <w:rPr>
          <w:rFonts w:ascii="Times New Roman" w:eastAsia="Calibri" w:hAnsi="Times New Roman" w:cs="Times New Roman"/>
          <w:sz w:val="24"/>
          <w:szCs w:val="24"/>
        </w:rPr>
        <w:t>у</w:t>
      </w:r>
      <w:r w:rsidRPr="00A90190">
        <w:rPr>
          <w:rFonts w:ascii="Times New Roman" w:eastAsia="Calibri" w:hAnsi="Times New Roman" w:cs="Times New Roman"/>
          <w:sz w:val="24"/>
          <w:szCs w:val="24"/>
        </w:rPr>
        <w:t>жает природа со всеми её сенсорными признаками - многоцветием, запахами, шумами. И, конечно, каждый ребёнок, даже без целенаправленного воспитания, так или иначе, всё это воспринимает. Выдающиеся ученые в области дошкольной педагогике Л.  А. Венгер, Н. Б. Венгер, Э. Г. Пилюгина утверждают, что если усвоение происходит стихийно, без грамо</w:t>
      </w:r>
      <w:r w:rsidRPr="00A90190">
        <w:rPr>
          <w:rFonts w:ascii="Times New Roman" w:eastAsia="Calibri" w:hAnsi="Times New Roman" w:cs="Times New Roman"/>
          <w:sz w:val="24"/>
          <w:szCs w:val="24"/>
        </w:rPr>
        <w:t>т</w:t>
      </w:r>
      <w:r w:rsidRPr="00A90190">
        <w:rPr>
          <w:rFonts w:ascii="Times New Roman" w:eastAsia="Calibri" w:hAnsi="Times New Roman" w:cs="Times New Roman"/>
          <w:sz w:val="24"/>
          <w:szCs w:val="24"/>
        </w:rPr>
        <w:t>ного педагогического руководства со стороны взрослых, оно нередко оказывается повер</w:t>
      </w:r>
      <w:r w:rsidRPr="00A90190">
        <w:rPr>
          <w:rFonts w:ascii="Times New Roman" w:eastAsia="Calibri" w:hAnsi="Times New Roman" w:cs="Times New Roman"/>
          <w:sz w:val="24"/>
          <w:szCs w:val="24"/>
        </w:rPr>
        <w:t>х</w:t>
      </w:r>
      <w:r w:rsidRPr="00A90190">
        <w:rPr>
          <w:rFonts w:ascii="Times New Roman" w:eastAsia="Calibri" w:hAnsi="Times New Roman" w:cs="Times New Roman"/>
          <w:sz w:val="24"/>
          <w:szCs w:val="24"/>
        </w:rPr>
        <w:t>ностным, неполноценным. Поэтому необходима системная работа, направленная на ра</w:t>
      </w:r>
      <w:r w:rsidRPr="00A90190">
        <w:rPr>
          <w:rFonts w:ascii="Times New Roman" w:eastAsia="Calibri" w:hAnsi="Times New Roman" w:cs="Times New Roman"/>
          <w:sz w:val="24"/>
          <w:szCs w:val="24"/>
        </w:rPr>
        <w:t>з</w:t>
      </w:r>
      <w:r w:rsidRPr="00A90190">
        <w:rPr>
          <w:rFonts w:ascii="Times New Roman" w:eastAsia="Calibri" w:hAnsi="Times New Roman" w:cs="Times New Roman"/>
          <w:sz w:val="24"/>
          <w:szCs w:val="24"/>
        </w:rPr>
        <w:t>витие органов чувств с раннего возраста.</w:t>
      </w:r>
    </w:p>
    <w:p w:rsidR="00A90190" w:rsidRDefault="00A90190" w:rsidP="00054B5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0190">
        <w:rPr>
          <w:rFonts w:ascii="Times New Roman" w:eastAsia="Calibri" w:hAnsi="Times New Roman" w:cs="Times New Roman"/>
          <w:sz w:val="24"/>
          <w:szCs w:val="24"/>
        </w:rPr>
        <w:t>Выдающиеся зарубежные ученые в области дошкольной педагогики О. Декроли, М. Монтессори, Ф. Фребель, а также известные представители отечественной дошкольной педагогики и психологии Н. П. Сакулина, Е. И. Тихеева, А. П. Усова и др. справедливо считали, что сенсорное воспитание, направленное на обеспечение полноценного сенсо</w:t>
      </w:r>
      <w:r w:rsidRPr="00A90190">
        <w:rPr>
          <w:rFonts w:ascii="Times New Roman" w:eastAsia="Calibri" w:hAnsi="Times New Roman" w:cs="Times New Roman"/>
          <w:sz w:val="24"/>
          <w:szCs w:val="24"/>
        </w:rPr>
        <w:t>р</w:t>
      </w:r>
      <w:r w:rsidRPr="00A90190">
        <w:rPr>
          <w:rFonts w:ascii="Times New Roman" w:eastAsia="Calibri" w:hAnsi="Times New Roman" w:cs="Times New Roman"/>
          <w:sz w:val="24"/>
          <w:szCs w:val="24"/>
        </w:rPr>
        <w:t>ного развития, является одной из основных сторон воспитания детей раннего и дошкол</w:t>
      </w:r>
      <w:r w:rsidRPr="00A90190">
        <w:rPr>
          <w:rFonts w:ascii="Times New Roman" w:eastAsia="Calibri" w:hAnsi="Times New Roman" w:cs="Times New Roman"/>
          <w:sz w:val="24"/>
          <w:szCs w:val="24"/>
        </w:rPr>
        <w:t>ь</w:t>
      </w:r>
      <w:r w:rsidRPr="00A90190">
        <w:rPr>
          <w:rFonts w:ascii="Times New Roman" w:eastAsia="Calibri" w:hAnsi="Times New Roman" w:cs="Times New Roman"/>
          <w:sz w:val="24"/>
          <w:szCs w:val="24"/>
        </w:rPr>
        <w:lastRenderedPageBreak/>
        <w:t>ного возраста. Признано приоритетное значение сенсорного развития детей на этапе пе</w:t>
      </w:r>
      <w:r w:rsidRPr="00A90190">
        <w:rPr>
          <w:rFonts w:ascii="Times New Roman" w:eastAsia="Calibri" w:hAnsi="Times New Roman" w:cs="Times New Roman"/>
          <w:sz w:val="24"/>
          <w:szCs w:val="24"/>
        </w:rPr>
        <w:t>р</w:t>
      </w:r>
      <w:r w:rsidRPr="00A90190">
        <w:rPr>
          <w:rFonts w:ascii="Times New Roman" w:eastAsia="Calibri" w:hAnsi="Times New Roman" w:cs="Times New Roman"/>
          <w:sz w:val="24"/>
          <w:szCs w:val="24"/>
        </w:rPr>
        <w:t>вых трёх лет жизни.</w:t>
      </w:r>
    </w:p>
    <w:p w:rsidR="00A90190" w:rsidRPr="00A90190" w:rsidRDefault="00A90190" w:rsidP="00054B5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0190">
        <w:rPr>
          <w:rFonts w:ascii="Times New Roman" w:eastAsia="Calibri" w:hAnsi="Times New Roman" w:cs="Times New Roman"/>
          <w:sz w:val="24"/>
          <w:szCs w:val="24"/>
        </w:rPr>
        <w:t>Выбор проблемы исследования обусловлен возросшей потребностью в увелич</w:t>
      </w:r>
      <w:r w:rsidRPr="00A90190">
        <w:rPr>
          <w:rFonts w:ascii="Times New Roman" w:eastAsia="Calibri" w:hAnsi="Times New Roman" w:cs="Times New Roman"/>
          <w:sz w:val="24"/>
          <w:szCs w:val="24"/>
        </w:rPr>
        <w:t>е</w:t>
      </w:r>
      <w:r w:rsidRPr="00A90190">
        <w:rPr>
          <w:rFonts w:ascii="Times New Roman" w:eastAsia="Calibri" w:hAnsi="Times New Roman" w:cs="Times New Roman"/>
          <w:sz w:val="24"/>
          <w:szCs w:val="24"/>
        </w:rPr>
        <w:t>нии в дошкольных образовательных учреждениях числа групп для детей раннего возраста. Возникает необходимость обобщения достижений прошлого в области сенсорного разв</w:t>
      </w:r>
      <w:r w:rsidRPr="00A90190">
        <w:rPr>
          <w:rFonts w:ascii="Times New Roman" w:eastAsia="Calibri" w:hAnsi="Times New Roman" w:cs="Times New Roman"/>
          <w:sz w:val="24"/>
          <w:szCs w:val="24"/>
        </w:rPr>
        <w:t>и</w:t>
      </w:r>
      <w:r w:rsidRPr="00A90190">
        <w:rPr>
          <w:rFonts w:ascii="Times New Roman" w:eastAsia="Calibri" w:hAnsi="Times New Roman" w:cs="Times New Roman"/>
          <w:sz w:val="24"/>
          <w:szCs w:val="24"/>
        </w:rPr>
        <w:t>тия, систематизации рекомендаций по совершенствованию воспитания детей раннего во</w:t>
      </w:r>
      <w:r w:rsidRPr="00A90190">
        <w:rPr>
          <w:rFonts w:ascii="Times New Roman" w:eastAsia="Calibri" w:hAnsi="Times New Roman" w:cs="Times New Roman"/>
          <w:sz w:val="24"/>
          <w:szCs w:val="24"/>
        </w:rPr>
        <w:t>з</w:t>
      </w:r>
      <w:r w:rsidRPr="00A90190">
        <w:rPr>
          <w:rFonts w:ascii="Times New Roman" w:eastAsia="Calibri" w:hAnsi="Times New Roman" w:cs="Times New Roman"/>
          <w:sz w:val="24"/>
          <w:szCs w:val="24"/>
        </w:rPr>
        <w:t>раста с целью определения эффективных методов и внедрения их в практику.</w:t>
      </w:r>
    </w:p>
    <w:p w:rsidR="009D217B" w:rsidRDefault="009D217B" w:rsidP="00054B53">
      <w:pPr>
        <w:tabs>
          <w:tab w:val="left" w:pos="851"/>
        </w:tabs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52787" w:rsidRDefault="00692C71" w:rsidP="00054B53">
      <w:pPr>
        <w:tabs>
          <w:tab w:val="left" w:pos="851"/>
        </w:tabs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Актуальность</w:t>
      </w:r>
      <w:r w:rsidR="00252787" w:rsidRPr="00EB1670">
        <w:rPr>
          <w:rFonts w:ascii="Times New Roman" w:eastAsia="Calibri" w:hAnsi="Times New Roman" w:cs="Times New Roman"/>
          <w:b/>
          <w:sz w:val="24"/>
          <w:szCs w:val="24"/>
        </w:rPr>
        <w:t xml:space="preserve"> опыта:</w:t>
      </w:r>
    </w:p>
    <w:p w:rsidR="003277E3" w:rsidRDefault="003277E3" w:rsidP="00054B53">
      <w:p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</w:p>
    <w:p w:rsidR="003277E3" w:rsidRPr="003277E3" w:rsidRDefault="003277E3" w:rsidP="003277E3">
      <w:p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77E3">
        <w:rPr>
          <w:rFonts w:ascii="Times New Roman" w:eastAsia="Calibri" w:hAnsi="Times New Roman" w:cs="Times New Roman"/>
          <w:sz w:val="24"/>
          <w:szCs w:val="24"/>
        </w:rPr>
        <w:t>Раннее детство - особый период становления органов и систем и, прежде всего, функции мозга. Именно этот возраст наиболее благоприятен для совершенствования де</w:t>
      </w:r>
      <w:r w:rsidRPr="003277E3">
        <w:rPr>
          <w:rFonts w:ascii="Times New Roman" w:eastAsia="Calibri" w:hAnsi="Times New Roman" w:cs="Times New Roman"/>
          <w:sz w:val="24"/>
          <w:szCs w:val="24"/>
        </w:rPr>
        <w:t>я</w:t>
      </w:r>
      <w:r w:rsidRPr="003277E3">
        <w:rPr>
          <w:rFonts w:ascii="Times New Roman" w:eastAsia="Calibri" w:hAnsi="Times New Roman" w:cs="Times New Roman"/>
          <w:sz w:val="24"/>
          <w:szCs w:val="24"/>
        </w:rPr>
        <w:t>тельности органов чувств, накопление представлений об окружающем мире. Одной из о</w:t>
      </w:r>
      <w:r w:rsidRPr="003277E3">
        <w:rPr>
          <w:rFonts w:ascii="Times New Roman" w:eastAsia="Calibri" w:hAnsi="Times New Roman" w:cs="Times New Roman"/>
          <w:sz w:val="24"/>
          <w:szCs w:val="24"/>
        </w:rPr>
        <w:t>с</w:t>
      </w:r>
      <w:r w:rsidRPr="003277E3">
        <w:rPr>
          <w:rFonts w:ascii="Times New Roman" w:eastAsia="Calibri" w:hAnsi="Times New Roman" w:cs="Times New Roman"/>
          <w:sz w:val="24"/>
          <w:szCs w:val="24"/>
        </w:rPr>
        <w:t>новных задач дошкольного образования является сенсорное развитие ребенка. Модерн</w:t>
      </w:r>
      <w:r w:rsidRPr="003277E3">
        <w:rPr>
          <w:rFonts w:ascii="Times New Roman" w:eastAsia="Calibri" w:hAnsi="Times New Roman" w:cs="Times New Roman"/>
          <w:sz w:val="24"/>
          <w:szCs w:val="24"/>
        </w:rPr>
        <w:t>и</w:t>
      </w:r>
      <w:r w:rsidRPr="003277E3">
        <w:rPr>
          <w:rFonts w:ascii="Times New Roman" w:eastAsia="Calibri" w:hAnsi="Times New Roman" w:cs="Times New Roman"/>
          <w:sz w:val="24"/>
          <w:szCs w:val="24"/>
        </w:rPr>
        <w:t>зация дошкольного образования направлена на поиск эффективных форм, методов работы с детьми. Организация чувственного познания, овладения способами обследования, ра</w:t>
      </w:r>
      <w:r w:rsidRPr="003277E3">
        <w:rPr>
          <w:rFonts w:ascii="Times New Roman" w:eastAsia="Calibri" w:hAnsi="Times New Roman" w:cs="Times New Roman"/>
          <w:sz w:val="24"/>
          <w:szCs w:val="24"/>
        </w:rPr>
        <w:t>з</w:t>
      </w:r>
      <w:r w:rsidRPr="003277E3">
        <w:rPr>
          <w:rFonts w:ascii="Times New Roman" w:eastAsia="Calibri" w:hAnsi="Times New Roman" w:cs="Times New Roman"/>
          <w:sz w:val="24"/>
          <w:szCs w:val="24"/>
        </w:rPr>
        <w:t>вития мелкой моторики, речи являются теми направлениями работы, которые отвечают современным требованиям. Я считаю, что эта тема наиболее актуальна в наше время. Профессор Н..М..Щелованов называл ранний возраст «золотой порой» сенсорного разв</w:t>
      </w:r>
      <w:r w:rsidRPr="003277E3">
        <w:rPr>
          <w:rFonts w:ascii="Times New Roman" w:eastAsia="Calibri" w:hAnsi="Times New Roman" w:cs="Times New Roman"/>
          <w:sz w:val="24"/>
          <w:szCs w:val="24"/>
        </w:rPr>
        <w:t>и</w:t>
      </w:r>
      <w:r w:rsidRPr="003277E3">
        <w:rPr>
          <w:rFonts w:ascii="Times New Roman" w:eastAsia="Calibri" w:hAnsi="Times New Roman" w:cs="Times New Roman"/>
          <w:sz w:val="24"/>
          <w:szCs w:val="24"/>
        </w:rPr>
        <w:t>тия. Именно на сенсорном развитии сосредоточили свое внимание отечественные и зарубежные ученые, так как сенсорное развитие имеет огромное значение у ребенка на определенном этапе его развития. Из своего опыта работы я убедилась в том, что значение сенсорного развития в раннем и дошкольном детстве переоценить трудно. Работая над данной темой, я смогла убедиться в том, что сенсорный, чувственный опыт является и</w:t>
      </w:r>
      <w:r w:rsidRPr="003277E3">
        <w:rPr>
          <w:rFonts w:ascii="Times New Roman" w:eastAsia="Calibri" w:hAnsi="Times New Roman" w:cs="Times New Roman"/>
          <w:sz w:val="24"/>
          <w:szCs w:val="24"/>
        </w:rPr>
        <w:t>с</w:t>
      </w:r>
      <w:r w:rsidRPr="003277E3">
        <w:rPr>
          <w:rFonts w:ascii="Times New Roman" w:eastAsia="Calibri" w:hAnsi="Times New Roman" w:cs="Times New Roman"/>
          <w:sz w:val="24"/>
          <w:szCs w:val="24"/>
        </w:rPr>
        <w:t>точником познания мира. От того, как ребенок мыслит, видит, как он воспринимает мир осязательным путем, во многом зависит его сенсорное развитие. Насколько хорошо будет развит ребенок в раннем детстве, настолько просто и естественно он будет овладевать н</w:t>
      </w:r>
      <w:r w:rsidRPr="003277E3">
        <w:rPr>
          <w:rFonts w:ascii="Times New Roman" w:eastAsia="Calibri" w:hAnsi="Times New Roman" w:cs="Times New Roman"/>
          <w:sz w:val="24"/>
          <w:szCs w:val="24"/>
        </w:rPr>
        <w:t>о</w:t>
      </w:r>
      <w:r w:rsidRPr="003277E3">
        <w:rPr>
          <w:rFonts w:ascii="Times New Roman" w:eastAsia="Calibri" w:hAnsi="Times New Roman" w:cs="Times New Roman"/>
          <w:sz w:val="24"/>
          <w:szCs w:val="24"/>
        </w:rPr>
        <w:t xml:space="preserve">вым в зрелом возрасте. </w:t>
      </w:r>
    </w:p>
    <w:p w:rsidR="003277E3" w:rsidRDefault="003277E3" w:rsidP="00054B53">
      <w:p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</w:p>
    <w:p w:rsidR="00127F32" w:rsidRDefault="00127F32" w:rsidP="00054B53">
      <w:pPr>
        <w:tabs>
          <w:tab w:val="left" w:pos="851"/>
        </w:tabs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7F32">
        <w:rPr>
          <w:rFonts w:ascii="Times New Roman" w:eastAsia="Calibri" w:hAnsi="Times New Roman" w:cs="Times New Roman"/>
          <w:b/>
          <w:sz w:val="24"/>
          <w:szCs w:val="24"/>
        </w:rPr>
        <w:t>Новизна опыта</w:t>
      </w:r>
    </w:p>
    <w:p w:rsidR="00127F32" w:rsidRDefault="00127F32" w:rsidP="00054B53">
      <w:p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127F32">
        <w:rPr>
          <w:rFonts w:ascii="Times New Roman" w:eastAsia="Calibri" w:hAnsi="Times New Roman" w:cs="Times New Roman"/>
          <w:sz w:val="24"/>
          <w:szCs w:val="24"/>
        </w:rPr>
        <w:t>Новизна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моего </w:t>
      </w:r>
      <w:r w:rsidRPr="00127F32">
        <w:rPr>
          <w:rFonts w:ascii="Times New Roman" w:eastAsia="Calibri" w:hAnsi="Times New Roman" w:cs="Times New Roman"/>
          <w:sz w:val="24"/>
          <w:szCs w:val="24"/>
        </w:rPr>
        <w:t>опыта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заключается в том, что формирование сенсорной культуры должно осуществляться не периодически, а систематически и поэтапно.</w:t>
      </w:r>
    </w:p>
    <w:p w:rsidR="00D76BA6" w:rsidRDefault="00692C71" w:rsidP="00054B53">
      <w:p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Цель</w:t>
      </w:r>
      <w:r w:rsidR="00D76BA6" w:rsidRPr="00D76BA6">
        <w:rPr>
          <w:rFonts w:ascii="Times New Roman" w:eastAsia="Calibri" w:hAnsi="Times New Roman" w:cs="Times New Roman"/>
          <w:b/>
          <w:sz w:val="24"/>
          <w:szCs w:val="24"/>
        </w:rPr>
        <w:t xml:space="preserve"> работы:</w:t>
      </w:r>
      <w:r w:rsidR="00D76BA6">
        <w:rPr>
          <w:rFonts w:ascii="Times New Roman" w:eastAsia="Calibri" w:hAnsi="Times New Roman" w:cs="Times New Roman"/>
          <w:sz w:val="24"/>
          <w:szCs w:val="24"/>
        </w:rPr>
        <w:t xml:space="preserve"> формирование сенсорных способностей у детей раннего возраста.</w:t>
      </w:r>
    </w:p>
    <w:p w:rsidR="00D76BA6" w:rsidRDefault="00D76BA6" w:rsidP="00054B53">
      <w:p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соответствии с целью работы выделила для решения следующие </w:t>
      </w:r>
      <w:r w:rsidRPr="00D76BA6">
        <w:rPr>
          <w:rFonts w:ascii="Times New Roman" w:eastAsia="Calibri" w:hAnsi="Times New Roman" w:cs="Times New Roman"/>
          <w:b/>
          <w:sz w:val="24"/>
          <w:szCs w:val="24"/>
        </w:rPr>
        <w:t>задачи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D76BA6" w:rsidRDefault="00D76BA6" w:rsidP="00054B53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Создать условия для обогащения и накопления сенсорного опыта д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>
        <w:rPr>
          <w:rFonts w:ascii="Times New Roman" w:eastAsia="Calibri" w:hAnsi="Times New Roman" w:cs="Times New Roman"/>
          <w:sz w:val="24"/>
          <w:szCs w:val="24"/>
        </w:rPr>
        <w:t>тей в ходе предметно – игровой деятельности через игры с дидактическим матер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eastAsia="Calibri" w:hAnsi="Times New Roman" w:cs="Times New Roman"/>
          <w:sz w:val="24"/>
          <w:szCs w:val="24"/>
        </w:rPr>
        <w:t>алом.</w:t>
      </w:r>
    </w:p>
    <w:p w:rsidR="00D76BA6" w:rsidRDefault="00D76BA6" w:rsidP="00054B53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Формировать умения ориентироваться в различных свойствах пре</w:t>
      </w:r>
      <w:r>
        <w:rPr>
          <w:rFonts w:ascii="Times New Roman" w:eastAsia="Calibri" w:hAnsi="Times New Roman" w:cs="Times New Roman"/>
          <w:sz w:val="24"/>
          <w:szCs w:val="24"/>
        </w:rPr>
        <w:t>д</w:t>
      </w:r>
      <w:r>
        <w:rPr>
          <w:rFonts w:ascii="Times New Roman" w:eastAsia="Calibri" w:hAnsi="Times New Roman" w:cs="Times New Roman"/>
          <w:sz w:val="24"/>
          <w:szCs w:val="24"/>
        </w:rPr>
        <w:t>метов (цвете, величине, форме, количестве).</w:t>
      </w:r>
    </w:p>
    <w:p w:rsidR="003A4410" w:rsidRDefault="003A4410" w:rsidP="00054B53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 мелкой моторики пальцев рук, тактильных ощущений.</w:t>
      </w:r>
    </w:p>
    <w:p w:rsidR="00D76BA6" w:rsidRDefault="00D76BA6" w:rsidP="00054B53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Воспитывать первичные волевые черты характера в процессе овлад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>
        <w:rPr>
          <w:rFonts w:ascii="Times New Roman" w:eastAsia="Calibri" w:hAnsi="Times New Roman" w:cs="Times New Roman"/>
          <w:sz w:val="24"/>
          <w:szCs w:val="24"/>
        </w:rPr>
        <w:t>ния целенаправленными действиями с предметами (умение не отвлекаться от п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>ставленной задачи, доводить ее до завершения, стремиться к получению полож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eastAsia="Calibri" w:hAnsi="Times New Roman" w:cs="Times New Roman"/>
          <w:sz w:val="24"/>
          <w:szCs w:val="24"/>
        </w:rPr>
        <w:t>тельного результата и т.д.).</w:t>
      </w:r>
    </w:p>
    <w:p w:rsidR="00C44301" w:rsidRDefault="00C44301" w:rsidP="00054B53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Повышать уровень знаний родителей по сенсорному развитию и во</w:t>
      </w:r>
      <w:r>
        <w:rPr>
          <w:rFonts w:ascii="Times New Roman" w:eastAsia="Calibri" w:hAnsi="Times New Roman" w:cs="Times New Roman"/>
          <w:sz w:val="24"/>
          <w:szCs w:val="24"/>
        </w:rPr>
        <w:t>с</w:t>
      </w:r>
      <w:r>
        <w:rPr>
          <w:rFonts w:ascii="Times New Roman" w:eastAsia="Calibri" w:hAnsi="Times New Roman" w:cs="Times New Roman"/>
          <w:sz w:val="24"/>
          <w:szCs w:val="24"/>
        </w:rPr>
        <w:t>питанию детей дошкольного возраста.</w:t>
      </w:r>
    </w:p>
    <w:p w:rsidR="00C44301" w:rsidRDefault="00C44301" w:rsidP="00054B53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Повышать уровень компетентности по сенсорному развитию и восп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eastAsia="Calibri" w:hAnsi="Times New Roman" w:cs="Times New Roman"/>
          <w:sz w:val="24"/>
          <w:szCs w:val="24"/>
        </w:rPr>
        <w:t>танию дошкольников у педагогов.</w:t>
      </w:r>
    </w:p>
    <w:p w:rsidR="00615048" w:rsidRDefault="00615048" w:rsidP="0061504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="00364D88" w:rsidRPr="00615048">
        <w:rPr>
          <w:rFonts w:ascii="Times New Roman" w:eastAsia="Calibri" w:hAnsi="Times New Roman" w:cs="Times New Roman"/>
          <w:b/>
          <w:sz w:val="24"/>
          <w:szCs w:val="24"/>
        </w:rPr>
        <w:t xml:space="preserve">Теоретической базой работы </w:t>
      </w:r>
      <w:r w:rsidR="00364D88" w:rsidRPr="00615048">
        <w:rPr>
          <w:rFonts w:ascii="Times New Roman" w:eastAsia="Calibri" w:hAnsi="Times New Roman" w:cs="Times New Roman"/>
          <w:sz w:val="24"/>
          <w:szCs w:val="24"/>
        </w:rPr>
        <w:t>являются работы по методике сенсорного раз</w:t>
      </w:r>
      <w:r w:rsidRPr="00615048">
        <w:rPr>
          <w:rFonts w:ascii="Times New Roman" w:eastAsia="Calibri" w:hAnsi="Times New Roman" w:cs="Times New Roman"/>
          <w:sz w:val="24"/>
          <w:szCs w:val="24"/>
        </w:rPr>
        <w:t>ви</w:t>
      </w:r>
      <w:r w:rsidR="00364D88" w:rsidRPr="00615048">
        <w:rPr>
          <w:rFonts w:ascii="Times New Roman" w:eastAsia="Calibri" w:hAnsi="Times New Roman" w:cs="Times New Roman"/>
          <w:sz w:val="24"/>
          <w:szCs w:val="24"/>
        </w:rPr>
        <w:t>тия детей раннего возраста таких авторов, как</w:t>
      </w:r>
      <w:r w:rsidRPr="00615048">
        <w:rPr>
          <w:rFonts w:ascii="Times New Roman" w:eastAsia="Calibri" w:hAnsi="Times New Roman" w:cs="Times New Roman"/>
          <w:sz w:val="24"/>
          <w:szCs w:val="24"/>
        </w:rPr>
        <w:t xml:space="preserve"> Л.С. Выготский, А.Н. Леонтьев,</w:t>
      </w:r>
      <w:r w:rsidR="00364D88" w:rsidRPr="00615048">
        <w:rPr>
          <w:rFonts w:ascii="Times New Roman" w:eastAsia="Calibri" w:hAnsi="Times New Roman" w:cs="Times New Roman"/>
          <w:sz w:val="24"/>
          <w:szCs w:val="24"/>
        </w:rPr>
        <w:t>С.Л. Рубе</w:t>
      </w:r>
      <w:r w:rsidR="00364D88" w:rsidRPr="00615048">
        <w:rPr>
          <w:rFonts w:ascii="Times New Roman" w:eastAsia="Calibri" w:hAnsi="Times New Roman" w:cs="Times New Roman"/>
          <w:sz w:val="24"/>
          <w:szCs w:val="24"/>
        </w:rPr>
        <w:t>н</w:t>
      </w:r>
      <w:r w:rsidR="00364D88" w:rsidRPr="00615048">
        <w:rPr>
          <w:rFonts w:ascii="Times New Roman" w:eastAsia="Calibri" w:hAnsi="Times New Roman" w:cs="Times New Roman"/>
          <w:sz w:val="24"/>
          <w:szCs w:val="24"/>
        </w:rPr>
        <w:t>штейн, Л.В. Венгер, Э.Г. Пилюгина, М. Монтессори, Е.И</w:t>
      </w:r>
      <w:r w:rsidR="00692C71" w:rsidRPr="00615048">
        <w:rPr>
          <w:rFonts w:ascii="Times New Roman" w:eastAsia="Calibri" w:hAnsi="Times New Roman" w:cs="Times New Roman"/>
          <w:sz w:val="24"/>
          <w:szCs w:val="24"/>
        </w:rPr>
        <w:t>. Т</w:t>
      </w:r>
      <w:r w:rsidR="00364D88" w:rsidRPr="00615048">
        <w:rPr>
          <w:rFonts w:ascii="Times New Roman" w:eastAsia="Calibri" w:hAnsi="Times New Roman" w:cs="Times New Roman"/>
          <w:sz w:val="24"/>
          <w:szCs w:val="24"/>
        </w:rPr>
        <w:t>ихеева, Ф. Фребель и др..</w:t>
      </w:r>
    </w:p>
    <w:p w:rsidR="00364D88" w:rsidRDefault="00615048" w:rsidP="0061504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</w:t>
      </w:r>
      <w:r w:rsidR="00364D88" w:rsidRPr="00364D88">
        <w:rPr>
          <w:rFonts w:ascii="Times New Roman" w:eastAsia="Calibri" w:hAnsi="Times New Roman" w:cs="Times New Roman"/>
          <w:b/>
          <w:sz w:val="24"/>
          <w:szCs w:val="24"/>
        </w:rPr>
        <w:t>Практическая значимость</w:t>
      </w:r>
      <w:r w:rsidR="00364D88">
        <w:rPr>
          <w:rFonts w:ascii="Times New Roman" w:eastAsia="Calibri" w:hAnsi="Times New Roman" w:cs="Times New Roman"/>
          <w:sz w:val="24"/>
          <w:szCs w:val="24"/>
        </w:rPr>
        <w:t xml:space="preserve"> работы</w:t>
      </w:r>
      <w:r w:rsidR="00364D88" w:rsidRPr="00364D88">
        <w:rPr>
          <w:rFonts w:ascii="Times New Roman" w:eastAsia="Calibri" w:hAnsi="Times New Roman" w:cs="Times New Roman"/>
          <w:sz w:val="24"/>
          <w:szCs w:val="24"/>
        </w:rPr>
        <w:t xml:space="preserve"> состоит в возможности использования пре</w:t>
      </w:r>
      <w:r w:rsidR="00364D88" w:rsidRPr="00364D88">
        <w:rPr>
          <w:rFonts w:ascii="Times New Roman" w:eastAsia="Calibri" w:hAnsi="Times New Roman" w:cs="Times New Roman"/>
          <w:sz w:val="24"/>
          <w:szCs w:val="24"/>
        </w:rPr>
        <w:t>д</w:t>
      </w:r>
      <w:r w:rsidR="00364D88" w:rsidRPr="00364D88">
        <w:rPr>
          <w:rFonts w:ascii="Times New Roman" w:eastAsia="Calibri" w:hAnsi="Times New Roman" w:cs="Times New Roman"/>
          <w:sz w:val="24"/>
          <w:szCs w:val="24"/>
        </w:rPr>
        <w:t xml:space="preserve">ставленного материала по развитию сенсорных </w:t>
      </w:r>
      <w:r w:rsidR="00513D58">
        <w:rPr>
          <w:rFonts w:ascii="Times New Roman" w:eastAsia="Calibri" w:hAnsi="Times New Roman" w:cs="Times New Roman"/>
          <w:sz w:val="24"/>
          <w:szCs w:val="24"/>
        </w:rPr>
        <w:t xml:space="preserve">способностей детей раннего возраста </w:t>
      </w:r>
      <w:r w:rsidR="00364D88" w:rsidRPr="00364D88">
        <w:rPr>
          <w:rFonts w:ascii="Times New Roman" w:eastAsia="Calibri" w:hAnsi="Times New Roman" w:cs="Times New Roman"/>
          <w:sz w:val="24"/>
          <w:szCs w:val="24"/>
        </w:rPr>
        <w:t xml:space="preserve"> в собственной практической деятельности и  педагогами различных образовательных учр</w:t>
      </w:r>
      <w:r w:rsidR="00364D88" w:rsidRPr="00364D88">
        <w:rPr>
          <w:rFonts w:ascii="Times New Roman" w:eastAsia="Calibri" w:hAnsi="Times New Roman" w:cs="Times New Roman"/>
          <w:sz w:val="24"/>
          <w:szCs w:val="24"/>
        </w:rPr>
        <w:t>е</w:t>
      </w:r>
      <w:r w:rsidR="00364D88" w:rsidRPr="00364D88">
        <w:rPr>
          <w:rFonts w:ascii="Times New Roman" w:eastAsia="Calibri" w:hAnsi="Times New Roman" w:cs="Times New Roman"/>
          <w:sz w:val="24"/>
          <w:szCs w:val="24"/>
        </w:rPr>
        <w:t>ждений.</w:t>
      </w:r>
    </w:p>
    <w:p w:rsidR="00364D88" w:rsidRDefault="00364D88" w:rsidP="00054B5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77E3" w:rsidRPr="00335409" w:rsidRDefault="009D217B" w:rsidP="003277E3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концепция модернизации Российского образования</w:t>
      </w:r>
      <w:r w:rsidR="003277E3" w:rsidRPr="003354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главных направлений определяет построение образовательной</w:t>
      </w:r>
      <w:r w:rsidR="003277E3" w:rsidRPr="003354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 на основе индивидуальных особенностей каждого ребенка, при</w:t>
      </w:r>
      <w:r w:rsidR="003277E3" w:rsidRPr="003354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котором сам ребенок становится а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тивным в выборе содержания своего</w:t>
      </w:r>
      <w:r w:rsidR="003277E3" w:rsidRPr="003354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образования, становится субъектом образования. То есть программа Российского образования направлена на создание</w:t>
      </w:r>
      <w:r w:rsidR="003277E3" w:rsidRPr="003354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условий развития р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бенка, открывающих возможности для его позитивной</w:t>
      </w:r>
      <w:r w:rsidR="003277E3" w:rsidRPr="003354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социализации, его личностного развития, развития инициативы и творческих</w:t>
      </w:r>
      <w:r w:rsidR="003277E3" w:rsidRPr="003354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способностей.</w:t>
      </w:r>
    </w:p>
    <w:p w:rsidR="003277E3" w:rsidRPr="00335409" w:rsidRDefault="00611842" w:rsidP="003277E3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ознавательная активность и является одной из форм развития</w:t>
      </w:r>
      <w:r w:rsidR="003277E3" w:rsidRPr="0033540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инициативы у р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3277E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бенка, проявляющаяся у него в поисковых действиях.</w:t>
      </w:r>
    </w:p>
    <w:p w:rsidR="00611842" w:rsidRDefault="003277E3" w:rsidP="006118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в своей жизни сталк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ивается с многообразием  красок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форм и других свойств  предметов, в частности игрушек и предметов домашнего обихода.  Ребенок даже без целенаправленного воспитания воспринимает все это. Но если усвоение происходит стихийно, без  педагогического руководства, оно нередко оказывается поверхностным и неполноценным. Здесь - то и приходит на помощь сенсорное развитие.</w:t>
      </w:r>
    </w:p>
    <w:p w:rsidR="00340568" w:rsidRPr="00611842" w:rsidRDefault="00340568" w:rsidP="006118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84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Сенсорное развитие ребёнка — это развитие  восприятия и формирование пре</w:t>
      </w:r>
      <w:r w:rsidRPr="0061184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</w:t>
      </w:r>
      <w:r w:rsidRPr="0061184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ставлений о внешних свойствах предметов: их форме, цвете, величине, положении в пространстве и т. п. </w:t>
      </w:r>
    </w:p>
    <w:p w:rsidR="00340568" w:rsidRPr="00A72CFE" w:rsidRDefault="00340568" w:rsidP="00611842">
      <w:pPr>
        <w:pStyle w:val="c4"/>
        <w:spacing w:before="0" w:beforeAutospacing="0" w:after="0" w:afterAutospacing="0"/>
        <w:ind w:firstLine="709"/>
        <w:jc w:val="both"/>
        <w:rPr>
          <w:color w:val="000000" w:themeColor="text1"/>
          <w:shd w:val="clear" w:color="auto" w:fill="FFFFFF"/>
        </w:rPr>
      </w:pPr>
      <w:r w:rsidRPr="00611842">
        <w:rPr>
          <w:color w:val="000000" w:themeColor="text1"/>
          <w:shd w:val="clear" w:color="auto" w:fill="FFFFFF"/>
        </w:rPr>
        <w:t>Моя педагогическая деятельность связана с детьми раннего возраста. Возраст моих детей от 1,5 до 3 лет.</w:t>
      </w:r>
      <w:r w:rsidRPr="00611842">
        <w:rPr>
          <w:rStyle w:val="apple-converted-space"/>
          <w:color w:val="000000"/>
        </w:rPr>
        <w:t> </w:t>
      </w:r>
      <w:r w:rsidRPr="00611842">
        <w:rPr>
          <w:color w:val="000000" w:themeColor="text1"/>
          <w:shd w:val="clear" w:color="auto" w:fill="FFFFFF"/>
        </w:rPr>
        <w:t>Дети раннего возраста – очаровательные существа. Они деятельны,</w:t>
      </w:r>
      <w:r w:rsidRPr="00A72CFE">
        <w:rPr>
          <w:color w:val="000000" w:themeColor="text1"/>
          <w:shd w:val="clear" w:color="auto" w:fill="FFFFFF"/>
        </w:rPr>
        <w:t xml:space="preserve"> любопытны, искренни, забавны. Наблюдать за ними - одно удовольствие. Детский сад – новый период в жизни ребенка. Для него это, прежде всего первый опыт коллективного общения.</w:t>
      </w:r>
      <w:r>
        <w:rPr>
          <w:color w:val="000000" w:themeColor="text1"/>
          <w:shd w:val="clear" w:color="auto" w:fill="FFFFFF"/>
        </w:rPr>
        <w:t xml:space="preserve"> </w:t>
      </w:r>
      <w:r w:rsidRPr="00A72CFE">
        <w:rPr>
          <w:rStyle w:val="c2"/>
          <w:color w:val="000000"/>
        </w:rPr>
        <w:t>Работая  в группе детей раннего возраста, я обратила внимание на то, что дети приходят в детский сад, не имея чувственного опыта. У них плохо развиты не только се</w:t>
      </w:r>
      <w:r w:rsidRPr="00A72CFE">
        <w:rPr>
          <w:rStyle w:val="c2"/>
          <w:color w:val="000000"/>
        </w:rPr>
        <w:t>н</w:t>
      </w:r>
      <w:r w:rsidRPr="00A72CFE">
        <w:rPr>
          <w:rStyle w:val="c2"/>
          <w:color w:val="000000"/>
        </w:rPr>
        <w:t>сорные способности, но и мелкая моторика. Поэтому я решила уделить б</w:t>
      </w:r>
      <w:r>
        <w:rPr>
          <w:rStyle w:val="c2"/>
          <w:color w:val="000000"/>
        </w:rPr>
        <w:t xml:space="preserve">ольшое внимание данной проблеме, </w:t>
      </w:r>
      <w:r w:rsidRPr="00AA6643">
        <w:rPr>
          <w:rStyle w:val="c2"/>
          <w:color w:val="000000"/>
        </w:rPr>
        <w:t xml:space="preserve">т.к. </w:t>
      </w:r>
      <w:r w:rsidRPr="00AA6643">
        <w:rPr>
          <w:shd w:val="clear" w:color="auto" w:fill="FFFFFF"/>
        </w:rPr>
        <w:t>именно этот возраст наиболее благоприятен для совершенствования деятельности органов чувств, накопление представлений об окружающем мире.</w:t>
      </w:r>
      <w:r>
        <w:rPr>
          <w:color w:val="333333"/>
          <w:sz w:val="21"/>
          <w:szCs w:val="21"/>
        </w:rPr>
        <w:t xml:space="preserve"> </w:t>
      </w:r>
      <w:r w:rsidRPr="00A72CFE">
        <w:rPr>
          <w:color w:val="000000" w:themeColor="text1"/>
          <w:shd w:val="clear" w:color="auto" w:fill="FFFFFF"/>
        </w:rPr>
        <w:t>После адаптации ребенка к условиям ДОУ, мы проводим контроль нервно – психического разв</w:t>
      </w:r>
      <w:r w:rsidRPr="00A72CFE">
        <w:rPr>
          <w:color w:val="000000" w:themeColor="text1"/>
          <w:shd w:val="clear" w:color="auto" w:fill="FFFFFF"/>
        </w:rPr>
        <w:t>и</w:t>
      </w:r>
      <w:r w:rsidRPr="00A72CFE">
        <w:rPr>
          <w:color w:val="000000" w:themeColor="text1"/>
          <w:shd w:val="clear" w:color="auto" w:fill="FFFFFF"/>
        </w:rPr>
        <w:t>тия  детей, чтобы определить уровень развития каждого ребенка.</w:t>
      </w:r>
      <w:r>
        <w:rPr>
          <w:color w:val="000000" w:themeColor="text1"/>
          <w:shd w:val="clear" w:color="auto" w:fill="FFFFFF"/>
        </w:rPr>
        <w:t xml:space="preserve"> </w:t>
      </w:r>
      <w:r w:rsidRPr="00A72CFE">
        <w:t>В результате системат</w:t>
      </w:r>
      <w:r w:rsidRPr="00A72CFE">
        <w:t>и</w:t>
      </w:r>
      <w:r w:rsidRPr="00A72CFE">
        <w:t>ческого контроля удается не только определить уровень развития каждого ребенка, но и увидеть первоначальные отклонения в его развитии, поведении, а главное, своевременно скорректировать воспитательные воздействия, определив для него ин</w:t>
      </w:r>
      <w:r>
        <w:t>дивидуальные пс</w:t>
      </w:r>
      <w:r>
        <w:t>и</w:t>
      </w:r>
      <w:r>
        <w:t>холого</w:t>
      </w:r>
      <w:r w:rsidRPr="00A72CFE">
        <w:t xml:space="preserve"> – педагогические воздействия.</w:t>
      </w:r>
    </w:p>
    <w:p w:rsidR="00340568" w:rsidRDefault="00340568" w:rsidP="00611842">
      <w:pPr>
        <w:pStyle w:val="a5"/>
        <w:shd w:val="clear" w:color="auto" w:fill="FFFFFF"/>
        <w:ind w:firstLine="709"/>
        <w:jc w:val="both"/>
        <w:rPr>
          <w:color w:val="000000" w:themeColor="text1"/>
          <w:shd w:val="clear" w:color="auto" w:fill="FFFFFF"/>
        </w:rPr>
      </w:pPr>
      <w:r w:rsidRPr="00A72CFE">
        <w:rPr>
          <w:color w:val="000000" w:themeColor="text1"/>
          <w:shd w:val="clear" w:color="auto" w:fill="FFFFFF"/>
        </w:rPr>
        <w:t>Качественный анализ</w:t>
      </w:r>
      <w:r>
        <w:rPr>
          <w:color w:val="000000" w:themeColor="text1"/>
          <w:shd w:val="clear" w:color="auto" w:fill="FFFFFF"/>
        </w:rPr>
        <w:t xml:space="preserve"> полученных результатов позволяет</w:t>
      </w:r>
      <w:r w:rsidRPr="00A72CFE">
        <w:rPr>
          <w:color w:val="000000" w:themeColor="text1"/>
          <w:shd w:val="clear" w:color="auto" w:fill="FFFFFF"/>
        </w:rPr>
        <w:t xml:space="preserve"> сделать вывод о том, что большая часть детей имеет средний и низкий уровень развития. Не все дети владеют се</w:t>
      </w:r>
      <w:r w:rsidRPr="00A72CFE">
        <w:rPr>
          <w:color w:val="000000" w:themeColor="text1"/>
          <w:shd w:val="clear" w:color="auto" w:fill="FFFFFF"/>
        </w:rPr>
        <w:t>н</w:t>
      </w:r>
      <w:r w:rsidRPr="00A72CFE">
        <w:rPr>
          <w:color w:val="000000" w:themeColor="text1"/>
          <w:shd w:val="clear" w:color="auto" w:fill="FFFFFF"/>
        </w:rPr>
        <w:t>сорными эталонами. Дети легче различают величину и форму предметов, но большую трудность для них представля</w:t>
      </w:r>
      <w:r>
        <w:rPr>
          <w:color w:val="000000" w:themeColor="text1"/>
          <w:shd w:val="clear" w:color="auto" w:fill="FFFFFF"/>
        </w:rPr>
        <w:t>ет установление признаков цвета, поэтому по результатам диагностики я разрабатываю систему работы по формированию сенсорного развития д</w:t>
      </w:r>
      <w:r>
        <w:rPr>
          <w:color w:val="000000" w:themeColor="text1"/>
          <w:shd w:val="clear" w:color="auto" w:fill="FFFFFF"/>
        </w:rPr>
        <w:t>е</w:t>
      </w:r>
      <w:r>
        <w:rPr>
          <w:color w:val="000000" w:themeColor="text1"/>
          <w:shd w:val="clear" w:color="auto" w:fill="FFFFFF"/>
        </w:rPr>
        <w:t>тей раннего возраста.</w:t>
      </w:r>
    </w:p>
    <w:p w:rsidR="00340568" w:rsidRDefault="00340568" w:rsidP="00611842">
      <w:pPr>
        <w:pStyle w:val="a5"/>
        <w:shd w:val="clear" w:color="auto" w:fill="FFFFFF"/>
        <w:ind w:firstLine="709"/>
        <w:jc w:val="both"/>
        <w:rPr>
          <w:rFonts w:eastAsia="Calibri"/>
        </w:rPr>
      </w:pPr>
      <w:r w:rsidRPr="00A72CFE">
        <w:rPr>
          <w:rFonts w:eastAsia="Calibri"/>
        </w:rPr>
        <w:t>Для осуществления сенсорного воспитания необходимо создание соответствующей развивающей среды, как в групповой комнате, так и на участке</w:t>
      </w:r>
      <w:r>
        <w:rPr>
          <w:rFonts w:eastAsia="Calibri"/>
        </w:rPr>
        <w:t xml:space="preserve">. </w:t>
      </w:r>
      <w:r w:rsidRPr="00A72CFE">
        <w:rPr>
          <w:rStyle w:val="c2"/>
          <w:color w:val="000000"/>
        </w:rPr>
        <w:t>Потребовалось немало сил, необычных находок, чтобы создать в группе предметно – развивающую среду, кот</w:t>
      </w:r>
      <w:r w:rsidRPr="00A72CFE">
        <w:rPr>
          <w:rStyle w:val="c2"/>
          <w:color w:val="000000"/>
        </w:rPr>
        <w:t>о</w:t>
      </w:r>
      <w:r w:rsidRPr="00A72CFE">
        <w:rPr>
          <w:rStyle w:val="c2"/>
          <w:color w:val="000000"/>
        </w:rPr>
        <w:t>рая бы обеспечивала накопление у детей чувственного опыта. Своей яркостью, новизной среда побуждает детей исследовать ее, действовать в ней, развивать инициативу и творч</w:t>
      </w:r>
      <w:r w:rsidRPr="00A72CFE">
        <w:rPr>
          <w:rStyle w:val="c2"/>
          <w:color w:val="000000"/>
        </w:rPr>
        <w:t>е</w:t>
      </w:r>
      <w:r>
        <w:rPr>
          <w:rStyle w:val="c2"/>
          <w:color w:val="000000"/>
        </w:rPr>
        <w:t xml:space="preserve">ство. В </w:t>
      </w:r>
      <w:r w:rsidRPr="00A72CFE">
        <w:rPr>
          <w:rFonts w:eastAsia="Calibri"/>
        </w:rPr>
        <w:t xml:space="preserve"> группе было выделено место, где размещен дидактический материал и пособия: цветные вкладыши, пирамиды различных видов, «Занимательные коробки» разнообра</w:t>
      </w:r>
      <w:r w:rsidRPr="00A72CFE">
        <w:rPr>
          <w:rFonts w:eastAsia="Calibri"/>
        </w:rPr>
        <w:t>з</w:t>
      </w:r>
      <w:r w:rsidRPr="00A72CFE">
        <w:rPr>
          <w:rFonts w:eastAsia="Calibri"/>
        </w:rPr>
        <w:lastRenderedPageBreak/>
        <w:t>ных конфигураций (в форме «Домика», «Черепахи», «Слоника», «Утки»</w:t>
      </w:r>
      <w:r>
        <w:rPr>
          <w:rFonts w:eastAsia="Calibri"/>
        </w:rPr>
        <w:t>, «Клоун», «К</w:t>
      </w:r>
      <w:r>
        <w:rPr>
          <w:rFonts w:eastAsia="Calibri"/>
        </w:rPr>
        <w:t>о</w:t>
      </w:r>
      <w:r>
        <w:rPr>
          <w:rFonts w:eastAsia="Calibri"/>
        </w:rPr>
        <w:t>раблик»</w:t>
      </w:r>
      <w:r w:rsidRPr="00A72CFE">
        <w:rPr>
          <w:rFonts w:eastAsia="Calibri"/>
        </w:rPr>
        <w:t xml:space="preserve"> и др.). Зона сенсорного развития пополнена наборами разноцветных столиков с отверстиями, плоскостными вкладышами, наборами для нанизывания бус разной велич</w:t>
      </w:r>
      <w:r w:rsidRPr="00A72CFE">
        <w:rPr>
          <w:rFonts w:eastAsia="Calibri"/>
        </w:rPr>
        <w:t>и</w:t>
      </w:r>
      <w:r w:rsidRPr="00A72CFE">
        <w:rPr>
          <w:rFonts w:eastAsia="Calibri"/>
        </w:rPr>
        <w:t>ны и формы, матрёшками, конструкторами «Лего»</w:t>
      </w:r>
      <w:r>
        <w:rPr>
          <w:rFonts w:eastAsia="Calibri"/>
        </w:rPr>
        <w:t>, шнуровки, мозаика, наборы для нан</w:t>
      </w:r>
      <w:r>
        <w:rPr>
          <w:rFonts w:eastAsia="Calibri"/>
        </w:rPr>
        <w:t>и</w:t>
      </w:r>
      <w:r>
        <w:rPr>
          <w:rFonts w:eastAsia="Calibri"/>
        </w:rPr>
        <w:t>зывания пуговиц, блоки Дьенеша, пазлы, пирамидки, визиборды</w:t>
      </w:r>
      <w:r w:rsidRPr="00A72CFE">
        <w:rPr>
          <w:rFonts w:eastAsia="Calibri"/>
        </w:rPr>
        <w:t xml:space="preserve"> и др. </w:t>
      </w:r>
      <w:r w:rsidR="00335053">
        <w:rPr>
          <w:rFonts w:eastAsia="Calibri"/>
        </w:rPr>
        <w:t>(Приложение</w:t>
      </w:r>
      <w:r w:rsidR="00AD50D8">
        <w:rPr>
          <w:rFonts w:eastAsia="Calibri"/>
        </w:rPr>
        <w:t>1</w:t>
      </w:r>
      <w:r w:rsidR="00335053">
        <w:rPr>
          <w:rFonts w:eastAsia="Calibri"/>
        </w:rPr>
        <w:t>)</w:t>
      </w:r>
    </w:p>
    <w:p w:rsidR="00340568" w:rsidRPr="00FD0DCB" w:rsidRDefault="00340568" w:rsidP="00340568">
      <w:pPr>
        <w:pStyle w:val="a5"/>
        <w:shd w:val="clear" w:color="auto" w:fill="FFFFFF"/>
        <w:ind w:firstLine="709"/>
        <w:rPr>
          <w:color w:val="000000" w:themeColor="text1"/>
          <w:shd w:val="clear" w:color="auto" w:fill="FFFFFF"/>
        </w:rPr>
      </w:pPr>
      <w:r w:rsidRPr="00FD0DCB">
        <w:rPr>
          <w:rFonts w:eastAsia="Calibri"/>
        </w:rPr>
        <w:t xml:space="preserve">В своей работе, я использую дидактическое пособие «Волшебный фетр». Данное пособие выполнено мною из мягкого, практичного, красочного материала - фетр. </w:t>
      </w:r>
      <w:r w:rsidRPr="00FD0DCB">
        <w:t>Фетр</w:t>
      </w:r>
      <w:r w:rsidRPr="00FD0DCB">
        <w:t>о</w:t>
      </w:r>
      <w:r w:rsidRPr="00FD0DCB">
        <w:t>вая игрушка способна привлечь внимание ребенка, удивить и подарить радость от игры. Это безопасный, прочный, теплый и приятный на ощупь материал, который очень удобен в использовании  при изготовлении игрушек. Самым важным в фетровых игрушках явл</w:t>
      </w:r>
      <w:r w:rsidRPr="00FD0DCB">
        <w:t>я</w:t>
      </w:r>
      <w:r w:rsidRPr="00FD0DCB">
        <w:t>ется огромный потенциал для сенсорного развития ребенка. Окружающий мир входит в сознание ребенка лишь через дверь органов чувств – зрение, слух, осязание, вкус и обон</w:t>
      </w:r>
      <w:r w:rsidRPr="00FD0DCB">
        <w:t>я</w:t>
      </w:r>
      <w:r w:rsidRPr="00FD0DCB">
        <w:t>ние.  Игрушки из фетра способны одновременно активизировать различные каналы во</w:t>
      </w:r>
      <w:r w:rsidRPr="00FD0DCB">
        <w:t>с</w:t>
      </w:r>
      <w:r w:rsidRPr="00FD0DCB">
        <w:t>приятия ребенка, включенные в игровую деятельность:</w:t>
      </w:r>
    </w:p>
    <w:p w:rsidR="00340568" w:rsidRPr="00FD0DCB" w:rsidRDefault="00340568" w:rsidP="00340568">
      <w:pPr>
        <w:numPr>
          <w:ilvl w:val="0"/>
          <w:numId w:val="2"/>
        </w:numPr>
        <w:spacing w:before="75" w:after="7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кинестетический  - разнообразные тактильные ощущения  от прикосновения с фа</w:t>
      </w: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турой фетра (различная толщина, шероховатость, мягкость/жесткость);</w:t>
      </w:r>
    </w:p>
    <w:p w:rsidR="00340568" w:rsidRPr="00FD0DCB" w:rsidRDefault="00340568" w:rsidP="00340568">
      <w:pPr>
        <w:numPr>
          <w:ilvl w:val="0"/>
          <w:numId w:val="2"/>
        </w:numPr>
        <w:spacing w:before="75" w:after="7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визуальный  - изучение цвета, знакомство с формой и размером с помощью фетр</w:t>
      </w: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 игрушки;</w:t>
      </w:r>
    </w:p>
    <w:p w:rsidR="00340568" w:rsidRPr="00FD0DCB" w:rsidRDefault="00340568" w:rsidP="00340568">
      <w:pPr>
        <w:numPr>
          <w:ilvl w:val="0"/>
          <w:numId w:val="2"/>
        </w:numPr>
        <w:spacing w:before="75" w:after="7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аудиальный - сопровождение игровых действий с фетровой игрушкой речью и и</w:t>
      </w: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менением голоса (громкость, паузы, интонации).</w:t>
      </w:r>
    </w:p>
    <w:p w:rsidR="00340568" w:rsidRPr="00FD0DCB" w:rsidRDefault="00340568" w:rsidP="00340568">
      <w:pPr>
        <w:spacing w:before="75" w:after="75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с пособиями из фетра позволяют в игровой форме формировать различные познавательные функции  - восприятие, память, внимание, речь, развивать интеллектуал</w:t>
      </w: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FD0DCB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и творческие способности, мелкую моторику.</w:t>
      </w:r>
      <w:r w:rsidR="00335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</w:t>
      </w:r>
      <w:r w:rsidR="005E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33505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40568" w:rsidRPr="00A06140" w:rsidRDefault="00340568" w:rsidP="0034056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A06140">
        <w:rPr>
          <w:rFonts w:ascii="Times New Roman" w:eastAsia="Calibri" w:hAnsi="Times New Roman" w:cs="Times New Roman"/>
          <w:sz w:val="24"/>
          <w:szCs w:val="24"/>
        </w:rPr>
        <w:t>Задачи сен</w:t>
      </w:r>
      <w:r>
        <w:rPr>
          <w:rFonts w:ascii="Times New Roman" w:eastAsia="Calibri" w:hAnsi="Times New Roman" w:cs="Times New Roman"/>
          <w:sz w:val="24"/>
          <w:szCs w:val="24"/>
        </w:rPr>
        <w:t>сорного воспитания реализовывала</w:t>
      </w:r>
      <w:r w:rsidRPr="00A06140">
        <w:rPr>
          <w:rFonts w:ascii="Times New Roman" w:eastAsia="Calibri" w:hAnsi="Times New Roman" w:cs="Times New Roman"/>
          <w:sz w:val="24"/>
          <w:szCs w:val="24"/>
        </w:rPr>
        <w:t xml:space="preserve"> при ознакомлении с окружающим, конструированием, изобразительной деятельностью, развитием речи, формированием </w:t>
      </w:r>
      <w:r>
        <w:rPr>
          <w:rFonts w:ascii="Times New Roman" w:eastAsia="Calibri" w:hAnsi="Times New Roman" w:cs="Times New Roman"/>
          <w:sz w:val="24"/>
          <w:szCs w:val="24"/>
        </w:rPr>
        <w:t>двигательной активности. Старала</w:t>
      </w:r>
      <w:r w:rsidRPr="00A06140">
        <w:rPr>
          <w:rFonts w:ascii="Times New Roman" w:eastAsia="Calibri" w:hAnsi="Times New Roman" w:cs="Times New Roman"/>
          <w:sz w:val="24"/>
          <w:szCs w:val="24"/>
        </w:rPr>
        <w:t>сь развивать именно сенсорное, чувственное воспри</w:t>
      </w:r>
      <w:r w:rsidRPr="00A06140">
        <w:rPr>
          <w:rFonts w:ascii="Times New Roman" w:eastAsia="Calibri" w:hAnsi="Times New Roman" w:cs="Times New Roman"/>
          <w:sz w:val="24"/>
          <w:szCs w:val="24"/>
        </w:rPr>
        <w:t>я</w:t>
      </w:r>
      <w:r w:rsidRPr="00A06140">
        <w:rPr>
          <w:rFonts w:ascii="Times New Roman" w:eastAsia="Calibri" w:hAnsi="Times New Roman" w:cs="Times New Roman"/>
          <w:sz w:val="24"/>
          <w:szCs w:val="24"/>
        </w:rPr>
        <w:t>тие мира ребёнком.</w:t>
      </w:r>
    </w:p>
    <w:p w:rsidR="00340568" w:rsidRDefault="00340568" w:rsidP="003405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A06140">
        <w:rPr>
          <w:rFonts w:ascii="Times New Roman" w:eastAsia="Calibri" w:hAnsi="Times New Roman" w:cs="Times New Roman"/>
          <w:sz w:val="24"/>
          <w:szCs w:val="24"/>
        </w:rPr>
        <w:t>Работа</w:t>
      </w:r>
      <w:r>
        <w:rPr>
          <w:rFonts w:ascii="Times New Roman" w:eastAsia="Calibri" w:hAnsi="Times New Roman" w:cs="Times New Roman"/>
          <w:sz w:val="24"/>
          <w:szCs w:val="24"/>
        </w:rPr>
        <w:t>я</w:t>
      </w:r>
      <w:r w:rsidRPr="00A06140">
        <w:rPr>
          <w:rFonts w:ascii="Times New Roman" w:eastAsia="Calibri" w:hAnsi="Times New Roman" w:cs="Times New Roman"/>
          <w:sz w:val="24"/>
          <w:szCs w:val="24"/>
        </w:rPr>
        <w:t xml:space="preserve"> с детьми по раз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витию сенсорных способностей, я убедилась, что – это </w:t>
      </w:r>
      <w:r w:rsidRPr="00A06140">
        <w:rPr>
          <w:rFonts w:ascii="Times New Roman" w:eastAsia="Calibri" w:hAnsi="Times New Roman" w:cs="Times New Roman"/>
          <w:sz w:val="24"/>
          <w:szCs w:val="24"/>
        </w:rPr>
        <w:t xml:space="preserve"> п</w:t>
      </w:r>
      <w:r w:rsidRPr="00A06140">
        <w:rPr>
          <w:rFonts w:ascii="Times New Roman" w:eastAsia="Calibri" w:hAnsi="Times New Roman" w:cs="Times New Roman"/>
          <w:sz w:val="24"/>
          <w:szCs w:val="24"/>
        </w:rPr>
        <w:t>о</w:t>
      </w:r>
      <w:r w:rsidRPr="00A06140">
        <w:rPr>
          <w:rFonts w:ascii="Times New Roman" w:eastAsia="Calibri" w:hAnsi="Times New Roman" w:cs="Times New Roman"/>
          <w:sz w:val="24"/>
          <w:szCs w:val="24"/>
        </w:rPr>
        <w:t>этапный процесс, который включает в себя планирование, систематичность и повторя</w:t>
      </w:r>
      <w:r w:rsidRPr="00A06140">
        <w:rPr>
          <w:rFonts w:ascii="Times New Roman" w:eastAsia="Calibri" w:hAnsi="Times New Roman" w:cs="Times New Roman"/>
          <w:sz w:val="24"/>
          <w:szCs w:val="24"/>
        </w:rPr>
        <w:t>е</w:t>
      </w:r>
      <w:r w:rsidRPr="00A06140">
        <w:rPr>
          <w:rFonts w:ascii="Times New Roman" w:eastAsia="Calibri" w:hAnsi="Times New Roman" w:cs="Times New Roman"/>
          <w:sz w:val="24"/>
          <w:szCs w:val="24"/>
        </w:rPr>
        <w:t>мость пройденного материала</w:t>
      </w:r>
      <w:r w:rsidRPr="0060465C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33F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Ведущим видом деятельности и основой становления р</w:t>
      </w:r>
      <w:r w:rsidRPr="005433F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5433F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бёнка до лет трёх лет является предметная игра. С малышами я  провожу игры — занятия, в которых подача какого — либо материала протекает незаметно для малышей в практической деятельности. Играя, ребёнок учится осязанию, восприятию, усваивает все сенсорные эталоны.</w:t>
      </w:r>
      <w:r w:rsidRPr="0060465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:rsidR="00054B53" w:rsidRPr="00335409" w:rsidRDefault="00054B53" w:rsidP="00054B53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того, чтобы довести до детей определённое содержание, сформировать у них знания, умения и  навыки во многом зависит от того, какие методы и приёмы использует педагог.</w:t>
      </w:r>
    </w:p>
    <w:p w:rsidR="00054B53" w:rsidRPr="00335409" w:rsidRDefault="00054B53" w:rsidP="00054B53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своей работе я использовала разнообразные методы и приемы:</w:t>
      </w:r>
    </w:p>
    <w:p w:rsidR="00054B53" w:rsidRPr="00335409" w:rsidRDefault="00054B53" w:rsidP="00054B53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Словесные (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объяснения, указания, вопросы, напоминания, др.)</w:t>
      </w:r>
    </w:p>
    <w:p w:rsidR="00054B53" w:rsidRPr="00335409" w:rsidRDefault="00054B53" w:rsidP="00054B53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Наглядные (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дидактического материала, картинок, игрушек, пре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метов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ярко выраженными цветом, формой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величиной, показ </w:t>
      </w:r>
      <w:r w:rsidR="006118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образца, показ способа действия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6118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4B53" w:rsidRPr="00335409" w:rsidRDefault="00054B53" w:rsidP="00054B53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Практические (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действия ребенка с предметами, сравнение, обследование предм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 с использованием различных рецепторов, продуктивная деятельность детей, др.)</w:t>
      </w:r>
    </w:p>
    <w:p w:rsidR="00054B53" w:rsidRPr="00335409" w:rsidRDefault="00054B53" w:rsidP="00054B53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деление весьма условно, поскольку между ними нет резкой границы. Нагля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методы сопровождаю словом, а в словесных использую наглядные приёмы, исходя из возрастных особенностей детей раннего возраста. Практические методы также связаны и со словом, и с наглядным материалом.</w:t>
      </w:r>
    </w:p>
    <w:p w:rsidR="00054B53" w:rsidRPr="003777AB" w:rsidRDefault="00054B53" w:rsidP="003777A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Дидактические игры являются для малышей наиболее подходящей формой обучения се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сорным эталонам. Прежде чем начать игру, вызываю у детей интерес к ней, желание и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рать. Это достигаю различными приемами. Использую потешки, загадки, дидактические игрушки, красочный демонстрационный и раздаточный материал.</w:t>
      </w:r>
      <w:r w:rsidR="00377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777AB" w:rsidRPr="00713CDF">
        <w:rPr>
          <w:rFonts w:ascii="Times New Roman" w:eastAsia="Calibri" w:hAnsi="Times New Roman" w:cs="Times New Roman"/>
          <w:sz w:val="24"/>
          <w:szCs w:val="24"/>
        </w:rPr>
        <w:t>Использова</w:t>
      </w:r>
      <w:r w:rsidR="003777AB">
        <w:rPr>
          <w:rFonts w:ascii="Times New Roman" w:eastAsia="Calibri" w:hAnsi="Times New Roman" w:cs="Times New Roman"/>
          <w:sz w:val="24"/>
          <w:szCs w:val="24"/>
        </w:rPr>
        <w:t xml:space="preserve">ла в играх </w:t>
      </w:r>
      <w:r w:rsidR="003777AB" w:rsidRPr="00713CDF">
        <w:rPr>
          <w:rFonts w:ascii="Times New Roman" w:eastAsia="Calibri" w:hAnsi="Times New Roman" w:cs="Times New Roman"/>
          <w:sz w:val="24"/>
          <w:szCs w:val="24"/>
        </w:rPr>
        <w:t xml:space="preserve"> специальные дидактические игрушки: пирамидки, матрешки, вкладыши; дидактические и подвижные игры.</w:t>
      </w:r>
      <w:r w:rsidR="003777A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5E25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(Приложение 3)</w:t>
      </w:r>
    </w:p>
    <w:p w:rsidR="00340568" w:rsidRPr="00713CDF" w:rsidRDefault="00340568" w:rsidP="00340568">
      <w:pPr>
        <w:pStyle w:val="a5"/>
        <w:shd w:val="clear" w:color="auto" w:fill="FFFFFF"/>
        <w:ind w:firstLine="709"/>
        <w:jc w:val="both"/>
        <w:rPr>
          <w:color w:val="000000" w:themeColor="text1"/>
          <w:shd w:val="clear" w:color="auto" w:fill="FFFFFF"/>
        </w:rPr>
      </w:pPr>
      <w:r w:rsidRPr="00713CDF">
        <w:rPr>
          <w:color w:val="000000" w:themeColor="text1"/>
          <w:shd w:val="clear" w:color="auto" w:fill="FFFFFF"/>
        </w:rPr>
        <w:t>«Без игры нет, и не может быть полноценного умственного развития. Игра — это огромное светлое окно, через которое в духовный мир ребёнка вливается живительный поток представлений, понятий. Игра — это искра, зажигающая огонек пытливости и л</w:t>
      </w:r>
      <w:r w:rsidRPr="00713CDF">
        <w:rPr>
          <w:color w:val="000000" w:themeColor="text1"/>
          <w:shd w:val="clear" w:color="auto" w:fill="FFFFFF"/>
        </w:rPr>
        <w:t>ю</w:t>
      </w:r>
      <w:r w:rsidRPr="00713CDF">
        <w:rPr>
          <w:color w:val="000000" w:themeColor="text1"/>
          <w:shd w:val="clear" w:color="auto" w:fill="FFFFFF"/>
        </w:rPr>
        <w:t>бознательности», считал В.А. Сухомлинский.</w:t>
      </w:r>
    </w:p>
    <w:p w:rsidR="003D7BB6" w:rsidRPr="00C44301" w:rsidRDefault="00340568" w:rsidP="00C443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4301">
        <w:rPr>
          <w:rFonts w:ascii="Times New Roman" w:eastAsia="Calibri" w:hAnsi="Times New Roman" w:cs="Times New Roman"/>
          <w:color w:val="000000"/>
          <w:sz w:val="24"/>
          <w:szCs w:val="24"/>
        </w:rPr>
        <w:t>Для развития восприятия цвета, умения классифицировать предметы по признаку цвета я провожу следующие игры-занятия: «Цветные парочки», «Подбери бусы для ма</w:t>
      </w:r>
      <w:r w:rsidRPr="00C44301">
        <w:rPr>
          <w:rFonts w:ascii="Times New Roman" w:eastAsia="Calibri" w:hAnsi="Times New Roman" w:cs="Times New Roman"/>
          <w:color w:val="000000"/>
          <w:sz w:val="24"/>
          <w:szCs w:val="24"/>
        </w:rPr>
        <w:t>т</w:t>
      </w:r>
      <w:r w:rsidRPr="00C44301">
        <w:rPr>
          <w:rFonts w:ascii="Times New Roman" w:eastAsia="Calibri" w:hAnsi="Times New Roman" w:cs="Times New Roman"/>
          <w:color w:val="000000"/>
          <w:sz w:val="24"/>
          <w:szCs w:val="24"/>
        </w:rPr>
        <w:t>решек», «Домики и флажки», «Найди цветочек», «Наряжаем кукол», «Подбери по цвету», «Спрячь бабочку»,</w:t>
      </w:r>
      <w:r w:rsidRPr="00C443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«Разноцветные бусы», «Колючки для ежат», «</w:t>
      </w:r>
      <w:r w:rsidRPr="00C44301">
        <w:rPr>
          <w:rFonts w:ascii="Times New Roman" w:eastAsia="Calibri" w:hAnsi="Times New Roman" w:cs="Times New Roman"/>
          <w:sz w:val="24"/>
          <w:szCs w:val="24"/>
        </w:rPr>
        <w:t>Подбери колечко к п</w:t>
      </w:r>
      <w:r w:rsidRPr="00C44301">
        <w:rPr>
          <w:rFonts w:ascii="Times New Roman" w:eastAsia="Calibri" w:hAnsi="Times New Roman" w:cs="Times New Roman"/>
          <w:sz w:val="24"/>
          <w:szCs w:val="24"/>
        </w:rPr>
        <w:t>а</w:t>
      </w:r>
      <w:r w:rsidRPr="00C44301">
        <w:rPr>
          <w:rFonts w:ascii="Times New Roman" w:eastAsia="Calibri" w:hAnsi="Times New Roman" w:cs="Times New Roman"/>
          <w:sz w:val="24"/>
          <w:szCs w:val="24"/>
        </w:rPr>
        <w:t>лочке</w:t>
      </w:r>
      <w:r w:rsidRPr="00C443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</w:t>
      </w:r>
      <w:r w:rsidRPr="00C44301">
        <w:rPr>
          <w:rFonts w:ascii="Times New Roman" w:eastAsia="Calibri" w:hAnsi="Times New Roman" w:cs="Times New Roman"/>
          <w:sz w:val="24"/>
          <w:szCs w:val="24"/>
        </w:rPr>
        <w:t>«Подбери куклам санки», «Собери рыбку», «Плетенка», «Украсим кукольные пл</w:t>
      </w:r>
      <w:r w:rsidRPr="00C44301">
        <w:rPr>
          <w:rFonts w:ascii="Times New Roman" w:eastAsia="Calibri" w:hAnsi="Times New Roman" w:cs="Times New Roman"/>
          <w:sz w:val="24"/>
          <w:szCs w:val="24"/>
        </w:rPr>
        <w:t>а</w:t>
      </w:r>
      <w:r w:rsidRPr="00C44301">
        <w:rPr>
          <w:rFonts w:ascii="Times New Roman" w:eastAsia="Calibri" w:hAnsi="Times New Roman" w:cs="Times New Roman"/>
          <w:sz w:val="24"/>
          <w:szCs w:val="24"/>
        </w:rPr>
        <w:t xml:space="preserve">тья»,  «Воздушные шары»; «Чудо - дерево», кораблик «Плюх-плюх» </w:t>
      </w:r>
      <w:r w:rsidRPr="00C443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другие.</w:t>
      </w:r>
      <w:r w:rsidR="00611842" w:rsidRPr="00C443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3D7BB6" w:rsidRPr="00C443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сначала знакомила детей с двумя контрастными цветами. В этом мне  помогли игры «Ле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точки для шариков», «Ленточки красивые – красные и синие»,  подбирать к образцу одн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родные парные предметы. Проводила с детьми следующие дидактические игры: «Покажи такую же мозаику»; «Принеси такой же мячик»; «Разложи по тарелочкам» (при этом и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пользовала каждый раз новые предметы: фломастеры, кубики, чтобы детям было интере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но, и предложенная игра не наскучила); «Найди пару» (варежки, шапочку). На первых з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нятиях цвета предметов дети не называла. Для того чтобы малышам стали понятными т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кие выражения, как «такой же» - «не такой», использую прием прикладывания вплотную одного предмета к другому. Затем, когда дети усвоили эти  цвета, предложила детям игры с ориентировкой на четыре основных цвета. Этому способствует подбор по образцу ра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личных предметов</w:t>
      </w:r>
      <w:r w:rsidR="00A01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(полоски, кубики, карандаши</w:t>
      </w:r>
      <w:r w:rsidR="003D7BB6"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="00335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</w:t>
      </w:r>
      <w:r w:rsidR="00A01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</w:t>
      </w:r>
      <w:r w:rsidR="00335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11842" w:rsidRPr="00C44301" w:rsidRDefault="003D7BB6" w:rsidP="00C443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этом этапе детям нравятся такие дидактические игры, как: «Привяжи ниточки к шарикам»; «</w:t>
      </w:r>
      <w:r w:rsidRPr="00C44301">
        <w:rPr>
          <w:rFonts w:ascii="Times New Roman" w:hAnsi="Times New Roman" w:cs="Times New Roman"/>
          <w:sz w:val="24"/>
          <w:szCs w:val="24"/>
          <w:shd w:val="clear" w:color="auto" w:fill="FFFFFF"/>
        </w:rPr>
        <w:t>Колючки для ежат</w:t>
      </w:r>
      <w:r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 «Спрячь мышку»; «Разложи по цвету»; «Посади бабочку на цветок», если дети на первых порах ошибаются, помогаю им, прибегаю к приему «п</w:t>
      </w:r>
      <w:r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 по образцу». На этом этапе подвожу детей к пониманию того, что разные предметы могут иметь одинаковый цвет. Работа на третьем этапе – подбор игрушек, природного м</w:t>
      </w:r>
      <w:r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териала к слову, обозначающему цвет предмета. Дети играют и выполняют следующие задания: «Найдите предметы только желтого (красного, синего и т. д.) цвета; «Курочка и цыплята». Конечно, бывают ошибки, но я их по ходу игры исправляю. Малыши с уд</w:t>
      </w:r>
      <w:r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C4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вольствием играют в предложенные дидактические игры. </w:t>
      </w:r>
      <w:r w:rsidR="00340568" w:rsidRPr="00C44301">
        <w:rPr>
          <w:rFonts w:ascii="Times New Roman" w:eastAsia="Calibri" w:hAnsi="Times New Roman" w:cs="Times New Roman"/>
          <w:color w:val="000000"/>
          <w:sz w:val="24"/>
          <w:szCs w:val="24"/>
        </w:rPr>
        <w:t>Знакомство с цветом начато с четырех основных цветов: красного, жёлтого, зелёного, синего. Как только дети науч</w:t>
      </w:r>
      <w:r w:rsidR="00340568" w:rsidRPr="00C44301">
        <w:rPr>
          <w:rFonts w:ascii="Times New Roman" w:eastAsia="Calibri" w:hAnsi="Times New Roman" w:cs="Times New Roman"/>
          <w:color w:val="000000"/>
          <w:sz w:val="24"/>
          <w:szCs w:val="24"/>
        </w:rPr>
        <w:t>и</w:t>
      </w:r>
      <w:r w:rsidR="00340568" w:rsidRPr="00C44301">
        <w:rPr>
          <w:rFonts w:ascii="Times New Roman" w:eastAsia="Calibri" w:hAnsi="Times New Roman" w:cs="Times New Roman"/>
          <w:color w:val="000000"/>
          <w:sz w:val="24"/>
          <w:szCs w:val="24"/>
        </w:rPr>
        <w:t>лись узнавать и различать их, знакомили их с белым, оранжевым. Закрепление знаний о цвете осуществлялось в повседневной деятельности детей и в быту.</w:t>
      </w:r>
    </w:p>
    <w:p w:rsidR="00E27CF3" w:rsidRDefault="00340568" w:rsidP="00E27CF3">
      <w:pPr>
        <w:pStyle w:val="a5"/>
        <w:shd w:val="clear" w:color="auto" w:fill="FFFFFF"/>
        <w:ind w:firstLine="709"/>
        <w:jc w:val="both"/>
        <w:rPr>
          <w:color w:val="000000"/>
        </w:rPr>
      </w:pPr>
      <w:r w:rsidRPr="00713CDF">
        <w:rPr>
          <w:rFonts w:eastAsia="Calibri"/>
        </w:rPr>
        <w:t>Для разв</w:t>
      </w:r>
      <w:r>
        <w:rPr>
          <w:rFonts w:eastAsia="Calibri"/>
        </w:rPr>
        <w:t>ития восприятия формы провожу</w:t>
      </w:r>
      <w:r w:rsidRPr="00713CDF">
        <w:rPr>
          <w:rFonts w:eastAsia="Calibri"/>
        </w:rPr>
        <w:t xml:space="preserve"> следующие игры-занятия: «Разложи ф</w:t>
      </w:r>
      <w:r w:rsidRPr="00713CDF">
        <w:rPr>
          <w:rFonts w:eastAsia="Calibri"/>
        </w:rPr>
        <w:t>и</w:t>
      </w:r>
      <w:r w:rsidRPr="00713CDF">
        <w:rPr>
          <w:rFonts w:eastAsia="Calibri"/>
        </w:rPr>
        <w:t>гуры по местам», «Весёлый поезд», «Почтовый ящик», «Катится, не катится», «Найди т</w:t>
      </w:r>
      <w:r w:rsidRPr="00713CDF">
        <w:rPr>
          <w:rFonts w:eastAsia="Calibri"/>
        </w:rPr>
        <w:t>а</w:t>
      </w:r>
      <w:r w:rsidRPr="00713CDF">
        <w:rPr>
          <w:rFonts w:eastAsia="Calibri"/>
        </w:rPr>
        <w:t>кую</w:t>
      </w:r>
      <w:r>
        <w:rPr>
          <w:rFonts w:eastAsia="Calibri"/>
        </w:rPr>
        <w:t xml:space="preserve"> же фигуру», </w:t>
      </w:r>
      <w:r w:rsidRPr="00FB0E05">
        <w:rPr>
          <w:shd w:val="clear" w:color="auto" w:fill="FFFFFF"/>
        </w:rPr>
        <w:t>«Какой это формы», «Круг, квадрат», «Волшебная коробочка», «За</w:t>
      </w:r>
      <w:r>
        <w:rPr>
          <w:shd w:val="clear" w:color="auto" w:fill="FFFFFF"/>
        </w:rPr>
        <w:t>шт</w:t>
      </w:r>
      <w:r>
        <w:rPr>
          <w:shd w:val="clear" w:color="auto" w:fill="FFFFFF"/>
        </w:rPr>
        <w:t>о</w:t>
      </w:r>
      <w:r>
        <w:rPr>
          <w:shd w:val="clear" w:color="auto" w:fill="FFFFFF"/>
        </w:rPr>
        <w:t>пай рукавички</w:t>
      </w:r>
      <w:r w:rsidRPr="00FB0E05">
        <w:rPr>
          <w:shd w:val="clear" w:color="auto" w:fill="FFFFFF"/>
        </w:rPr>
        <w:t>»</w:t>
      </w:r>
      <w:r>
        <w:rPr>
          <w:shd w:val="clear" w:color="auto" w:fill="FFFFFF"/>
        </w:rPr>
        <w:t>, «Почини зонтик»</w:t>
      </w:r>
      <w:r>
        <w:rPr>
          <w:rFonts w:eastAsia="Calibri"/>
        </w:rPr>
        <w:t xml:space="preserve"> и другие. </w:t>
      </w:r>
      <w:r w:rsidRPr="00FB0E05">
        <w:rPr>
          <w:shd w:val="clear" w:color="auto" w:fill="FFFFFF"/>
        </w:rPr>
        <w:t>В этих играх дети учатся различать, групп</w:t>
      </w:r>
      <w:r w:rsidRPr="00FB0E05">
        <w:rPr>
          <w:shd w:val="clear" w:color="auto" w:fill="FFFFFF"/>
        </w:rPr>
        <w:t>и</w:t>
      </w:r>
      <w:r w:rsidRPr="00FB0E05">
        <w:rPr>
          <w:shd w:val="clear" w:color="auto" w:fill="FFFFFF"/>
        </w:rPr>
        <w:t>ровать предметы по форме. Вставлять предметы данной формы в соответствующие для них отверстия.</w:t>
      </w:r>
      <w:r>
        <w:t xml:space="preserve"> </w:t>
      </w:r>
      <w:r>
        <w:rPr>
          <w:rFonts w:eastAsia="Calibri"/>
        </w:rPr>
        <w:t>Сначала знакомлю</w:t>
      </w:r>
      <w:r w:rsidRPr="00713CDF">
        <w:rPr>
          <w:rFonts w:eastAsia="Calibri"/>
        </w:rPr>
        <w:t xml:space="preserve"> детей с простыми фигурами: кругом, квадратом, </w:t>
      </w:r>
      <w:r>
        <w:rPr>
          <w:rFonts w:eastAsia="Calibri"/>
        </w:rPr>
        <w:t>объя</w:t>
      </w:r>
      <w:r>
        <w:rPr>
          <w:rFonts w:eastAsia="Calibri"/>
        </w:rPr>
        <w:t>с</w:t>
      </w:r>
      <w:r>
        <w:rPr>
          <w:rFonts w:eastAsia="Calibri"/>
        </w:rPr>
        <w:t>няю детям, что у круга нет углов, поэтому он катится, а у квадрата есть четыре угла, п</w:t>
      </w:r>
      <w:r>
        <w:rPr>
          <w:rFonts w:eastAsia="Calibri"/>
        </w:rPr>
        <w:t>о</w:t>
      </w:r>
      <w:r>
        <w:rPr>
          <w:rFonts w:eastAsia="Calibri"/>
        </w:rPr>
        <w:t xml:space="preserve">этому он не катится. </w:t>
      </w:r>
      <w:r w:rsidRPr="00713CDF">
        <w:rPr>
          <w:rFonts w:eastAsia="Calibri"/>
        </w:rPr>
        <w:t>За</w:t>
      </w:r>
      <w:r>
        <w:rPr>
          <w:rFonts w:eastAsia="Calibri"/>
        </w:rPr>
        <w:t>тем только даю такие</w:t>
      </w:r>
      <w:r w:rsidRPr="00713CDF">
        <w:rPr>
          <w:rFonts w:eastAsia="Calibri"/>
        </w:rPr>
        <w:t xml:space="preserve"> поня</w:t>
      </w:r>
      <w:r>
        <w:rPr>
          <w:rFonts w:eastAsia="Calibri"/>
        </w:rPr>
        <w:t xml:space="preserve">тия, как </w:t>
      </w:r>
      <w:r w:rsidRPr="00713CDF">
        <w:rPr>
          <w:rFonts w:eastAsia="Calibri"/>
        </w:rPr>
        <w:t>треугольни</w:t>
      </w:r>
      <w:r>
        <w:rPr>
          <w:rFonts w:eastAsia="Calibri"/>
        </w:rPr>
        <w:t>к</w:t>
      </w:r>
      <w:r w:rsidRPr="00713CDF">
        <w:rPr>
          <w:rFonts w:eastAsia="Calibri"/>
        </w:rPr>
        <w:t>, прямоугольни</w:t>
      </w:r>
      <w:r>
        <w:rPr>
          <w:rFonts w:eastAsia="Calibri"/>
        </w:rPr>
        <w:t>к</w:t>
      </w:r>
      <w:r w:rsidRPr="00713CDF">
        <w:rPr>
          <w:rFonts w:eastAsia="Calibri"/>
        </w:rPr>
        <w:t>, ова</w:t>
      </w:r>
      <w:r>
        <w:rPr>
          <w:rFonts w:eastAsia="Calibri"/>
        </w:rPr>
        <w:t>л</w:t>
      </w:r>
      <w:r w:rsidRPr="00713CDF">
        <w:rPr>
          <w:rFonts w:eastAsia="Calibri"/>
        </w:rPr>
        <w:t>. Так</w:t>
      </w:r>
      <w:r>
        <w:rPr>
          <w:rFonts w:eastAsia="Calibri"/>
        </w:rPr>
        <w:t>же даю</w:t>
      </w:r>
      <w:r w:rsidRPr="00713CDF">
        <w:rPr>
          <w:rFonts w:eastAsia="Calibri"/>
        </w:rPr>
        <w:t xml:space="preserve"> представления об объёмных геометрических телах: шаре и кубе.</w:t>
      </w:r>
      <w:r w:rsidR="00AC3079">
        <w:rPr>
          <w:rFonts w:eastAsia="Calibri"/>
        </w:rPr>
        <w:t xml:space="preserve"> </w:t>
      </w:r>
      <w:r w:rsidR="00AC3079">
        <w:rPr>
          <w:color w:val="000000"/>
        </w:rPr>
        <w:t>У</w:t>
      </w:r>
      <w:r w:rsidR="00AC3079" w:rsidRPr="00335409">
        <w:rPr>
          <w:color w:val="000000"/>
        </w:rPr>
        <w:t>чу ра</w:t>
      </w:r>
      <w:r w:rsidR="00AC3079" w:rsidRPr="00335409">
        <w:rPr>
          <w:color w:val="000000"/>
        </w:rPr>
        <w:t>з</w:t>
      </w:r>
      <w:r w:rsidR="00AC3079" w:rsidRPr="00335409">
        <w:rPr>
          <w:color w:val="000000"/>
        </w:rPr>
        <w:t xml:space="preserve">личать предметы с помощью приёма сравнения. Например: побуждаю детей подыскивать </w:t>
      </w:r>
      <w:r w:rsidR="00AC3079" w:rsidRPr="00335409">
        <w:rPr>
          <w:color w:val="000000"/>
        </w:rPr>
        <w:lastRenderedPageBreak/>
        <w:t>сравнение: «На что похож мячик по форме?». Произношу фразу: «Мячик по форме кру</w:t>
      </w:r>
      <w:r w:rsidR="00AC3079" w:rsidRPr="00335409">
        <w:rPr>
          <w:color w:val="000000"/>
        </w:rPr>
        <w:t>г</w:t>
      </w:r>
      <w:r w:rsidR="00AC3079" w:rsidRPr="00335409">
        <w:rPr>
          <w:color w:val="000000"/>
        </w:rPr>
        <w:t>лый, такой же круглый, как апельсин». Далее предлагаю детям найти самостоятельно об</w:t>
      </w:r>
      <w:r w:rsidR="00AC3079" w:rsidRPr="00335409">
        <w:rPr>
          <w:color w:val="000000"/>
        </w:rPr>
        <w:t>ъ</w:t>
      </w:r>
      <w:r w:rsidR="00AC3079" w:rsidRPr="00335409">
        <w:rPr>
          <w:color w:val="000000"/>
        </w:rPr>
        <w:t>екты с данным признаком. Осуществляю такие практические действия, как наложение ф</w:t>
      </w:r>
      <w:r w:rsidR="00AC3079" w:rsidRPr="00335409">
        <w:rPr>
          <w:color w:val="000000"/>
        </w:rPr>
        <w:t>и</w:t>
      </w:r>
      <w:r w:rsidR="00AC3079" w:rsidRPr="00335409">
        <w:rPr>
          <w:color w:val="000000"/>
        </w:rPr>
        <w:t>гур, прикладывание, переворачивание, обведение пальцами контура, ощупывание, рис</w:t>
      </w:r>
      <w:r w:rsidR="00AC3079" w:rsidRPr="00335409">
        <w:rPr>
          <w:color w:val="000000"/>
        </w:rPr>
        <w:t>о</w:t>
      </w:r>
      <w:r w:rsidR="00AC3079" w:rsidRPr="00335409">
        <w:rPr>
          <w:color w:val="000000"/>
        </w:rPr>
        <w:t>вание. После освоения практических действий ребенку легче узнать фигуры, которые необходимо знать в младшем возрасте.</w:t>
      </w:r>
      <w:r w:rsidR="00335053">
        <w:rPr>
          <w:color w:val="000000"/>
        </w:rPr>
        <w:t xml:space="preserve"> (Приложение</w:t>
      </w:r>
      <w:r w:rsidR="003777AB">
        <w:rPr>
          <w:color w:val="000000"/>
        </w:rPr>
        <w:t xml:space="preserve"> 5</w:t>
      </w:r>
      <w:r w:rsidR="00335053">
        <w:rPr>
          <w:color w:val="000000"/>
        </w:rPr>
        <w:t>)</w:t>
      </w:r>
    </w:p>
    <w:p w:rsidR="00340568" w:rsidRPr="003777AB" w:rsidRDefault="00340568" w:rsidP="003777AB">
      <w:pPr>
        <w:pStyle w:val="a5"/>
        <w:shd w:val="clear" w:color="auto" w:fill="FFFFFF"/>
        <w:ind w:firstLine="709"/>
        <w:jc w:val="both"/>
        <w:rPr>
          <w:color w:val="000000"/>
        </w:rPr>
      </w:pPr>
      <w:r w:rsidRPr="00713CDF">
        <w:rPr>
          <w:rFonts w:eastAsia="Calibri"/>
        </w:rPr>
        <w:t>Для формирования предс</w:t>
      </w:r>
      <w:r>
        <w:rPr>
          <w:rFonts w:eastAsia="Calibri"/>
        </w:rPr>
        <w:t>тавлений о величине я  использовала</w:t>
      </w:r>
      <w:r w:rsidRPr="00713CDF">
        <w:rPr>
          <w:rFonts w:eastAsia="Calibri"/>
        </w:rPr>
        <w:t xml:space="preserve"> такие игры как: </w:t>
      </w:r>
      <w:r w:rsidRPr="005D11B7">
        <w:rPr>
          <w:shd w:val="clear" w:color="auto" w:fill="FFFFFF"/>
        </w:rPr>
        <w:t xml:space="preserve">«Большие </w:t>
      </w:r>
      <w:r>
        <w:rPr>
          <w:shd w:val="clear" w:color="auto" w:fill="FFFFFF"/>
        </w:rPr>
        <w:t>и маленькие», «Какой мяч больше</w:t>
      </w:r>
      <w:r w:rsidRPr="005D11B7">
        <w:rPr>
          <w:shd w:val="clear" w:color="auto" w:fill="FFFFFF"/>
        </w:rPr>
        <w:t>», «Угости зайчика»</w:t>
      </w:r>
      <w:r>
        <w:rPr>
          <w:shd w:val="clear" w:color="auto" w:fill="FFFFFF"/>
        </w:rPr>
        <w:t>,</w:t>
      </w:r>
      <w:r w:rsidRPr="005D11B7">
        <w:rPr>
          <w:shd w:val="clear" w:color="auto" w:fill="FFFFFF"/>
        </w:rPr>
        <w:t xml:space="preserve"> </w:t>
      </w:r>
      <w:r>
        <w:rPr>
          <w:rFonts w:eastAsia="Calibri"/>
        </w:rPr>
        <w:t>«Подбери куклам са</w:t>
      </w:r>
      <w:r>
        <w:rPr>
          <w:rFonts w:eastAsia="Calibri"/>
        </w:rPr>
        <w:t>н</w:t>
      </w:r>
      <w:r>
        <w:rPr>
          <w:rFonts w:eastAsia="Calibri"/>
        </w:rPr>
        <w:t xml:space="preserve">ки», «Собери урожай», «Я в лесок пойду и грибок найду», «Ягодки для медведя», «Что растет на грядке?» </w:t>
      </w:r>
      <w:r w:rsidRPr="00713CDF">
        <w:rPr>
          <w:rFonts w:eastAsia="Calibri"/>
        </w:rPr>
        <w:t>«Чаепитие матрёшек», «Накрой шляпой», «Где моё</w:t>
      </w:r>
      <w:r>
        <w:rPr>
          <w:rFonts w:eastAsia="Calibri"/>
        </w:rPr>
        <w:t xml:space="preserve"> место», «Приход</w:t>
      </w:r>
      <w:r>
        <w:rPr>
          <w:rFonts w:eastAsia="Calibri"/>
        </w:rPr>
        <w:t>и</w:t>
      </w:r>
      <w:r>
        <w:rPr>
          <w:rFonts w:eastAsia="Calibri"/>
        </w:rPr>
        <w:t xml:space="preserve">те на лужок». </w:t>
      </w:r>
      <w:r w:rsidRPr="005D11B7">
        <w:rPr>
          <w:shd w:val="clear" w:color="auto" w:fill="FFFFFF"/>
        </w:rPr>
        <w:t>Эти игры учат детей различать, чередовать, группировать предметы по в</w:t>
      </w:r>
      <w:r w:rsidRPr="005D11B7">
        <w:rPr>
          <w:shd w:val="clear" w:color="auto" w:fill="FFFFFF"/>
        </w:rPr>
        <w:t>е</w:t>
      </w:r>
      <w:r w:rsidRPr="005D11B7">
        <w:rPr>
          <w:shd w:val="clear" w:color="auto" w:fill="FFFFFF"/>
        </w:rPr>
        <w:t>личине</w:t>
      </w:r>
      <w:r w:rsidR="00500628">
        <w:rPr>
          <w:shd w:val="clear" w:color="auto" w:fill="FFFFFF"/>
        </w:rPr>
        <w:t xml:space="preserve"> </w:t>
      </w:r>
      <w:r w:rsidR="00500628" w:rsidRPr="00335409">
        <w:rPr>
          <w:color w:val="000000"/>
        </w:rPr>
        <w:t>путем прикладывания и наложения</w:t>
      </w:r>
      <w:r w:rsidR="00500628">
        <w:rPr>
          <w:color w:val="000000"/>
        </w:rPr>
        <w:t>, закреплять названия</w:t>
      </w:r>
      <w:r w:rsidR="00500628" w:rsidRPr="00335409">
        <w:rPr>
          <w:color w:val="000000"/>
        </w:rPr>
        <w:t xml:space="preserve"> за предметами разной величины «большой», «маленький», «короткий», «длинный»</w:t>
      </w:r>
      <w:r w:rsidRPr="005D11B7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  <w:r>
        <w:rPr>
          <w:rFonts w:eastAsia="Calibri"/>
        </w:rPr>
        <w:t>Мы с малышами с</w:t>
      </w:r>
      <w:r w:rsidRPr="00713CDF">
        <w:rPr>
          <w:rFonts w:eastAsia="Calibri"/>
        </w:rPr>
        <w:t>равнивали предм</w:t>
      </w:r>
      <w:r>
        <w:rPr>
          <w:rFonts w:eastAsia="Calibri"/>
        </w:rPr>
        <w:t xml:space="preserve">еты по величине - </w:t>
      </w:r>
      <w:r w:rsidRPr="00713CDF">
        <w:rPr>
          <w:rFonts w:eastAsia="Calibri"/>
        </w:rPr>
        <w:t>использовали способ приложения, сравнивали по величине пары предметов зрительно, которые значительно отличались</w:t>
      </w:r>
      <w:r>
        <w:rPr>
          <w:rFonts w:eastAsia="Calibri"/>
        </w:rPr>
        <w:t xml:space="preserve"> друг от друга</w:t>
      </w:r>
      <w:r w:rsidRPr="00713CDF">
        <w:rPr>
          <w:rFonts w:eastAsia="Calibri"/>
        </w:rPr>
        <w:t>.</w:t>
      </w:r>
      <w:r w:rsidR="00500628" w:rsidRPr="00500628">
        <w:rPr>
          <w:color w:val="000000"/>
        </w:rPr>
        <w:t xml:space="preserve"> </w:t>
      </w:r>
      <w:r w:rsidR="00500628" w:rsidRPr="00335409">
        <w:rPr>
          <w:color w:val="000000"/>
        </w:rPr>
        <w:t>В играх на опред</w:t>
      </w:r>
      <w:r w:rsidR="00500628" w:rsidRPr="00335409">
        <w:rPr>
          <w:color w:val="000000"/>
        </w:rPr>
        <w:t>е</w:t>
      </w:r>
      <w:r w:rsidR="00500628" w:rsidRPr="00335409">
        <w:rPr>
          <w:color w:val="000000"/>
        </w:rPr>
        <w:t>ление вели</w:t>
      </w:r>
      <w:r w:rsidR="00500628">
        <w:rPr>
          <w:color w:val="000000"/>
        </w:rPr>
        <w:t>чины использую</w:t>
      </w:r>
      <w:r w:rsidR="00500628" w:rsidRPr="00335409">
        <w:rPr>
          <w:color w:val="000000"/>
        </w:rPr>
        <w:t xml:space="preserve"> игрушки разных размеров: кубики, мячики, коробки. Игры</w:t>
      </w:r>
      <w:r w:rsidR="003C6CD3">
        <w:rPr>
          <w:color w:val="000000"/>
        </w:rPr>
        <w:t xml:space="preserve"> </w:t>
      </w:r>
      <w:r w:rsidR="00500628" w:rsidRPr="00335409">
        <w:rPr>
          <w:color w:val="000000"/>
        </w:rPr>
        <w:t>способствуют развитию таких психических процессов как внимание, мышление. У детей закрепляются навыки о величине предметов.</w:t>
      </w:r>
      <w:r w:rsidR="00335053">
        <w:rPr>
          <w:color w:val="000000"/>
        </w:rPr>
        <w:t xml:space="preserve"> (Приложение</w:t>
      </w:r>
      <w:r w:rsidR="003777AB">
        <w:rPr>
          <w:color w:val="000000"/>
        </w:rPr>
        <w:t xml:space="preserve"> 6</w:t>
      </w:r>
      <w:r w:rsidR="00335053">
        <w:rPr>
          <w:color w:val="000000"/>
        </w:rPr>
        <w:t>)</w:t>
      </w:r>
    </w:p>
    <w:p w:rsidR="00AC3079" w:rsidRDefault="00340568" w:rsidP="00AC3079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713CDF">
        <w:rPr>
          <w:rFonts w:ascii="Times New Roman" w:eastAsia="Calibri" w:hAnsi="Times New Roman" w:cs="Times New Roman"/>
          <w:sz w:val="24"/>
          <w:szCs w:val="24"/>
        </w:rPr>
        <w:t>Изучение пространства 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расположение объектов проводила</w:t>
      </w:r>
      <w:r w:rsidRPr="00713CDF">
        <w:rPr>
          <w:rFonts w:ascii="Times New Roman" w:eastAsia="Calibri" w:hAnsi="Times New Roman" w:cs="Times New Roman"/>
          <w:sz w:val="24"/>
          <w:szCs w:val="24"/>
        </w:rPr>
        <w:t>, используя игры - з</w:t>
      </w:r>
      <w:r w:rsidRPr="00713CDF">
        <w:rPr>
          <w:rFonts w:ascii="Times New Roman" w:eastAsia="Calibri" w:hAnsi="Times New Roman" w:cs="Times New Roman"/>
          <w:sz w:val="24"/>
          <w:szCs w:val="24"/>
        </w:rPr>
        <w:t>а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нятия: «Где спрятался мячик?», «Поиграем с листом бумаги». Также объектами изучения являлись знакомые помещения, территория игровой площадки, различные предметы. В процессе активных действий дети осваивали такие понятия: далеко, близко, рядом, справа, слева, сверху, снизу, </w:t>
      </w:r>
      <w:r>
        <w:rPr>
          <w:rFonts w:ascii="Times New Roman" w:eastAsia="Calibri" w:hAnsi="Times New Roman" w:cs="Times New Roman"/>
          <w:sz w:val="24"/>
          <w:szCs w:val="24"/>
        </w:rPr>
        <w:t>спереди, сзади. Постепенно учила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малышей ориентироваться на л</w:t>
      </w:r>
      <w:r w:rsidRPr="00713CDF">
        <w:rPr>
          <w:rFonts w:ascii="Times New Roman" w:eastAsia="Calibri" w:hAnsi="Times New Roman" w:cs="Times New Roman"/>
          <w:sz w:val="24"/>
          <w:szCs w:val="24"/>
        </w:rPr>
        <w:t>и</w:t>
      </w:r>
      <w:r w:rsidRPr="00713CDF">
        <w:rPr>
          <w:rFonts w:ascii="Times New Roman" w:eastAsia="Calibri" w:hAnsi="Times New Roman" w:cs="Times New Roman"/>
          <w:sz w:val="24"/>
          <w:szCs w:val="24"/>
        </w:rPr>
        <w:t>сте бумаги. Изуч</w:t>
      </w:r>
      <w:r>
        <w:rPr>
          <w:rFonts w:ascii="Times New Roman" w:eastAsia="Calibri" w:hAnsi="Times New Roman" w:cs="Times New Roman"/>
          <w:sz w:val="24"/>
          <w:szCs w:val="24"/>
        </w:rPr>
        <w:t>ение пространства организовывала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различными способами: в ходе наблюдений, при манипуляции с предметами.</w:t>
      </w:r>
    </w:p>
    <w:p w:rsidR="00AC3079" w:rsidRPr="00AC3079" w:rsidRDefault="00AC3079" w:rsidP="00AC3079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развития тактильных ощущений использую такие игры как, «Платочек для куклы», «Узнай фигуру», «Чудесный мешочек»,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«Чья шубка?» 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др.</w:t>
      </w:r>
    </w:p>
    <w:p w:rsidR="00340568" w:rsidRPr="00713CDF" w:rsidRDefault="00340568" w:rsidP="00340568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335053" w:rsidRDefault="00340568" w:rsidP="00340568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своей работе п</w:t>
      </w:r>
      <w:r w:rsidRPr="00713CDF">
        <w:rPr>
          <w:rFonts w:ascii="Times New Roman" w:eastAsia="Calibri" w:hAnsi="Times New Roman" w:cs="Times New Roman"/>
          <w:sz w:val="24"/>
          <w:szCs w:val="24"/>
        </w:rPr>
        <w:t>ри ознако</w:t>
      </w:r>
      <w:r>
        <w:rPr>
          <w:rFonts w:ascii="Times New Roman" w:eastAsia="Calibri" w:hAnsi="Times New Roman" w:cs="Times New Roman"/>
          <w:sz w:val="24"/>
          <w:szCs w:val="24"/>
        </w:rPr>
        <w:t>млении с окружающим использую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серию игр с куклами. В гости к де</w:t>
      </w:r>
      <w:r>
        <w:rPr>
          <w:rFonts w:ascii="Times New Roman" w:eastAsia="Calibri" w:hAnsi="Times New Roman" w:cs="Times New Roman"/>
          <w:sz w:val="24"/>
          <w:szCs w:val="24"/>
        </w:rPr>
        <w:t xml:space="preserve">тям приходят куклы Катя и Маша, куклы 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разной величины. Мы приглаша</w:t>
      </w:r>
      <w:r>
        <w:rPr>
          <w:rFonts w:ascii="Times New Roman" w:eastAsia="Calibri" w:hAnsi="Times New Roman" w:cs="Times New Roman"/>
          <w:sz w:val="24"/>
          <w:szCs w:val="24"/>
        </w:rPr>
        <w:t>ем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кукол к столу 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угощали чаем, причём нужно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подобрать каждой кукле, соответственно её размера, ч</w:t>
      </w:r>
      <w:r>
        <w:rPr>
          <w:rFonts w:ascii="Times New Roman" w:eastAsia="Calibri" w:hAnsi="Times New Roman" w:cs="Times New Roman"/>
          <w:sz w:val="24"/>
          <w:szCs w:val="24"/>
        </w:rPr>
        <w:t>айный набор. Здесь же уточняем цвет посуды</w:t>
      </w:r>
      <w:r w:rsidRPr="00713CDF">
        <w:rPr>
          <w:rFonts w:ascii="Times New Roman" w:eastAsia="Calibri" w:hAnsi="Times New Roman" w:cs="Times New Roman"/>
          <w:sz w:val="24"/>
          <w:szCs w:val="24"/>
        </w:rPr>
        <w:t>: «Какого цвета кружка у Кати</w:t>
      </w:r>
      <w:r>
        <w:rPr>
          <w:rFonts w:ascii="Times New Roman" w:eastAsia="Calibri" w:hAnsi="Times New Roman" w:cs="Times New Roman"/>
          <w:sz w:val="24"/>
          <w:szCs w:val="24"/>
        </w:rPr>
        <w:t>?», «Что ещё есть синего цвета».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По такому же типу строили занятия: «Уложим кукол спать»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(подбор кроватки для куклы)</w:t>
      </w:r>
      <w:r w:rsidRPr="00713CDF">
        <w:rPr>
          <w:rFonts w:ascii="Times New Roman" w:eastAsia="Calibri" w:hAnsi="Times New Roman" w:cs="Times New Roman"/>
          <w:sz w:val="24"/>
          <w:szCs w:val="24"/>
        </w:rPr>
        <w:t>, «Куклы собираются на прогулку» (подбор одежды по ра</w:t>
      </w:r>
      <w:r w:rsidRPr="00713CDF">
        <w:rPr>
          <w:rFonts w:ascii="Times New Roman" w:eastAsia="Calibri" w:hAnsi="Times New Roman" w:cs="Times New Roman"/>
          <w:sz w:val="24"/>
          <w:szCs w:val="24"/>
        </w:rPr>
        <w:t>з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меру), «Купание кукол». К концу учебного года </w:t>
      </w:r>
      <w:r>
        <w:rPr>
          <w:rFonts w:ascii="Times New Roman" w:eastAsia="Calibri" w:hAnsi="Times New Roman" w:cs="Times New Roman"/>
          <w:sz w:val="24"/>
          <w:szCs w:val="24"/>
        </w:rPr>
        <w:t>провожу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подобные занятия по сказке «Три медведя». Дети с удовольствием под</w:t>
      </w:r>
      <w:r>
        <w:rPr>
          <w:rFonts w:ascii="Times New Roman" w:eastAsia="Calibri" w:hAnsi="Times New Roman" w:cs="Times New Roman"/>
          <w:sz w:val="24"/>
          <w:szCs w:val="24"/>
        </w:rPr>
        <w:t>бирают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для медведей стулья, посуду, кроватки. При этом они легко и без оши</w:t>
      </w:r>
      <w:r>
        <w:rPr>
          <w:rFonts w:ascii="Times New Roman" w:eastAsia="Calibri" w:hAnsi="Times New Roman" w:cs="Times New Roman"/>
          <w:sz w:val="24"/>
          <w:szCs w:val="24"/>
        </w:rPr>
        <w:t>бок называют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размер предметов: большой - поменьше (средний) - самый маленький; маленький - побольше (средний) - самый большой.</w:t>
      </w:r>
      <w:r w:rsidR="0033505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40568" w:rsidRPr="00713CDF" w:rsidRDefault="00335053" w:rsidP="003350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(Приложение</w:t>
      </w:r>
      <w:r w:rsidR="003777AB">
        <w:rPr>
          <w:rFonts w:ascii="Times New Roman" w:eastAsia="Calibri" w:hAnsi="Times New Roman" w:cs="Times New Roman"/>
          <w:sz w:val="24"/>
          <w:szCs w:val="24"/>
        </w:rPr>
        <w:t xml:space="preserve"> 7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340568" w:rsidRPr="00713CDF" w:rsidRDefault="00340568" w:rsidP="00340568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713CDF">
        <w:rPr>
          <w:rFonts w:ascii="Times New Roman" w:eastAsia="Calibri" w:hAnsi="Times New Roman" w:cs="Times New Roman"/>
          <w:sz w:val="24"/>
          <w:szCs w:val="24"/>
        </w:rPr>
        <w:t>При прохождении те</w:t>
      </w:r>
      <w:r>
        <w:rPr>
          <w:rFonts w:ascii="Times New Roman" w:eastAsia="Calibri" w:hAnsi="Times New Roman" w:cs="Times New Roman"/>
          <w:sz w:val="24"/>
          <w:szCs w:val="24"/>
        </w:rPr>
        <w:t>мы «Овощи» и «Фрукты», я провожу  занятия «Наш огород», «Наш сад». Например, детям предлагаю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взять две корзины, разные по величине, и отпр</w:t>
      </w:r>
      <w:r w:rsidRPr="00713CDF">
        <w:rPr>
          <w:rFonts w:ascii="Times New Roman" w:eastAsia="Calibri" w:hAnsi="Times New Roman" w:cs="Times New Roman"/>
          <w:sz w:val="24"/>
          <w:szCs w:val="24"/>
        </w:rPr>
        <w:t>а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виться собирать урожай. В большую корзину </w:t>
      </w:r>
      <w:r>
        <w:rPr>
          <w:rFonts w:ascii="Times New Roman" w:eastAsia="Calibri" w:hAnsi="Times New Roman" w:cs="Times New Roman"/>
          <w:sz w:val="24"/>
          <w:szCs w:val="24"/>
        </w:rPr>
        <w:t>ребята кладут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большие овощи, а в мален</w:t>
      </w:r>
      <w:r w:rsidRPr="00713CDF">
        <w:rPr>
          <w:rFonts w:ascii="Times New Roman" w:eastAsia="Calibri" w:hAnsi="Times New Roman" w:cs="Times New Roman"/>
          <w:sz w:val="24"/>
          <w:szCs w:val="24"/>
        </w:rPr>
        <w:t>ь</w:t>
      </w:r>
      <w:r w:rsidRPr="00713CDF">
        <w:rPr>
          <w:rFonts w:ascii="Times New Roman" w:eastAsia="Calibri" w:hAnsi="Times New Roman" w:cs="Times New Roman"/>
          <w:sz w:val="24"/>
          <w:szCs w:val="24"/>
        </w:rPr>
        <w:t>кую - малень</w:t>
      </w:r>
      <w:r>
        <w:rPr>
          <w:rFonts w:ascii="Times New Roman" w:eastAsia="Calibri" w:hAnsi="Times New Roman" w:cs="Times New Roman"/>
          <w:sz w:val="24"/>
          <w:szCs w:val="24"/>
        </w:rPr>
        <w:t>кие.</w:t>
      </w:r>
      <w:r w:rsidR="00CC5B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Каждый овощ дети ощупывают, определяют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его форму, цвет и размер. В конце заня</w:t>
      </w:r>
      <w:r>
        <w:rPr>
          <w:rFonts w:ascii="Times New Roman" w:eastAsia="Calibri" w:hAnsi="Times New Roman" w:cs="Times New Roman"/>
          <w:sz w:val="24"/>
          <w:szCs w:val="24"/>
        </w:rPr>
        <w:t>тия пробуем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овощи на вкус. В</w:t>
      </w:r>
      <w:r>
        <w:rPr>
          <w:rFonts w:ascii="Times New Roman" w:eastAsia="Calibri" w:hAnsi="Times New Roman" w:cs="Times New Roman"/>
          <w:sz w:val="24"/>
          <w:szCs w:val="24"/>
        </w:rPr>
        <w:t>о второй половине дня закрепляем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полученные навыки путем проведения дидактических игр «Чудесный мешочек» и др. Дети на ощупь, опреде</w:t>
      </w:r>
      <w:r>
        <w:rPr>
          <w:rFonts w:ascii="Times New Roman" w:eastAsia="Calibri" w:hAnsi="Times New Roman" w:cs="Times New Roman"/>
          <w:sz w:val="24"/>
          <w:szCs w:val="24"/>
        </w:rPr>
        <w:t>ляют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какой вз</w:t>
      </w:r>
      <w:r>
        <w:rPr>
          <w:rFonts w:ascii="Times New Roman" w:eastAsia="Calibri" w:hAnsi="Times New Roman" w:cs="Times New Roman"/>
          <w:sz w:val="24"/>
          <w:szCs w:val="24"/>
        </w:rPr>
        <w:t>яли овощ. Аналогично провожу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занятие с фруктами. Занимательность игр при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влекает  детей, они сосредоточены, радуются 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при правильном «угадывании».</w:t>
      </w:r>
    </w:p>
    <w:p w:rsidR="00340568" w:rsidRPr="00713CDF" w:rsidRDefault="00340568" w:rsidP="00340568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В процессе конструирования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я закрепляю 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восприятие детьми формы предметов, их величины, пространственных отношений. Во время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выполнения построек продолжаю </w:t>
      </w:r>
      <w:r w:rsidRPr="00713CDF">
        <w:rPr>
          <w:rFonts w:ascii="Times New Roman" w:eastAsia="Calibri" w:hAnsi="Times New Roman" w:cs="Times New Roman"/>
          <w:sz w:val="24"/>
          <w:szCs w:val="24"/>
        </w:rPr>
        <w:t>зн</w:t>
      </w:r>
      <w:r w:rsidRPr="00713CDF">
        <w:rPr>
          <w:rFonts w:ascii="Times New Roman" w:eastAsia="Calibri" w:hAnsi="Times New Roman" w:cs="Times New Roman"/>
          <w:sz w:val="24"/>
          <w:szCs w:val="24"/>
        </w:rPr>
        <w:t>а</w:t>
      </w:r>
      <w:r w:rsidRPr="00713CDF">
        <w:rPr>
          <w:rFonts w:ascii="Times New Roman" w:eastAsia="Calibri" w:hAnsi="Times New Roman" w:cs="Times New Roman"/>
          <w:sz w:val="24"/>
          <w:szCs w:val="24"/>
        </w:rPr>
        <w:t>комить с объёмными деталями: кубиками, кир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пичиками, треугольной призмой. В своей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работе у 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детей за</w:t>
      </w:r>
      <w:r>
        <w:rPr>
          <w:rFonts w:ascii="Times New Roman" w:eastAsia="Calibri" w:hAnsi="Times New Roman" w:cs="Times New Roman"/>
          <w:sz w:val="24"/>
          <w:szCs w:val="24"/>
        </w:rPr>
        <w:t>крепляю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знания о том, что у кирпичика есть узкая и широкая стороны. Например, во время постройки з</w:t>
      </w:r>
      <w:r>
        <w:rPr>
          <w:rFonts w:ascii="Times New Roman" w:eastAsia="Calibri" w:hAnsi="Times New Roman" w:cs="Times New Roman"/>
          <w:sz w:val="24"/>
          <w:szCs w:val="24"/>
        </w:rPr>
        <w:t>аборчика обращаю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внимание на то, как поставлен кирп</w:t>
      </w:r>
      <w:r w:rsidRPr="00713CDF">
        <w:rPr>
          <w:rFonts w:ascii="Times New Roman" w:eastAsia="Calibri" w:hAnsi="Times New Roman" w:cs="Times New Roman"/>
          <w:sz w:val="24"/>
          <w:szCs w:val="24"/>
        </w:rPr>
        <w:t>и</w:t>
      </w:r>
      <w:r w:rsidRPr="00713CDF">
        <w:rPr>
          <w:rFonts w:ascii="Times New Roman" w:eastAsia="Calibri" w:hAnsi="Times New Roman" w:cs="Times New Roman"/>
          <w:sz w:val="24"/>
          <w:szCs w:val="24"/>
        </w:rPr>
        <w:t>чик. Если кирпичик поставить на длинную узкую грань, то он получится низкий. А если на короткую узкую грань - высокий. На зан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ятиях по конструированию вместе с детьми строим 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башни, дорожки, ворота, скамейки и другое, развивая конструктивные навыки и сенсорное развитие детей. Наприм</w:t>
      </w:r>
      <w:r>
        <w:rPr>
          <w:rFonts w:ascii="Times New Roman" w:eastAsia="Calibri" w:hAnsi="Times New Roman" w:cs="Times New Roman"/>
          <w:sz w:val="24"/>
          <w:szCs w:val="24"/>
        </w:rPr>
        <w:t>ер, при постройке ворот обращаем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внимание на размер - эти ворота высо</w:t>
      </w:r>
      <w:r>
        <w:rPr>
          <w:rFonts w:ascii="Times New Roman" w:eastAsia="Calibri" w:hAnsi="Times New Roman" w:cs="Times New Roman"/>
          <w:sz w:val="24"/>
          <w:szCs w:val="24"/>
        </w:rPr>
        <w:t>кие, а эти ни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зкие. При обыгрывании построек дети убеждались, что в низкие ворота машина не проедет, а матрёшка проходит. При </w:t>
      </w:r>
      <w:r>
        <w:rPr>
          <w:rFonts w:ascii="Times New Roman" w:eastAsia="Calibri" w:hAnsi="Times New Roman" w:cs="Times New Roman"/>
          <w:sz w:val="24"/>
          <w:szCs w:val="24"/>
        </w:rPr>
        <w:t>постройке башни обращаю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внимание на то, что если много кубиков поставить друг на друга башня получится выс</w:t>
      </w:r>
      <w:r w:rsidRPr="00713CDF">
        <w:rPr>
          <w:rFonts w:ascii="Times New Roman" w:eastAsia="Calibri" w:hAnsi="Times New Roman" w:cs="Times New Roman"/>
          <w:sz w:val="24"/>
          <w:szCs w:val="24"/>
        </w:rPr>
        <w:t>о</w:t>
      </w:r>
      <w:r w:rsidRPr="00713CDF">
        <w:rPr>
          <w:rFonts w:ascii="Times New Roman" w:eastAsia="Calibri" w:hAnsi="Times New Roman" w:cs="Times New Roman"/>
          <w:sz w:val="24"/>
          <w:szCs w:val="24"/>
        </w:rPr>
        <w:t>кая, а если мал</w:t>
      </w:r>
      <w:r>
        <w:rPr>
          <w:rFonts w:ascii="Times New Roman" w:eastAsia="Calibri" w:hAnsi="Times New Roman" w:cs="Times New Roman"/>
          <w:sz w:val="24"/>
          <w:szCs w:val="24"/>
        </w:rPr>
        <w:t xml:space="preserve">о, то низкая. Детям предлагаю 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построить низкие и высокие башни из куб</w:t>
      </w:r>
      <w:r w:rsidRPr="00713CDF">
        <w:rPr>
          <w:rFonts w:ascii="Times New Roman" w:eastAsia="Calibri" w:hAnsi="Times New Roman" w:cs="Times New Roman"/>
          <w:sz w:val="24"/>
          <w:szCs w:val="24"/>
        </w:rPr>
        <w:t>и</w:t>
      </w:r>
      <w:r w:rsidRPr="00713CDF">
        <w:rPr>
          <w:rFonts w:ascii="Times New Roman" w:eastAsia="Calibri" w:hAnsi="Times New Roman" w:cs="Times New Roman"/>
          <w:sz w:val="24"/>
          <w:szCs w:val="24"/>
        </w:rPr>
        <w:t>ков разного цвета.</w:t>
      </w:r>
      <w:r w:rsidR="00E27CF3">
        <w:rPr>
          <w:rFonts w:ascii="Times New Roman" w:eastAsia="Calibri" w:hAnsi="Times New Roman" w:cs="Times New Roman"/>
          <w:sz w:val="24"/>
          <w:szCs w:val="24"/>
        </w:rPr>
        <w:t xml:space="preserve"> Проводила </w:t>
      </w:r>
      <w:r w:rsidR="00E27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дидактические игры </w:t>
      </w:r>
      <w:r w:rsidR="00E27CF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«Дорога для машины», « Мебель д</w:t>
      </w:r>
      <w:r w:rsidR="00E27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куклы», «Разноцветные башни»</w:t>
      </w:r>
      <w:r w:rsidR="00CC5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27CF3"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  <w:r w:rsidR="00335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(Приложение</w:t>
      </w:r>
      <w:r w:rsidR="00CC5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</w:t>
      </w:r>
      <w:r w:rsidR="00335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27CF3" w:rsidRDefault="00340568" w:rsidP="00340568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Из своего опыта работы я знаю, что р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азвитие восприятия тесно связано с занятиями по изобразительной деятельности. </w:t>
      </w:r>
      <w:r>
        <w:rPr>
          <w:rFonts w:ascii="Times New Roman" w:eastAsia="Calibri" w:hAnsi="Times New Roman" w:cs="Times New Roman"/>
          <w:sz w:val="24"/>
          <w:szCs w:val="24"/>
        </w:rPr>
        <w:t>Рисование способствует развитию эмоциональной о</w:t>
      </w:r>
      <w:r>
        <w:rPr>
          <w:rFonts w:ascii="Times New Roman" w:eastAsia="Calibri" w:hAnsi="Times New Roman" w:cs="Times New Roman"/>
          <w:sz w:val="24"/>
          <w:szCs w:val="24"/>
        </w:rPr>
        <w:t>т</w:t>
      </w:r>
      <w:r>
        <w:rPr>
          <w:rFonts w:ascii="Times New Roman" w:eastAsia="Calibri" w:hAnsi="Times New Roman" w:cs="Times New Roman"/>
          <w:sz w:val="24"/>
          <w:szCs w:val="24"/>
        </w:rPr>
        <w:t>зывчивости, воспитанию чувства прекрасного, развитию воображения, самостоятельн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 xml:space="preserve">сти, аккуратности, умению доводить работу до конца. </w:t>
      </w:r>
      <w:r w:rsidRPr="00713CDF">
        <w:rPr>
          <w:rFonts w:ascii="Times New Roman" w:eastAsia="Calibri" w:hAnsi="Times New Roman" w:cs="Times New Roman"/>
          <w:sz w:val="24"/>
          <w:szCs w:val="24"/>
        </w:rPr>
        <w:t>В рисунке ребёнок учится перед</w:t>
      </w:r>
      <w:r w:rsidRPr="00713CDF">
        <w:rPr>
          <w:rFonts w:ascii="Times New Roman" w:eastAsia="Calibri" w:hAnsi="Times New Roman" w:cs="Times New Roman"/>
          <w:sz w:val="24"/>
          <w:szCs w:val="24"/>
        </w:rPr>
        <w:t>а</w:t>
      </w:r>
      <w:r w:rsidRPr="00713CDF">
        <w:rPr>
          <w:rFonts w:ascii="Times New Roman" w:eastAsia="Calibri" w:hAnsi="Times New Roman" w:cs="Times New Roman"/>
          <w:sz w:val="24"/>
          <w:szCs w:val="24"/>
        </w:rPr>
        <w:t>вать красочность окружающего мира. Во время занятий изобразительно</w:t>
      </w:r>
      <w:r>
        <w:rPr>
          <w:rFonts w:ascii="Times New Roman" w:eastAsia="Calibri" w:hAnsi="Times New Roman" w:cs="Times New Roman"/>
          <w:sz w:val="24"/>
          <w:szCs w:val="24"/>
        </w:rPr>
        <w:t>й деятельностью совершенствую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знания о цвете, расположении на ли</w:t>
      </w:r>
      <w:r>
        <w:rPr>
          <w:rFonts w:ascii="Times New Roman" w:eastAsia="Calibri" w:hAnsi="Times New Roman" w:cs="Times New Roman"/>
          <w:sz w:val="24"/>
          <w:szCs w:val="24"/>
        </w:rPr>
        <w:t>сте бумаги, развиваю мелкую мотор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eastAsia="Calibri" w:hAnsi="Times New Roman" w:cs="Times New Roman"/>
          <w:sz w:val="24"/>
          <w:szCs w:val="24"/>
        </w:rPr>
        <w:t>ку. С детьми мы рисуем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</w:rPr>
        <w:t>«Снеговик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», «Листочки </w:t>
      </w:r>
      <w:r>
        <w:rPr>
          <w:rFonts w:ascii="Times New Roman" w:eastAsia="Calibri" w:hAnsi="Times New Roman" w:cs="Times New Roman"/>
          <w:sz w:val="24"/>
          <w:szCs w:val="24"/>
        </w:rPr>
        <w:t>на деревьях</w:t>
      </w:r>
      <w:r w:rsidRPr="00713CDF">
        <w:rPr>
          <w:rFonts w:ascii="Times New Roman" w:eastAsia="Calibri" w:hAnsi="Times New Roman" w:cs="Times New Roman"/>
          <w:sz w:val="24"/>
          <w:szCs w:val="24"/>
        </w:rPr>
        <w:t>», «Яблоко</w:t>
      </w:r>
      <w:r>
        <w:rPr>
          <w:rFonts w:ascii="Times New Roman" w:eastAsia="Calibri" w:hAnsi="Times New Roman" w:cs="Times New Roman"/>
          <w:sz w:val="24"/>
          <w:szCs w:val="24"/>
        </w:rPr>
        <w:t>», «Одуванчики»,  «Солнышко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». </w:t>
      </w:r>
    </w:p>
    <w:p w:rsidR="00CC5B18" w:rsidRDefault="00340568" w:rsidP="00340568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группе организован кружок нетрадиционного рисования  «Волшебные ладошки». </w:t>
      </w:r>
      <w:r w:rsidRPr="0007734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Нетрадиционное рисование основано на творческой фантазии, интересно тем, что рисунки у всех детей получаются разными.  Оно привлекает своей простотой и доступностью.  Т</w:t>
      </w:r>
      <w:r w:rsidRPr="0007734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а</w:t>
      </w:r>
      <w:r w:rsidRPr="0007734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кое рисование раскрывает возможность использования хорошо знакомых им предметов в качестве художественных материалов, удивляет своей непредсказуемостью. </w:t>
      </w:r>
      <w:r w:rsidRPr="00077340">
        <w:rPr>
          <w:rFonts w:ascii="Times New Roman" w:eastAsia="Calibri" w:hAnsi="Times New Roman" w:cs="Times New Roman"/>
          <w:sz w:val="24"/>
          <w:szCs w:val="24"/>
        </w:rPr>
        <w:t>В своей раб</w:t>
      </w:r>
      <w:r w:rsidRPr="00077340">
        <w:rPr>
          <w:rFonts w:ascii="Times New Roman" w:eastAsia="Calibri" w:hAnsi="Times New Roman" w:cs="Times New Roman"/>
          <w:sz w:val="24"/>
          <w:szCs w:val="24"/>
        </w:rPr>
        <w:t>о</w:t>
      </w:r>
      <w:r w:rsidRPr="00077340">
        <w:rPr>
          <w:rFonts w:ascii="Times New Roman" w:eastAsia="Calibri" w:hAnsi="Times New Roman" w:cs="Times New Roman"/>
          <w:sz w:val="24"/>
          <w:szCs w:val="24"/>
        </w:rPr>
        <w:t xml:space="preserve">те мы используем нетрадиционные методы рисования: рисование пальчиками, ладошкой, ватными палочками, поролоновыми тампонами, рисование крупой, </w:t>
      </w:r>
      <w:r w:rsidRPr="0007734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оттиск печатями из картофеля,</w:t>
      </w:r>
      <w:r w:rsidRPr="0007734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тычком.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С детьми мы рисуем: «Осьминог», «Покормим птичек», «Огоньки на елочке», «Снежок», «Звездочки на </w:t>
      </w:r>
      <w:r w:rsidR="00CC5B18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небе», «Солнышко», «Цветы для мамочки».  </w:t>
      </w:r>
    </w:p>
    <w:p w:rsidR="00340568" w:rsidRPr="00077340" w:rsidRDefault="00CC5B18" w:rsidP="00CC5B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>(Приложение 9)</w:t>
      </w:r>
    </w:p>
    <w:p w:rsidR="00340568" w:rsidRPr="00713CDF" w:rsidRDefault="00340568" w:rsidP="00340568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340568" w:rsidRPr="00713CDF" w:rsidRDefault="00340568" w:rsidP="00340568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713CDF">
        <w:rPr>
          <w:rFonts w:ascii="Times New Roman" w:eastAsia="Calibri" w:hAnsi="Times New Roman" w:cs="Times New Roman"/>
          <w:sz w:val="24"/>
          <w:szCs w:val="24"/>
        </w:rPr>
        <w:t>В лепке очень важно выполнять формообра</w:t>
      </w:r>
      <w:r>
        <w:rPr>
          <w:rFonts w:ascii="Times New Roman" w:eastAsia="Calibri" w:hAnsi="Times New Roman" w:cs="Times New Roman"/>
          <w:sz w:val="24"/>
          <w:szCs w:val="24"/>
        </w:rPr>
        <w:t>зующие движения. Детям объясняю</w:t>
      </w:r>
      <w:r w:rsidRPr="00713CDF">
        <w:rPr>
          <w:rFonts w:ascii="Times New Roman" w:eastAsia="Calibri" w:hAnsi="Times New Roman" w:cs="Times New Roman"/>
          <w:sz w:val="24"/>
          <w:szCs w:val="24"/>
        </w:rPr>
        <w:t>, что для того, чтобы вылепить шарик нужно катать кусочек круговыми движениями, а если хочешь сделать колбаску - то прямыми. Для закрепления приёмов формообразования пр</w:t>
      </w:r>
      <w:r w:rsidRPr="00713CDF">
        <w:rPr>
          <w:rFonts w:ascii="Times New Roman" w:eastAsia="Calibri" w:hAnsi="Times New Roman" w:cs="Times New Roman"/>
          <w:sz w:val="24"/>
          <w:szCs w:val="24"/>
        </w:rPr>
        <w:t>о</w:t>
      </w:r>
      <w:r w:rsidRPr="00713CDF">
        <w:rPr>
          <w:rFonts w:ascii="Times New Roman" w:eastAsia="Calibri" w:hAnsi="Times New Roman" w:cs="Times New Roman"/>
          <w:sz w:val="24"/>
          <w:szCs w:val="24"/>
        </w:rPr>
        <w:t>в</w:t>
      </w:r>
      <w:r>
        <w:rPr>
          <w:rFonts w:ascii="Times New Roman" w:eastAsia="Calibri" w:hAnsi="Times New Roman" w:cs="Times New Roman"/>
          <w:sz w:val="24"/>
          <w:szCs w:val="24"/>
        </w:rPr>
        <w:t>ожу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такие занятия как: «Колобок», «Вишни», «Угощение для зайчат», «Заборчик»</w:t>
      </w:r>
      <w:r>
        <w:rPr>
          <w:rFonts w:ascii="Times New Roman" w:eastAsia="Calibri" w:hAnsi="Times New Roman" w:cs="Times New Roman"/>
          <w:sz w:val="24"/>
          <w:szCs w:val="24"/>
        </w:rPr>
        <w:t>, «Зе</w:t>
      </w:r>
      <w:r>
        <w:rPr>
          <w:rFonts w:ascii="Times New Roman" w:eastAsia="Calibri" w:hAnsi="Times New Roman" w:cs="Times New Roman"/>
          <w:sz w:val="24"/>
          <w:szCs w:val="24"/>
        </w:rPr>
        <w:t>р</w:t>
      </w:r>
      <w:r>
        <w:rPr>
          <w:rFonts w:ascii="Times New Roman" w:eastAsia="Calibri" w:hAnsi="Times New Roman" w:cs="Times New Roman"/>
          <w:sz w:val="24"/>
          <w:szCs w:val="24"/>
        </w:rPr>
        <w:t>нышки для петушка» и др.</w:t>
      </w:r>
      <w:r w:rsidRPr="00713CDF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Лепка – развивает творчество, мелкую моторику рук, пр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>странственное мышление, понятие о цвете, форме предметов и, кроме того благотворно влияет на нервную систему.</w:t>
      </w:r>
    </w:p>
    <w:p w:rsidR="00340568" w:rsidRDefault="003C6CD3" w:rsidP="00340568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Большие возможности для сенсорного воспитания предоставляются в работе по ознакомлению детей с окружающим, особенно с природой. На прогулке останавливаю д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335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тей, чтобы послушать, какие звуки слышны вокруг (едет машина, каркает ворона и др.) </w:t>
      </w:r>
      <w:r>
        <w:rPr>
          <w:rFonts w:ascii="Times New Roman" w:eastAsia="Calibri" w:hAnsi="Times New Roman" w:cs="Times New Roman"/>
          <w:sz w:val="24"/>
          <w:szCs w:val="24"/>
        </w:rPr>
        <w:t>На прогулке</w:t>
      </w:r>
      <w:r w:rsidR="00340568">
        <w:rPr>
          <w:rFonts w:ascii="Times New Roman" w:eastAsia="Calibri" w:hAnsi="Times New Roman" w:cs="Times New Roman"/>
          <w:sz w:val="24"/>
          <w:szCs w:val="24"/>
        </w:rPr>
        <w:t>, обращаю</w:t>
      </w:r>
      <w:r w:rsidR="00340568" w:rsidRPr="00713CDF">
        <w:rPr>
          <w:rFonts w:ascii="Times New Roman" w:eastAsia="Calibri" w:hAnsi="Times New Roman" w:cs="Times New Roman"/>
          <w:sz w:val="24"/>
          <w:szCs w:val="24"/>
        </w:rPr>
        <w:t xml:space="preserve"> внимание детей на то, какого цвета небо, трава, ли</w:t>
      </w:r>
      <w:r w:rsidR="00340568">
        <w:rPr>
          <w:rFonts w:ascii="Times New Roman" w:eastAsia="Calibri" w:hAnsi="Times New Roman" w:cs="Times New Roman"/>
          <w:sz w:val="24"/>
          <w:szCs w:val="24"/>
        </w:rPr>
        <w:t>стья на деревьях. Сравниваем с детьми</w:t>
      </w:r>
      <w:r w:rsidR="00340568" w:rsidRPr="00713CDF">
        <w:rPr>
          <w:rFonts w:ascii="Times New Roman" w:eastAsia="Calibri" w:hAnsi="Times New Roman" w:cs="Times New Roman"/>
          <w:sz w:val="24"/>
          <w:szCs w:val="24"/>
        </w:rPr>
        <w:t xml:space="preserve"> кусты</w:t>
      </w:r>
      <w:r w:rsidR="00340568">
        <w:rPr>
          <w:rFonts w:ascii="Times New Roman" w:eastAsia="Calibri" w:hAnsi="Times New Roman" w:cs="Times New Roman"/>
          <w:sz w:val="24"/>
          <w:szCs w:val="24"/>
        </w:rPr>
        <w:t xml:space="preserve"> и деревья по величине, обращаю</w:t>
      </w:r>
      <w:r w:rsidR="00340568" w:rsidRPr="00713CDF">
        <w:rPr>
          <w:rFonts w:ascii="Times New Roman" w:eastAsia="Calibri" w:hAnsi="Times New Roman" w:cs="Times New Roman"/>
          <w:sz w:val="24"/>
          <w:szCs w:val="24"/>
        </w:rPr>
        <w:t xml:space="preserve"> внимание на то, что деревья высокие, мы не можем дотянуться к веткам, а кустики низкие. Сравни</w:t>
      </w:r>
      <w:r w:rsidR="00340568">
        <w:rPr>
          <w:rFonts w:ascii="Times New Roman" w:eastAsia="Calibri" w:hAnsi="Times New Roman" w:cs="Times New Roman"/>
          <w:sz w:val="24"/>
          <w:szCs w:val="24"/>
        </w:rPr>
        <w:t>ваем</w:t>
      </w:r>
      <w:r w:rsidR="00340568" w:rsidRPr="00713CDF">
        <w:rPr>
          <w:rFonts w:ascii="Times New Roman" w:eastAsia="Calibri" w:hAnsi="Times New Roman" w:cs="Times New Roman"/>
          <w:sz w:val="24"/>
          <w:szCs w:val="24"/>
        </w:rPr>
        <w:t xml:space="preserve"> деревья по объёму: «Давайте обнимем тополь, Посмотрите какой он толстый, мы все вместе еле-еле его обхватили. А теперь обнимем берёзу. Посмотрите, она тонкая, её смогла об</w:t>
      </w:r>
      <w:r w:rsidR="00340568">
        <w:rPr>
          <w:rFonts w:ascii="Times New Roman" w:eastAsia="Calibri" w:hAnsi="Times New Roman" w:cs="Times New Roman"/>
          <w:sz w:val="24"/>
          <w:szCs w:val="24"/>
        </w:rPr>
        <w:t>ня</w:t>
      </w:r>
      <w:r>
        <w:rPr>
          <w:rFonts w:ascii="Times New Roman" w:eastAsia="Calibri" w:hAnsi="Times New Roman" w:cs="Times New Roman"/>
          <w:sz w:val="24"/>
          <w:szCs w:val="24"/>
        </w:rPr>
        <w:t>ть одна Вероника». Р</w:t>
      </w:r>
      <w:r w:rsidR="00340568">
        <w:rPr>
          <w:rFonts w:ascii="Times New Roman" w:eastAsia="Calibri" w:hAnsi="Times New Roman" w:cs="Times New Roman"/>
          <w:sz w:val="24"/>
          <w:szCs w:val="24"/>
        </w:rPr>
        <w:t>ассматриваем цветы на клумбе, выясняем</w:t>
      </w:r>
      <w:r w:rsidR="00340568" w:rsidRPr="00713CDF">
        <w:rPr>
          <w:rFonts w:ascii="Times New Roman" w:eastAsia="Calibri" w:hAnsi="Times New Roman" w:cs="Times New Roman"/>
          <w:sz w:val="24"/>
          <w:szCs w:val="24"/>
        </w:rPr>
        <w:t xml:space="preserve"> и уточня</w:t>
      </w:r>
      <w:r w:rsidR="00340568">
        <w:rPr>
          <w:rFonts w:ascii="Times New Roman" w:eastAsia="Calibri" w:hAnsi="Times New Roman" w:cs="Times New Roman"/>
          <w:sz w:val="24"/>
          <w:szCs w:val="24"/>
        </w:rPr>
        <w:t>ем</w:t>
      </w:r>
      <w:r w:rsidR="00340568" w:rsidRPr="00713CDF">
        <w:rPr>
          <w:rFonts w:ascii="Times New Roman" w:eastAsia="Calibri" w:hAnsi="Times New Roman" w:cs="Times New Roman"/>
          <w:sz w:val="24"/>
          <w:szCs w:val="24"/>
        </w:rPr>
        <w:t xml:space="preserve"> их цвет. При р</w:t>
      </w:r>
      <w:r w:rsidR="00340568">
        <w:rPr>
          <w:rFonts w:ascii="Times New Roman" w:eastAsia="Calibri" w:hAnsi="Times New Roman" w:cs="Times New Roman"/>
          <w:sz w:val="24"/>
          <w:szCs w:val="24"/>
        </w:rPr>
        <w:t>ассма</w:t>
      </w:r>
      <w:r w:rsidR="00340568">
        <w:rPr>
          <w:rFonts w:ascii="Times New Roman" w:eastAsia="Calibri" w:hAnsi="Times New Roman" w:cs="Times New Roman"/>
          <w:sz w:val="24"/>
          <w:szCs w:val="24"/>
        </w:rPr>
        <w:t>т</w:t>
      </w:r>
      <w:r w:rsidR="00340568">
        <w:rPr>
          <w:rFonts w:ascii="Times New Roman" w:eastAsia="Calibri" w:hAnsi="Times New Roman" w:cs="Times New Roman"/>
          <w:sz w:val="24"/>
          <w:szCs w:val="24"/>
        </w:rPr>
        <w:t>ривании насекомых обращаю</w:t>
      </w:r>
      <w:r w:rsidR="00340568" w:rsidRPr="00713CDF">
        <w:rPr>
          <w:rFonts w:ascii="Times New Roman" w:eastAsia="Calibri" w:hAnsi="Times New Roman" w:cs="Times New Roman"/>
          <w:sz w:val="24"/>
          <w:szCs w:val="24"/>
        </w:rPr>
        <w:t xml:space="preserve"> внимание на их окраску, форму: божья коровка красная и круглая, жучо</w:t>
      </w:r>
      <w:r w:rsidR="007A4234">
        <w:rPr>
          <w:rFonts w:ascii="Times New Roman" w:eastAsia="Calibri" w:hAnsi="Times New Roman" w:cs="Times New Roman"/>
          <w:sz w:val="24"/>
          <w:szCs w:val="24"/>
        </w:rPr>
        <w:t>к овальный, а червячки длинные.</w:t>
      </w:r>
    </w:p>
    <w:p w:rsidR="00340568" w:rsidRPr="00713CDF" w:rsidRDefault="00340568" w:rsidP="00E27CF3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713CDF">
        <w:rPr>
          <w:rFonts w:ascii="Times New Roman" w:eastAsia="Calibri" w:hAnsi="Times New Roman" w:cs="Times New Roman"/>
          <w:sz w:val="24"/>
          <w:szCs w:val="24"/>
        </w:rPr>
        <w:t>В утренние часы, во время приёма д</w:t>
      </w:r>
      <w:r>
        <w:rPr>
          <w:rFonts w:ascii="Times New Roman" w:eastAsia="Calibri" w:hAnsi="Times New Roman" w:cs="Times New Roman"/>
          <w:sz w:val="24"/>
          <w:szCs w:val="24"/>
        </w:rPr>
        <w:t>етей всегда обращаю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внимание де</w:t>
      </w:r>
      <w:r w:rsidR="00E27CF3">
        <w:rPr>
          <w:rFonts w:ascii="Times New Roman" w:eastAsia="Calibri" w:hAnsi="Times New Roman" w:cs="Times New Roman"/>
          <w:sz w:val="24"/>
          <w:szCs w:val="24"/>
        </w:rPr>
        <w:t xml:space="preserve">тей на цвет их одежды и обуви. </w:t>
      </w:r>
      <w:r>
        <w:rPr>
          <w:rFonts w:ascii="Times New Roman" w:eastAsia="Calibri" w:hAnsi="Times New Roman" w:cs="Times New Roman"/>
          <w:sz w:val="24"/>
          <w:szCs w:val="24"/>
        </w:rPr>
        <w:t>Очень важно в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>
        <w:rPr>
          <w:rFonts w:ascii="Times New Roman" w:eastAsia="Calibri" w:hAnsi="Times New Roman" w:cs="Times New Roman"/>
          <w:sz w:val="24"/>
          <w:szCs w:val="24"/>
        </w:rPr>
        <w:t>время режимных моментов обращать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внимание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ребят </w:t>
      </w:r>
      <w:r w:rsidRPr="00713CDF">
        <w:rPr>
          <w:rFonts w:ascii="Times New Roman" w:eastAsia="Calibri" w:hAnsi="Times New Roman" w:cs="Times New Roman"/>
          <w:sz w:val="24"/>
          <w:szCs w:val="24"/>
        </w:rPr>
        <w:t>на цвет полотенец, салфеток, пос</w:t>
      </w:r>
      <w:r>
        <w:rPr>
          <w:rFonts w:ascii="Times New Roman" w:eastAsia="Calibri" w:hAnsi="Times New Roman" w:cs="Times New Roman"/>
          <w:sz w:val="24"/>
          <w:szCs w:val="24"/>
        </w:rPr>
        <w:t xml:space="preserve">уды. В сюжетных играх привлекаю </w:t>
      </w:r>
      <w:r w:rsidRPr="00713CDF">
        <w:rPr>
          <w:rFonts w:ascii="Times New Roman" w:eastAsia="Calibri" w:hAnsi="Times New Roman" w:cs="Times New Roman"/>
          <w:sz w:val="24"/>
          <w:szCs w:val="24"/>
        </w:rPr>
        <w:t xml:space="preserve"> внимание детей на </w:t>
      </w:r>
      <w:r w:rsidRPr="00713CDF">
        <w:rPr>
          <w:rFonts w:ascii="Times New Roman" w:eastAsia="Calibri" w:hAnsi="Times New Roman" w:cs="Times New Roman"/>
          <w:sz w:val="24"/>
          <w:szCs w:val="24"/>
        </w:rPr>
        <w:lastRenderedPageBreak/>
        <w:t>величину, цвет и форму предметов: «В какой кастрюле будем варить суп - большой или маленькой?», «Какого цвета подать тебе шарик?», «По какой дороге поедем - длинной или короткой?» и т.д.</w:t>
      </w:r>
    </w:p>
    <w:p w:rsidR="00340568" w:rsidRPr="00713CDF" w:rsidRDefault="00340568" w:rsidP="00340568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713CDF">
        <w:rPr>
          <w:rFonts w:ascii="Times New Roman" w:eastAsia="Calibri" w:hAnsi="Times New Roman" w:cs="Times New Roman"/>
          <w:sz w:val="24"/>
          <w:szCs w:val="24"/>
        </w:rPr>
        <w:t>На протяжении всей работы большое внимание уделяю детям с низким уровнем развития. Для них  использую  дидактические игры и упражнения с более упрощенным вари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антом. </w:t>
      </w:r>
    </w:p>
    <w:p w:rsidR="00340568" w:rsidRPr="00A72CFE" w:rsidRDefault="00340568" w:rsidP="0034056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A72CFE">
        <w:t>Одним из условий, обеспечивающих сенсорное развитие детей раннего возраста, является единство педагогических воздействий со стороны всех участников педагогич</w:t>
      </w:r>
      <w:r w:rsidRPr="00A72CFE">
        <w:t>е</w:t>
      </w:r>
      <w:r w:rsidRPr="00A72CFE">
        <w:t>ского процесса. Особая роль п</w:t>
      </w:r>
      <w:r>
        <w:t>ри этом принадлежит родителям, поэтому я стремила</w:t>
      </w:r>
      <w:r w:rsidRPr="00A72CFE">
        <w:t>сь убедить родителей, что только при помощи их можно достигнуть высокого уровня се</w:t>
      </w:r>
      <w:r w:rsidRPr="00A72CFE">
        <w:t>н</w:t>
      </w:r>
      <w:r w:rsidRPr="00A72CFE">
        <w:t>сорного развития у детей</w:t>
      </w:r>
      <w:r>
        <w:rPr>
          <w:color w:val="000000"/>
        </w:rPr>
        <w:t xml:space="preserve">, что именно в раннем возрасте </w:t>
      </w:r>
      <w:r w:rsidRPr="00A72CFE">
        <w:rPr>
          <w:color w:val="000000"/>
        </w:rPr>
        <w:t xml:space="preserve"> необходимо обучать ребенка действиям обследования предме</w:t>
      </w:r>
      <w:r>
        <w:rPr>
          <w:color w:val="000000"/>
        </w:rPr>
        <w:t>тов и и</w:t>
      </w:r>
      <w:r w:rsidRPr="00A72CFE">
        <w:rPr>
          <w:color w:val="000000"/>
        </w:rPr>
        <w:t>менно в этом возрасте нужно развивать предме</w:t>
      </w:r>
      <w:r w:rsidRPr="00A72CFE">
        <w:rPr>
          <w:color w:val="000000"/>
        </w:rPr>
        <w:t>т</w:t>
      </w:r>
      <w:r w:rsidRPr="00A72CFE">
        <w:rPr>
          <w:color w:val="000000"/>
        </w:rPr>
        <w:t>ную деятельность.</w:t>
      </w:r>
      <w:r>
        <w:rPr>
          <w:color w:val="000000"/>
        </w:rPr>
        <w:t xml:space="preserve"> </w:t>
      </w:r>
      <w:r w:rsidRPr="00A72CFE">
        <w:t>Име</w:t>
      </w:r>
      <w:r>
        <w:t xml:space="preserve">нно в раннем возрасте </w:t>
      </w:r>
      <w:r w:rsidRPr="00A72CFE">
        <w:rPr>
          <w:color w:val="000000"/>
        </w:rPr>
        <w:t>сенсорное воспитание является основой для интеллектуального развития, развивает наблюдательность, готовит к реальной жизни, п</w:t>
      </w:r>
      <w:r w:rsidRPr="00A72CFE">
        <w:rPr>
          <w:color w:val="000000"/>
        </w:rPr>
        <w:t>о</w:t>
      </w:r>
      <w:r w:rsidRPr="00A72CFE">
        <w:rPr>
          <w:color w:val="000000"/>
        </w:rPr>
        <w:t>зитивно влияет на развитие  эстетического чувства. Влияет на расширение словарного з</w:t>
      </w:r>
      <w:r w:rsidRPr="00A72CFE">
        <w:rPr>
          <w:color w:val="000000"/>
        </w:rPr>
        <w:t>а</w:t>
      </w:r>
      <w:r w:rsidRPr="00A72CFE">
        <w:rPr>
          <w:color w:val="000000"/>
        </w:rPr>
        <w:t xml:space="preserve">паса ребенка, на развитие зрительной, слуховой, моторной, образной и др. видов памяти. </w:t>
      </w:r>
    </w:p>
    <w:p w:rsidR="00340568" w:rsidRDefault="00340568" w:rsidP="00340568">
      <w:pPr>
        <w:pStyle w:val="a5"/>
        <w:shd w:val="clear" w:color="auto" w:fill="FFFFFF"/>
        <w:ind w:firstLine="709"/>
        <w:rPr>
          <w:shd w:val="clear" w:color="auto" w:fill="FFFFFF"/>
        </w:rPr>
      </w:pPr>
      <w:r w:rsidRPr="00A72CFE">
        <w:rPr>
          <w:rFonts w:eastAsia="Calibri"/>
        </w:rPr>
        <w:t xml:space="preserve"> Для выявления готовности родителей участвовать в сенсорном воспитании детей </w:t>
      </w:r>
      <w:r>
        <w:rPr>
          <w:rFonts w:eastAsia="Calibri"/>
        </w:rPr>
        <w:t xml:space="preserve">я </w:t>
      </w:r>
      <w:r w:rsidRPr="00A72CFE">
        <w:rPr>
          <w:rFonts w:eastAsia="Calibri"/>
        </w:rPr>
        <w:t>прове</w:t>
      </w:r>
      <w:r>
        <w:rPr>
          <w:rFonts w:eastAsia="Calibri"/>
        </w:rPr>
        <w:t>ла</w:t>
      </w:r>
      <w:r w:rsidRPr="00A72CFE">
        <w:rPr>
          <w:rFonts w:eastAsia="Calibri"/>
        </w:rPr>
        <w:t xml:space="preserve"> анкетирование.</w:t>
      </w:r>
      <w:r>
        <w:rPr>
          <w:rFonts w:eastAsia="Calibri"/>
        </w:rPr>
        <w:t xml:space="preserve"> </w:t>
      </w:r>
      <w:r w:rsidRPr="00A72CFE">
        <w:rPr>
          <w:rFonts w:eastAsia="Calibri"/>
        </w:rPr>
        <w:t>В анкетах родители отмечали, что дети любят собирать пирами</w:t>
      </w:r>
      <w:r w:rsidRPr="00A72CFE">
        <w:rPr>
          <w:rFonts w:eastAsia="Calibri"/>
        </w:rPr>
        <w:t>д</w:t>
      </w:r>
      <w:r w:rsidRPr="00A72CFE">
        <w:rPr>
          <w:rFonts w:eastAsia="Calibri"/>
        </w:rPr>
        <w:t>ки, играть с кубиками и с конструктором, но не все родители придают значение развитию различных видов воспри</w:t>
      </w:r>
      <w:r>
        <w:rPr>
          <w:rFonts w:eastAsia="Calibri"/>
        </w:rPr>
        <w:t>ятия. В связи с этим организовала  консультацию</w:t>
      </w:r>
      <w:r w:rsidRPr="00A72CFE">
        <w:rPr>
          <w:rFonts w:eastAsia="Calibri"/>
        </w:rPr>
        <w:t xml:space="preserve"> для родителей по данному вопросу, которая значительно повысила интерес к развивающим играм, нал</w:t>
      </w:r>
      <w:r w:rsidRPr="00A72CFE">
        <w:rPr>
          <w:rFonts w:eastAsia="Calibri"/>
        </w:rPr>
        <w:t>и</w:t>
      </w:r>
      <w:r w:rsidRPr="00A72CFE">
        <w:rPr>
          <w:rFonts w:eastAsia="Calibri"/>
        </w:rPr>
        <w:t>чию соответствующих игрушек.</w:t>
      </w:r>
      <w:r>
        <w:rPr>
          <w:rFonts w:eastAsia="Calibri"/>
        </w:rPr>
        <w:t xml:space="preserve"> Родителей познакомили с приемами ознакомления м</w:t>
      </w:r>
      <w:r>
        <w:rPr>
          <w:rFonts w:eastAsia="Calibri"/>
        </w:rPr>
        <w:t>а</w:t>
      </w:r>
      <w:r>
        <w:rPr>
          <w:rFonts w:eastAsia="Calibri"/>
        </w:rPr>
        <w:t>лышей с сенсорными эталонами, рассказали о важности своевременного сенсорного во</w:t>
      </w:r>
      <w:r>
        <w:rPr>
          <w:rFonts w:eastAsia="Calibri"/>
        </w:rPr>
        <w:t>с</w:t>
      </w:r>
      <w:r>
        <w:rPr>
          <w:rFonts w:eastAsia="Calibri"/>
        </w:rPr>
        <w:t>питания, а также о том, какая работа должна проводиться в семье. Оформили выставку дидактических игр и игрушек, способствующих сенсорному развитию.</w:t>
      </w:r>
      <w:r w:rsidRPr="00A72CFE">
        <w:rPr>
          <w:rFonts w:eastAsia="Calibri"/>
        </w:rPr>
        <w:t xml:space="preserve"> </w:t>
      </w:r>
      <w:r>
        <w:rPr>
          <w:rFonts w:eastAsia="Calibri"/>
        </w:rPr>
        <w:t>Показали взро</w:t>
      </w:r>
      <w:r>
        <w:rPr>
          <w:rFonts w:eastAsia="Calibri"/>
        </w:rPr>
        <w:t>с</w:t>
      </w:r>
      <w:r>
        <w:rPr>
          <w:rFonts w:eastAsia="Calibri"/>
        </w:rPr>
        <w:t>лым, как играть с детьми в эти игры, рассказали какие игрушки и  дидактические игры можно приобрести для малышей.</w:t>
      </w:r>
      <w:r w:rsidR="007A4234">
        <w:rPr>
          <w:rFonts w:eastAsia="Calibri"/>
        </w:rPr>
        <w:t xml:space="preserve"> (Приложение 10)</w:t>
      </w:r>
      <w:r>
        <w:rPr>
          <w:rFonts w:eastAsia="Calibri"/>
        </w:rPr>
        <w:t xml:space="preserve"> </w:t>
      </w:r>
      <w:r w:rsidRPr="00713CDF">
        <w:rPr>
          <w:rFonts w:eastAsia="Calibri"/>
        </w:rPr>
        <w:t>На стенде постоянно помещены ко</w:t>
      </w:r>
      <w:r w:rsidRPr="00713CDF">
        <w:rPr>
          <w:rFonts w:eastAsia="Calibri"/>
        </w:rPr>
        <w:t>н</w:t>
      </w:r>
      <w:r w:rsidRPr="00713CDF">
        <w:rPr>
          <w:rFonts w:eastAsia="Calibri"/>
        </w:rPr>
        <w:t>сультации для родителей: «Сенсорное развитие ребенка», «Игры и игрушки в раннем во</w:t>
      </w:r>
      <w:r w:rsidRPr="00713CDF">
        <w:rPr>
          <w:rFonts w:eastAsia="Calibri"/>
        </w:rPr>
        <w:t>з</w:t>
      </w:r>
      <w:r w:rsidRPr="00713CDF">
        <w:rPr>
          <w:rFonts w:eastAsia="Calibri"/>
        </w:rPr>
        <w:t>расте»</w:t>
      </w:r>
      <w:r>
        <w:rPr>
          <w:rFonts w:eastAsia="Calibri"/>
        </w:rPr>
        <w:t>, «Воспитание сенсорной культуры ребенка»</w:t>
      </w:r>
      <w:r w:rsidRPr="00713CDF">
        <w:rPr>
          <w:rFonts w:eastAsia="Calibri"/>
        </w:rPr>
        <w:t>.</w:t>
      </w:r>
      <w:r>
        <w:rPr>
          <w:rFonts w:eastAsia="Calibri"/>
        </w:rPr>
        <w:t xml:space="preserve"> </w:t>
      </w:r>
      <w:r w:rsidRPr="002E2B50">
        <w:rPr>
          <w:shd w:val="clear" w:color="auto" w:fill="FFFFFF"/>
        </w:rPr>
        <w:t>У родителей вырос уровень знаний по сенсорному развитию. Они научились создавать дома условия для дидактических игр и правильно подбирать их. Родители проявляют интерес в дальнейшем развитии своих детей. Это проявляется в выполнении моих рекомендаций и советов. Они чаще стали з</w:t>
      </w:r>
      <w:r w:rsidRPr="002E2B50">
        <w:rPr>
          <w:shd w:val="clear" w:color="auto" w:fill="FFFFFF"/>
        </w:rPr>
        <w:t>а</w:t>
      </w:r>
      <w:r w:rsidRPr="002E2B50">
        <w:rPr>
          <w:shd w:val="clear" w:color="auto" w:fill="FFFFFF"/>
        </w:rPr>
        <w:t>давать вопросы, систематически присутствуют на консультациях и беседах, с большим желанием откликаются на мои просьбы.</w:t>
      </w:r>
    </w:p>
    <w:p w:rsidR="00396BBC" w:rsidRDefault="00396BBC" w:rsidP="00340568">
      <w:pPr>
        <w:pStyle w:val="a5"/>
        <w:shd w:val="clear" w:color="auto" w:fill="FFFFFF"/>
        <w:ind w:firstLine="709"/>
      </w:pPr>
      <w:r>
        <w:t>Наблюдая за детьми своей группы, я увидела, что они с удовольствием пользуются в играх разнообразными предметами, при выборе нужного предмета, используют обсл</w:t>
      </w:r>
      <w:r>
        <w:t>е</w:t>
      </w:r>
      <w:r>
        <w:t>довательские действия, выражают словами качества предмета. В свободной деятельности каждый ребенок может занять себя каким-то делом. Дети стали более общительны, эм</w:t>
      </w:r>
      <w:r>
        <w:t>о</w:t>
      </w:r>
      <w:r>
        <w:t>циональны. Таким образом, тот комплекс условий, которые создала для детей группы, и</w:t>
      </w:r>
      <w:r>
        <w:t>с</w:t>
      </w:r>
      <w:r>
        <w:t xml:space="preserve">пользуемые педагогические приемы и методы помогли им лучше ориентироваться в предметном мире, правильно воспринимать окружающие предметы, вещи, игрушки. </w:t>
      </w:r>
    </w:p>
    <w:p w:rsidR="00340568" w:rsidRDefault="00340568" w:rsidP="00340568">
      <w:pPr>
        <w:pStyle w:val="a5"/>
        <w:shd w:val="clear" w:color="auto" w:fill="FFFFFF"/>
        <w:ind w:firstLine="709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Регулярно проводимая диагностика</w:t>
      </w:r>
      <w:r w:rsidRPr="00713CDF">
        <w:rPr>
          <w:color w:val="000000" w:themeColor="text1"/>
          <w:shd w:val="clear" w:color="auto" w:fill="FFFFFF"/>
        </w:rPr>
        <w:t xml:space="preserve"> нервно – психического развития детей</w:t>
      </w:r>
      <w:r>
        <w:rPr>
          <w:color w:val="000000" w:themeColor="text1"/>
          <w:shd w:val="clear" w:color="auto" w:fill="FFFFFF"/>
        </w:rPr>
        <w:t xml:space="preserve"> по эпикризным срокам дает представление о результатах проводимой работы</w:t>
      </w:r>
      <w:r w:rsidRPr="00713CDF">
        <w:rPr>
          <w:color w:val="000000" w:themeColor="text1"/>
          <w:shd w:val="clear" w:color="auto" w:fill="FFFFFF"/>
        </w:rPr>
        <w:t>. Полученные результаты показывают: занятия, которые проведены в ходе формирования сенсорных процессов,  помогли значительно повысить се</w:t>
      </w:r>
      <w:r>
        <w:rPr>
          <w:color w:val="000000" w:themeColor="text1"/>
          <w:shd w:val="clear" w:color="auto" w:fill="FFFFFF"/>
        </w:rPr>
        <w:t>нсорный уровень развития детей, у детей повысился интерес к освоению сенсорных понятий.</w:t>
      </w:r>
    </w:p>
    <w:p w:rsidR="00340568" w:rsidRPr="00713CDF" w:rsidRDefault="00340568" w:rsidP="00340568">
      <w:pPr>
        <w:pStyle w:val="a5"/>
        <w:shd w:val="clear" w:color="auto" w:fill="FFFFFF"/>
        <w:ind w:firstLine="709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Таким образом, для формирования сенсорных представлений детей раннего возра</w:t>
      </w:r>
      <w:r>
        <w:rPr>
          <w:color w:val="000000" w:themeColor="text1"/>
          <w:shd w:val="clear" w:color="auto" w:fill="FFFFFF"/>
        </w:rPr>
        <w:t>с</w:t>
      </w:r>
      <w:r>
        <w:rPr>
          <w:color w:val="000000" w:themeColor="text1"/>
          <w:shd w:val="clear" w:color="auto" w:fill="FFFFFF"/>
        </w:rPr>
        <w:t>та необходимо систематически проводить как  специально организованную непосре</w:t>
      </w:r>
      <w:r>
        <w:rPr>
          <w:color w:val="000000" w:themeColor="text1"/>
          <w:shd w:val="clear" w:color="auto" w:fill="FFFFFF"/>
        </w:rPr>
        <w:t>д</w:t>
      </w:r>
      <w:r>
        <w:rPr>
          <w:color w:val="000000" w:themeColor="text1"/>
          <w:shd w:val="clear" w:color="auto" w:fill="FFFFFF"/>
        </w:rPr>
        <w:lastRenderedPageBreak/>
        <w:t>ственно образовательную деятельность, так и продумывать и  организовывать содерж</w:t>
      </w:r>
      <w:r>
        <w:rPr>
          <w:color w:val="000000" w:themeColor="text1"/>
          <w:shd w:val="clear" w:color="auto" w:fill="FFFFFF"/>
        </w:rPr>
        <w:t>а</w:t>
      </w:r>
      <w:r>
        <w:rPr>
          <w:color w:val="000000" w:themeColor="text1"/>
          <w:shd w:val="clear" w:color="auto" w:fill="FFFFFF"/>
        </w:rPr>
        <w:t>тельную совместную  деятельность с  детьми. Огромную роль играет насыщенная пре</w:t>
      </w:r>
      <w:r>
        <w:rPr>
          <w:color w:val="000000" w:themeColor="text1"/>
          <w:shd w:val="clear" w:color="auto" w:fill="FFFFFF"/>
        </w:rPr>
        <w:t>д</w:t>
      </w:r>
      <w:r>
        <w:rPr>
          <w:color w:val="000000" w:themeColor="text1"/>
          <w:shd w:val="clear" w:color="auto" w:fill="FFFFFF"/>
        </w:rPr>
        <w:t>метно – пространственная среда и сотрудничество с родителями.</w:t>
      </w:r>
    </w:p>
    <w:p w:rsidR="00340568" w:rsidRDefault="00340568" w:rsidP="00340568">
      <w:pPr>
        <w:pStyle w:val="a5"/>
        <w:shd w:val="clear" w:color="auto" w:fill="FFFFFF"/>
        <w:ind w:firstLine="709"/>
        <w:jc w:val="center"/>
        <w:rPr>
          <w:b/>
          <w:color w:val="000000" w:themeColor="text1"/>
          <w:shd w:val="clear" w:color="auto" w:fill="FFFFFF"/>
        </w:rPr>
      </w:pPr>
      <w:r w:rsidRPr="00340568">
        <w:rPr>
          <w:b/>
          <w:color w:val="000000" w:themeColor="text1"/>
          <w:shd w:val="clear" w:color="auto" w:fill="FFFFFF"/>
        </w:rPr>
        <w:t>Результативность опыта</w:t>
      </w:r>
    </w:p>
    <w:p w:rsidR="00C30329" w:rsidRPr="00C30329" w:rsidRDefault="00C30329" w:rsidP="00C303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329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Для детей раннего возраста сенсорное развитие имеет большое значение, т. к. оно является фундаментом для развития мышления, способствует развитию речи, памяти и внимания.</w:t>
      </w:r>
      <w:r w:rsidRPr="00C3032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процессе сенсорного развития детей происходит реализация следующих з</w:t>
      </w:r>
      <w:r w:rsidRPr="00C3032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Pr="00C3032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дач:</w:t>
      </w:r>
    </w:p>
    <w:p w:rsidR="00C30329" w:rsidRPr="00C30329" w:rsidRDefault="00C30329" w:rsidP="00C30329">
      <w:pPr>
        <w:numPr>
          <w:ilvl w:val="0"/>
          <w:numId w:val="3"/>
        </w:numPr>
        <w:shd w:val="clear" w:color="auto" w:fill="FFFFFF"/>
        <w:spacing w:after="0" w:line="240" w:lineRule="auto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32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постепенно формируются у детей представления о свойствах предметов: их форме, размере, цвете, положении в пространстве;</w:t>
      </w:r>
    </w:p>
    <w:p w:rsidR="00C30329" w:rsidRPr="00C30329" w:rsidRDefault="00C30329" w:rsidP="00C30329">
      <w:pPr>
        <w:numPr>
          <w:ilvl w:val="0"/>
          <w:numId w:val="3"/>
        </w:numPr>
        <w:shd w:val="clear" w:color="auto" w:fill="FFFFFF"/>
        <w:spacing w:after="0" w:line="240" w:lineRule="auto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32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развивается восприятие окружающего мира;</w:t>
      </w:r>
    </w:p>
    <w:p w:rsidR="00C30329" w:rsidRPr="00C30329" w:rsidRDefault="00C30329" w:rsidP="00C30329">
      <w:pPr>
        <w:numPr>
          <w:ilvl w:val="0"/>
          <w:numId w:val="3"/>
        </w:numPr>
        <w:shd w:val="clear" w:color="auto" w:fill="FFFFFF"/>
        <w:spacing w:after="0" w:line="240" w:lineRule="auto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32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обучаются способам исследования окружающего мира: наложению, прикладыванию, ощупыванию, группировке.</w:t>
      </w:r>
    </w:p>
    <w:p w:rsidR="00C30329" w:rsidRPr="00C30329" w:rsidRDefault="00C30329" w:rsidP="00C30329">
      <w:pPr>
        <w:numPr>
          <w:ilvl w:val="0"/>
          <w:numId w:val="3"/>
        </w:numPr>
        <w:shd w:val="clear" w:color="auto" w:fill="FFFFFF"/>
        <w:spacing w:after="0" w:line="240" w:lineRule="auto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32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развивается мелкая моторика рук.</w:t>
      </w:r>
    </w:p>
    <w:p w:rsidR="00C30329" w:rsidRPr="00C30329" w:rsidRDefault="007A4234" w:rsidP="00C303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 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известно, игра - ведущая деятельность детей, она пронизывает всю их жизнь.  Игры по сенсорному развитию  имеют исключительное значение для формиров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важных качеств детской психики. Основная задача сенсорных дидактических игр для малышей – накопление разнообразного сенсорного опыта, который позволит системат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зировать накопленные знания, приобрести новые, а также использовать их в разнообра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ных ситуациях и повседневной жизни. Прежде всего, у детей развивается умение самост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ятельно чем-то занять себя и производить с предметами целесообразные действия. Например, собирать и разбирать игрушки, открывать и закрывать складных матрешек, к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тать шары, нанизывать кольца на стержень. При этом совершенствуется моторика рук, глазомер. Посредством  осязания, мышечного чувства, зрения ребенок начинает различать и называть форму, величину, цвет предметов. Он ощущает, что один предмет твердый, другой мягкий. Одни предметы прочные, другие легко разрушаются, рвутся, мнутся и т. д.  Действия детей с дидактическими игрушками, пособиями всегда ставят перед ребенком умственную задачу: он старается добиться результата - собрать башенку, сложить ма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решку, подобрать красивые перышки для хвоста петуха и т. д. Так  формируется цел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C30329"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устремленность, активность и некоторая  планомерность действий.</w:t>
      </w:r>
      <w:r w:rsidR="00C30329" w:rsidRPr="00C303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C30329" w:rsidRPr="00C30329" w:rsidRDefault="00C30329" w:rsidP="00C303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Основная особенность дидактических игр - обучающая. 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Дидактическая игра пом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гает сделать учебный материал увлекательным, создать радостное рабочее настроение. Это повышает познавательную активность ребенка. Ребёнок, увлечённый игрой, не зам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чает того, что учиться, хотя то и дело сталкиваются с заданиями, которые требуют от него мыслительной деятельности.</w:t>
      </w:r>
    </w:p>
    <w:p w:rsidR="00C30329" w:rsidRPr="00C30329" w:rsidRDefault="00C30329" w:rsidP="00966A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эффективность дидактиче</w:t>
      </w:r>
      <w:r w:rsidR="00966A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ской игры как средства развития 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ной активности детей дошкольного возраста очевидна. Уже на ранних и младших во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растных ступенях именно с помощью дидактической игры дети имеют наибольшую во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можность быть самостоятельными, реализовывать и углублять свои знания и умения.</w:t>
      </w:r>
    </w:p>
    <w:p w:rsidR="00C30329" w:rsidRPr="00C30329" w:rsidRDefault="00C30329" w:rsidP="00C303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Проводить их следует не от случая к случаю, а в определенной системе, в тесной связи с общим ходом сенсорного обучения и воспитания малышей.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0329" w:rsidRPr="00C30329" w:rsidRDefault="00C30329" w:rsidP="00C303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Поэтому,  дидактическая игра в условиях современных образовател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ных стандартов даёт большую возможность для развития познавательной деятельности детей с учетом индивидуализации и дифференциации процессов воспитания, развития и обучения.  </w:t>
      </w:r>
    </w:p>
    <w:p w:rsidR="009E4500" w:rsidRPr="00C30329" w:rsidRDefault="00C30329" w:rsidP="00C303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3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</w:t>
      </w:r>
      <w:r w:rsidRPr="005F34B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="009E4500" w:rsidRPr="005F34B3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В сентябре 2016 года, в январе 2017 и в мае 2017 года</w:t>
      </w:r>
      <w:r w:rsidR="009E4500" w:rsidRPr="00C303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мною был проведен мониторинг сенсорного развития детей группы на основе диагностики, составленной К.Л. Печорой и Г.В. Пантюхиной. Данные диагностики представлены в таблице. </w:t>
      </w:r>
      <w:r w:rsidR="009E4500" w:rsidRPr="00C30329">
        <w:rPr>
          <w:rFonts w:ascii="Times New Roman" w:hAnsi="Times New Roman" w:cs="Times New Roman"/>
          <w:color w:val="000000"/>
          <w:sz w:val="24"/>
          <w:szCs w:val="24"/>
        </w:rPr>
        <w:br/>
      </w:r>
    </w:p>
    <w:tbl>
      <w:tblPr>
        <w:tblpPr w:leftFromText="180" w:rightFromText="180" w:vertAnchor="text" w:horzAnchor="margin" w:tblpY="341"/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268"/>
        <w:gridCol w:w="992"/>
        <w:gridCol w:w="2151"/>
        <w:gridCol w:w="1842"/>
        <w:gridCol w:w="1558"/>
      </w:tblGrid>
      <w:tr w:rsidR="009E4500" w:rsidRPr="00340C6A" w:rsidTr="003C6CD3">
        <w:trPr>
          <w:cantSplit/>
          <w:trHeight w:val="699"/>
          <w:tblHeader/>
        </w:trPr>
        <w:tc>
          <w:tcPr>
            <w:tcW w:w="534" w:type="dxa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lastRenderedPageBreak/>
              <w:t>№</w:t>
            </w:r>
          </w:p>
        </w:tc>
        <w:tc>
          <w:tcPr>
            <w:tcW w:w="2268" w:type="dxa"/>
            <w:vAlign w:val="center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Сенсорное развитие</w:t>
            </w:r>
          </w:p>
        </w:tc>
        <w:tc>
          <w:tcPr>
            <w:tcW w:w="992" w:type="dxa"/>
            <w:textDirection w:val="btLr"/>
          </w:tcPr>
          <w:p w:rsidR="009E4500" w:rsidRPr="00340C6A" w:rsidRDefault="009E4500" w:rsidP="003C6CD3">
            <w:pPr>
              <w:spacing w:after="0" w:line="240" w:lineRule="auto"/>
              <w:ind w:left="113" w:right="33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ур</w:t>
            </w:r>
            <w:r w:rsidRPr="00340C6A">
              <w:rPr>
                <w:rFonts w:ascii="Times New Roman" w:hAnsi="Times New Roman" w:cs="Times New Roman"/>
              </w:rPr>
              <w:t>о</w:t>
            </w:r>
            <w:r w:rsidRPr="00340C6A">
              <w:rPr>
                <w:rFonts w:ascii="Times New Roman" w:hAnsi="Times New Roman" w:cs="Times New Roman"/>
              </w:rPr>
              <w:t>вень</w:t>
            </w:r>
          </w:p>
        </w:tc>
        <w:tc>
          <w:tcPr>
            <w:tcW w:w="2151" w:type="dxa"/>
            <w:vAlign w:val="center"/>
          </w:tcPr>
          <w:p w:rsidR="009E4500" w:rsidRPr="00340C6A" w:rsidRDefault="009E4500" w:rsidP="003C6CD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2016</w:t>
            </w:r>
          </w:p>
        </w:tc>
        <w:tc>
          <w:tcPr>
            <w:tcW w:w="1842" w:type="dxa"/>
            <w:vAlign w:val="center"/>
          </w:tcPr>
          <w:p w:rsidR="009E4500" w:rsidRPr="00340C6A" w:rsidRDefault="009E4500" w:rsidP="003C6CD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2017</w:t>
            </w:r>
          </w:p>
        </w:tc>
        <w:tc>
          <w:tcPr>
            <w:tcW w:w="1558" w:type="dxa"/>
            <w:vAlign w:val="center"/>
          </w:tcPr>
          <w:p w:rsidR="009E4500" w:rsidRPr="00340C6A" w:rsidRDefault="009E4500" w:rsidP="003C6CD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2017</w:t>
            </w:r>
          </w:p>
        </w:tc>
      </w:tr>
      <w:tr w:rsidR="009E4500" w:rsidRPr="00340C6A" w:rsidTr="003C6CD3">
        <w:trPr>
          <w:trHeight w:val="275"/>
        </w:trPr>
        <w:tc>
          <w:tcPr>
            <w:tcW w:w="534" w:type="dxa"/>
            <w:vMerge w:val="restart"/>
          </w:tcPr>
          <w:p w:rsidR="009E4500" w:rsidRPr="00340C6A" w:rsidRDefault="009E4500" w:rsidP="003C6CD3">
            <w:pPr>
              <w:pStyle w:val="a7"/>
              <w:spacing w:after="20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2268" w:type="dxa"/>
            <w:vMerge w:val="restart"/>
          </w:tcPr>
          <w:p w:rsidR="009E4500" w:rsidRPr="00340C6A" w:rsidRDefault="009E4500" w:rsidP="003C6CD3">
            <w:pPr>
              <w:pStyle w:val="a7"/>
              <w:spacing w:after="20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9E4500" w:rsidRPr="00340C6A" w:rsidRDefault="009E4500" w:rsidP="003C6CD3">
            <w:pPr>
              <w:pStyle w:val="a7"/>
              <w:spacing w:after="20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Цвет</w:t>
            </w:r>
          </w:p>
        </w:tc>
        <w:tc>
          <w:tcPr>
            <w:tcW w:w="992" w:type="dxa"/>
            <w:vAlign w:val="center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1" w:type="dxa"/>
          </w:tcPr>
          <w:p w:rsidR="009E4500" w:rsidRPr="00340C6A" w:rsidRDefault="009E4500" w:rsidP="003C6CD3">
            <w:pPr>
              <w:pStyle w:val="a7"/>
              <w:spacing w:after="20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1842" w:type="dxa"/>
          </w:tcPr>
          <w:p w:rsidR="009E4500" w:rsidRPr="00340C6A" w:rsidRDefault="009E4500" w:rsidP="003C6CD3">
            <w:pPr>
              <w:pStyle w:val="a7"/>
              <w:spacing w:after="20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558" w:type="dxa"/>
          </w:tcPr>
          <w:p w:rsidR="009E4500" w:rsidRPr="00340C6A" w:rsidRDefault="009E4500" w:rsidP="003C6CD3">
            <w:pPr>
              <w:pStyle w:val="a7"/>
              <w:spacing w:after="20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24</w:t>
            </w:r>
          </w:p>
        </w:tc>
      </w:tr>
      <w:tr w:rsidR="009E4500" w:rsidRPr="00340C6A" w:rsidTr="003C6CD3">
        <w:trPr>
          <w:trHeight w:val="275"/>
        </w:trPr>
        <w:tc>
          <w:tcPr>
            <w:tcW w:w="534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</w:tcPr>
          <w:p w:rsidR="009E4500" w:rsidRPr="00340C6A" w:rsidRDefault="009E4500" w:rsidP="003C6CD3">
            <w:pPr>
              <w:pStyle w:val="a7"/>
              <w:spacing w:after="20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842" w:type="dxa"/>
          </w:tcPr>
          <w:p w:rsidR="009E4500" w:rsidRPr="00340C6A" w:rsidRDefault="009E4500" w:rsidP="003C6CD3">
            <w:pPr>
              <w:pStyle w:val="a7"/>
              <w:spacing w:after="20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558" w:type="dxa"/>
          </w:tcPr>
          <w:p w:rsidR="009E4500" w:rsidRPr="00340C6A" w:rsidRDefault="009E4500" w:rsidP="003C6CD3">
            <w:pPr>
              <w:pStyle w:val="a7"/>
              <w:spacing w:after="20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9E4500" w:rsidRPr="00340C6A" w:rsidTr="003C6CD3">
        <w:trPr>
          <w:trHeight w:val="275"/>
        </w:trPr>
        <w:tc>
          <w:tcPr>
            <w:tcW w:w="534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51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842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558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9E4500" w:rsidRPr="00340C6A" w:rsidTr="003C6CD3">
        <w:trPr>
          <w:trHeight w:val="90"/>
        </w:trPr>
        <w:tc>
          <w:tcPr>
            <w:tcW w:w="534" w:type="dxa"/>
            <w:vMerge w:val="restart"/>
          </w:tcPr>
          <w:p w:rsidR="009E4500" w:rsidRPr="00340C6A" w:rsidRDefault="009E4500" w:rsidP="003C6CD3">
            <w:pPr>
              <w:pStyle w:val="a7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2268" w:type="dxa"/>
            <w:vMerge w:val="restart"/>
          </w:tcPr>
          <w:p w:rsidR="009E4500" w:rsidRPr="00340C6A" w:rsidRDefault="009E4500" w:rsidP="003C6CD3">
            <w:pPr>
              <w:pStyle w:val="a7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9E4500" w:rsidRPr="00340C6A" w:rsidRDefault="009E4500" w:rsidP="003C6CD3">
            <w:pPr>
              <w:pStyle w:val="a7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Форма</w:t>
            </w:r>
          </w:p>
          <w:p w:rsidR="009E4500" w:rsidRPr="00340C6A" w:rsidRDefault="009E4500" w:rsidP="003C6C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1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</w:t>
            </w:r>
          </w:p>
        </w:tc>
        <w:tc>
          <w:tcPr>
            <w:tcW w:w="1842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22</w:t>
            </w:r>
          </w:p>
        </w:tc>
        <w:tc>
          <w:tcPr>
            <w:tcW w:w="1558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23</w:t>
            </w:r>
          </w:p>
        </w:tc>
      </w:tr>
      <w:tr w:rsidR="009E4500" w:rsidRPr="00340C6A" w:rsidTr="003C6CD3">
        <w:trPr>
          <w:trHeight w:val="90"/>
        </w:trPr>
        <w:tc>
          <w:tcPr>
            <w:tcW w:w="534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842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558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</w:tr>
      <w:tr w:rsidR="009E4500" w:rsidRPr="00340C6A" w:rsidTr="003C6CD3">
        <w:trPr>
          <w:trHeight w:val="90"/>
        </w:trPr>
        <w:tc>
          <w:tcPr>
            <w:tcW w:w="534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51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842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558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9E4500" w:rsidRPr="00340C6A" w:rsidTr="003C6CD3">
        <w:trPr>
          <w:trHeight w:val="90"/>
        </w:trPr>
        <w:tc>
          <w:tcPr>
            <w:tcW w:w="534" w:type="dxa"/>
            <w:vMerge w:val="restart"/>
          </w:tcPr>
          <w:p w:rsidR="009E4500" w:rsidRPr="00340C6A" w:rsidRDefault="009E4500" w:rsidP="003C6CD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  <w:vMerge w:val="restart"/>
          </w:tcPr>
          <w:p w:rsidR="009E4500" w:rsidRPr="00340C6A" w:rsidRDefault="009E4500" w:rsidP="003C6CD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</w:p>
          <w:p w:rsidR="009E4500" w:rsidRPr="00340C6A" w:rsidRDefault="009E4500" w:rsidP="003C6CD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Размер</w:t>
            </w:r>
          </w:p>
        </w:tc>
        <w:tc>
          <w:tcPr>
            <w:tcW w:w="992" w:type="dxa"/>
            <w:vAlign w:val="center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1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21</w:t>
            </w:r>
          </w:p>
        </w:tc>
        <w:tc>
          <w:tcPr>
            <w:tcW w:w="1842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22</w:t>
            </w:r>
          </w:p>
        </w:tc>
        <w:tc>
          <w:tcPr>
            <w:tcW w:w="1558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23</w:t>
            </w:r>
          </w:p>
        </w:tc>
      </w:tr>
      <w:tr w:rsidR="009E4500" w:rsidRPr="00340C6A" w:rsidTr="003C6CD3">
        <w:trPr>
          <w:trHeight w:val="90"/>
        </w:trPr>
        <w:tc>
          <w:tcPr>
            <w:tcW w:w="534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842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558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</w:tr>
      <w:tr w:rsidR="009E4500" w:rsidRPr="00340C6A" w:rsidTr="003C6CD3">
        <w:trPr>
          <w:trHeight w:val="90"/>
        </w:trPr>
        <w:tc>
          <w:tcPr>
            <w:tcW w:w="534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9E4500" w:rsidRPr="00340C6A" w:rsidRDefault="009E4500" w:rsidP="003C6C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E4500" w:rsidRPr="00340C6A" w:rsidRDefault="009E4500" w:rsidP="003C6CD3">
            <w:pPr>
              <w:spacing w:after="0" w:line="240" w:lineRule="auto"/>
              <w:ind w:right="680"/>
              <w:jc w:val="center"/>
              <w:rPr>
                <w:rFonts w:ascii="Times New Roman" w:hAnsi="Times New Roman" w:cs="Times New Roman"/>
              </w:rPr>
            </w:pPr>
            <w:r w:rsidRPr="00340C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51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842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558" w:type="dxa"/>
          </w:tcPr>
          <w:p w:rsidR="009E4500" w:rsidRPr="00340C6A" w:rsidRDefault="009E4500" w:rsidP="003C6CD3">
            <w:pPr>
              <w:pStyle w:val="a7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40C6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</w:tbl>
    <w:p w:rsidR="009E4500" w:rsidRPr="00C64C7C" w:rsidRDefault="009E4500" w:rsidP="009E4500">
      <w:pPr>
        <w:tabs>
          <w:tab w:val="left" w:pos="10065"/>
        </w:tabs>
        <w:ind w:right="27"/>
        <w:rPr>
          <w:rFonts w:ascii="Times New Roman" w:hAnsi="Times New Roman" w:cs="Times New Roman"/>
        </w:rPr>
      </w:pPr>
      <w:r w:rsidRPr="00C64C7C">
        <w:rPr>
          <w:rFonts w:ascii="Times New Roman" w:hAnsi="Times New Roman" w:cs="Times New Roman"/>
        </w:rPr>
        <w:t>1-сформирован, 2- в стадии формирования, 3- не сформирован.</w:t>
      </w:r>
    </w:p>
    <w:p w:rsidR="009E4500" w:rsidRDefault="009E4500" w:rsidP="009E450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 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начало учебного года умеют 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азличать 4-6 контрастных форм 87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% детей, наз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вают 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екоторые геометрические фигуры 8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5%. По результатам промежуточной диагност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 уровень по тем же показа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телям составил соответственно 92% и 90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%.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конце учебного года показатели достигли 96%.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(см. рис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2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9E4500" w:rsidRDefault="009E4500" w:rsidP="009E450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Рисунок 1.</w:t>
      </w:r>
    </w:p>
    <w:p w:rsidR="009E4500" w:rsidRDefault="009E4500" w:rsidP="009E4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C7EC4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F6B7288" wp14:editId="18159DAE">
            <wp:extent cx="5429250" cy="3152775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E4500" w:rsidRDefault="009E4500" w:rsidP="009E4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E4500" w:rsidRDefault="009E4500" w:rsidP="009E4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E4500" w:rsidRDefault="009E4500" w:rsidP="009E4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E4500" w:rsidRDefault="009E4500" w:rsidP="009E4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E4500" w:rsidRDefault="009E4500" w:rsidP="009E4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E4500" w:rsidRDefault="009E4500" w:rsidP="009E450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Рисунок 2</w:t>
      </w:r>
    </w:p>
    <w:p w:rsidR="009E4500" w:rsidRDefault="009E4500" w:rsidP="009E4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C7EC4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104EE0A0" wp14:editId="3D0C0762">
            <wp:extent cx="5114925" cy="2743200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E4500" w:rsidRDefault="009E4500" w:rsidP="009E450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Рисунок 3</w:t>
      </w:r>
    </w:p>
    <w:p w:rsidR="009E4500" w:rsidRDefault="009E4500" w:rsidP="009E4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E4500" w:rsidRDefault="009E4500" w:rsidP="009E4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C7EC4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184095B" wp14:editId="116797DE">
            <wp:extent cx="5114925" cy="2743200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E4500" w:rsidRPr="00113101" w:rsidRDefault="009E4500" w:rsidP="009E4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E4500" w:rsidRPr="00113101" w:rsidRDefault="009E4500" w:rsidP="009E4500">
      <w:pPr>
        <w:spacing w:after="0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начале учебного года достаточно хорошо знают четыре основных цвета и могут по просьбе взрослого подобр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ать такой же по цвету предмет 83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% детей,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 назвать цвета могут только 75% 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детей. </w:t>
      </w:r>
      <w:r w:rsidRPr="00113101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В середине года уже 91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% детей могут с небольшой помощью взрослого подобрать предмет в соответствии со цветом и 80% называют цвет.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конце учебного года с этими заданиями справляются 100% детей (рис.1).</w:t>
      </w:r>
    </w:p>
    <w:p w:rsidR="009E4500" w:rsidRPr="00113101" w:rsidRDefault="009E4500" w:rsidP="009E45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 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 начале учебного года собрать правильно пирамидку, ориентируясь 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вел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чину колец, могли 87%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детей группы, то в январе уже 91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% детей могут сделать это сам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стоятельн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о, без помощи взрослого.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E4500" w:rsidRPr="00113101" w:rsidRDefault="009E4500" w:rsidP="009E450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середине учебного года сравнивать предметы по величине (большой, поменьше, маленький) науч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ились 90% детей группы. В конце учебного года этот показатель составил 96%. (рис.3)</w:t>
      </w:r>
    </w:p>
    <w:p w:rsidR="009E4500" w:rsidRDefault="009E4500" w:rsidP="009E450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результатам мониторинга сенсорного развития детей в начале учебного г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ода,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промежуточной диагностики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итоговой диагностики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прослеживается положительная д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намика сенсорного развития детей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основным показателям и к концу учебного года  она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достигла 96% при полном отсутствии отрицательной динамики и детей с несформирова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ными навыками и умениями.  (Рис.1,2,3)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</w:p>
    <w:p w:rsidR="00346DAA" w:rsidRPr="00346DAA" w:rsidRDefault="00346DAA" w:rsidP="00346DA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6DAA">
        <w:rPr>
          <w:rFonts w:ascii="Times New Roman" w:hAnsi="Times New Roman" w:cs="Times New Roman"/>
          <w:sz w:val="24"/>
          <w:szCs w:val="24"/>
        </w:rPr>
        <w:t>Таким образом, целенаправленная, систематическая и планомерная работа по се</w:t>
      </w:r>
      <w:r w:rsidRPr="00346DAA">
        <w:rPr>
          <w:rFonts w:ascii="Times New Roman" w:hAnsi="Times New Roman" w:cs="Times New Roman"/>
          <w:sz w:val="24"/>
          <w:szCs w:val="24"/>
        </w:rPr>
        <w:t>н</w:t>
      </w:r>
      <w:r w:rsidRPr="00346DAA">
        <w:rPr>
          <w:rFonts w:ascii="Times New Roman" w:hAnsi="Times New Roman" w:cs="Times New Roman"/>
          <w:sz w:val="24"/>
          <w:szCs w:val="24"/>
        </w:rPr>
        <w:t>сорному развитию у детей дошкольного возраста, при тесном взаимодействии с родит</w:t>
      </w:r>
      <w:r w:rsidRPr="00346DAA">
        <w:rPr>
          <w:rFonts w:ascii="Times New Roman" w:hAnsi="Times New Roman" w:cs="Times New Roman"/>
          <w:sz w:val="24"/>
          <w:szCs w:val="24"/>
        </w:rPr>
        <w:t>е</w:t>
      </w:r>
      <w:r w:rsidRPr="00346DAA">
        <w:rPr>
          <w:rFonts w:ascii="Times New Roman" w:hAnsi="Times New Roman" w:cs="Times New Roman"/>
          <w:sz w:val="24"/>
          <w:szCs w:val="24"/>
        </w:rPr>
        <w:t xml:space="preserve">лями, а также слаженная и умелая работа пальчиков малыша, помогает развиваться речи и интеллекту, оказывает положительное воздействие на весь организм в целом. </w:t>
      </w:r>
    </w:p>
    <w:p w:rsidR="009E4500" w:rsidRPr="00113101" w:rsidRDefault="009E4500" w:rsidP="009E45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тому, можно сделать вывод, что </w:t>
      </w:r>
      <w:r w:rsidRPr="001131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моя работа с детьми по сенсорному развитию системна, целесообразна, имеет продуктивный характер. </w:t>
      </w:r>
    </w:p>
    <w:p w:rsidR="009E4500" w:rsidRDefault="009E4500" w:rsidP="009E45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0568" w:rsidRPr="00340568" w:rsidRDefault="00340568" w:rsidP="00340568">
      <w:pPr>
        <w:pStyle w:val="a5"/>
        <w:shd w:val="clear" w:color="auto" w:fill="FFFFFF"/>
        <w:ind w:firstLine="709"/>
        <w:rPr>
          <w:b/>
          <w:color w:val="000000" w:themeColor="text1"/>
          <w:shd w:val="clear" w:color="auto" w:fill="FFFFFF"/>
        </w:rPr>
      </w:pPr>
    </w:p>
    <w:p w:rsidR="00340568" w:rsidRPr="001358C6" w:rsidRDefault="00340568" w:rsidP="00340568">
      <w:pPr>
        <w:pStyle w:val="a5"/>
        <w:shd w:val="clear" w:color="auto" w:fill="FFFFFF"/>
        <w:ind w:firstLine="709"/>
        <w:jc w:val="both"/>
        <w:rPr>
          <w:rFonts w:ascii="Georgia" w:hAnsi="Georgia"/>
          <w:color w:val="666666"/>
          <w:sz w:val="28"/>
          <w:szCs w:val="28"/>
        </w:rPr>
      </w:pPr>
    </w:p>
    <w:p w:rsidR="00340568" w:rsidRPr="001358C6" w:rsidRDefault="00340568" w:rsidP="00340568">
      <w:pPr>
        <w:pStyle w:val="a5"/>
        <w:shd w:val="clear" w:color="auto" w:fill="FFFFFF"/>
        <w:ind w:firstLine="709"/>
        <w:jc w:val="both"/>
        <w:rPr>
          <w:rFonts w:ascii="Georgia" w:hAnsi="Georgia"/>
          <w:color w:val="666666"/>
          <w:sz w:val="28"/>
          <w:szCs w:val="28"/>
        </w:rPr>
      </w:pPr>
    </w:p>
    <w:p w:rsidR="00340568" w:rsidRDefault="00340568" w:rsidP="00340568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C30329" w:rsidRDefault="00C30329" w:rsidP="00C3032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6DAA" w:rsidRDefault="00346DAA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614D" w:rsidRDefault="0000614D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30329" w:rsidRPr="00C30329" w:rsidRDefault="00C30329" w:rsidP="00C303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lastRenderedPageBreak/>
        <w:t>Библиографический список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Абрамова, Г. С. Возрастная психология: учеб. пособие для студентов вузов. – 5-е изд. / Г. С. Абрамова.  – М.: Академический Проект: Альма Мастер, 2005. – 702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Аксарина, Н. М. Воспитание детей раннего возраста / Н. М. Аксарина. – М.: Просвещение, 2007. – 224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Ананьев, Б. Г. Особенности восприятия пространства у детей / Б. Г. Анан</w:t>
      </w:r>
      <w:r w:rsidRPr="00C30329">
        <w:rPr>
          <w:rFonts w:ascii="Times New Roman" w:eastAsia="Calibri" w:hAnsi="Times New Roman" w:cs="Times New Roman"/>
          <w:sz w:val="24"/>
          <w:szCs w:val="24"/>
        </w:rPr>
        <w:t>ь</w:t>
      </w:r>
      <w:r w:rsidRPr="00C30329">
        <w:rPr>
          <w:rFonts w:ascii="Times New Roman" w:eastAsia="Calibri" w:hAnsi="Times New Roman" w:cs="Times New Roman"/>
          <w:sz w:val="24"/>
          <w:szCs w:val="24"/>
        </w:rPr>
        <w:t>ев, Е. Ф. Рыбалко. – М.: 2012. – 203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Белкина, В. Н. Психология раннего и дошкольного детства: Учебное пос</w:t>
      </w:r>
      <w:r w:rsidRPr="00C30329">
        <w:rPr>
          <w:rFonts w:ascii="Times New Roman" w:eastAsia="Calibri" w:hAnsi="Times New Roman" w:cs="Times New Roman"/>
          <w:sz w:val="24"/>
          <w:szCs w:val="24"/>
        </w:rPr>
        <w:t>о</w:t>
      </w:r>
      <w:r w:rsidRPr="00C30329">
        <w:rPr>
          <w:rFonts w:ascii="Times New Roman" w:eastAsia="Calibri" w:hAnsi="Times New Roman" w:cs="Times New Roman"/>
          <w:sz w:val="24"/>
          <w:szCs w:val="24"/>
        </w:rPr>
        <w:t>бие для студентов высших учебных заведений / В. Н. Белкина. – М.: Академический Пр</w:t>
      </w:r>
      <w:r w:rsidRPr="00C30329">
        <w:rPr>
          <w:rFonts w:ascii="Times New Roman" w:eastAsia="Calibri" w:hAnsi="Times New Roman" w:cs="Times New Roman"/>
          <w:sz w:val="24"/>
          <w:szCs w:val="24"/>
        </w:rPr>
        <w:t>о</w:t>
      </w:r>
      <w:r w:rsidRPr="00C30329">
        <w:rPr>
          <w:rFonts w:ascii="Times New Roman" w:eastAsia="Calibri" w:hAnsi="Times New Roman" w:cs="Times New Roman"/>
          <w:sz w:val="24"/>
          <w:szCs w:val="24"/>
        </w:rPr>
        <w:t>ект; Гаудеамус, 2005. – 256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Божович, Л. И. Личность и ее формирование в детском возрасте / Л. И. Б</w:t>
      </w:r>
      <w:r w:rsidRPr="00C30329">
        <w:rPr>
          <w:rFonts w:ascii="Times New Roman" w:eastAsia="Calibri" w:hAnsi="Times New Roman" w:cs="Times New Roman"/>
          <w:sz w:val="24"/>
          <w:szCs w:val="24"/>
        </w:rPr>
        <w:t>о</w:t>
      </w:r>
      <w:r w:rsidRPr="00C30329">
        <w:rPr>
          <w:rFonts w:ascii="Times New Roman" w:eastAsia="Calibri" w:hAnsi="Times New Roman" w:cs="Times New Roman"/>
          <w:sz w:val="24"/>
          <w:szCs w:val="24"/>
        </w:rPr>
        <w:t>жович. – М.: 2008. – 464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 xml:space="preserve">Богуславская, Е. О. Развивающие игры / Е. О. Богуславская, Н. П. Смирнова. – М.: Просвещение, 2006. – 158 с. 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Венгер, Л .А. Дидактические игры и упражнения по сенсорному воспитанию дошкольников / Л. А. Венгер. – М.: 2004. – 109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 xml:space="preserve"> Воспитание сенсорной культуры ребенка от рождения до 6 лет: Кн. Для воспитателей дет. сада / Л. А. Венгер, Э.Г. Пилюгина, Н. Б. Венгер.  – М.: Просвещение, 1988. – 144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Воспитание и обучение детей раннего возраста / Под ред. Л. Н. Павловой. – М.: Просвещение, 1986. – 176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 xml:space="preserve">Воспитание и обучение детей раннего возраста / Под ред. Г. М. Ляминой. – М.: Просвещение, 2003. – 239 с. 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Выготский, Л. С. Педагогическая психология / Л. С. Выготский. – М., 1999. – 536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Выготский, 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Л. С. Психология развития ребенка / Л. С.  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Выготский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. — М.: Смысл, Эксмо, 2004. -  512 с. – 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en-US"/>
        </w:rPr>
        <w:t>ISBN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5-699-03524-9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Волосова, Е. Б. Развитие ребенка раннего возраста / Е. Б. Волосова. – М.: Линкас - Пресс, 2010. – 70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Галигузова,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Л. Н. Педагогика детей раннего возраста: учеб. пособие для ст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дентов 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вузов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/ Л. Н. Галигузова, С. Ю. 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Мещерякова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 — М.: Гуманит. изд. центр 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ВЛАДОС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 2007. - 301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 xml:space="preserve">Гальперин, П. Я. Введение в психологию /П. Я. Гальперин. – М.: 2011. - 336 с. 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lastRenderedPageBreak/>
        <w:t>Глуханюк, Н. С. Общая психология /Н. С. Глуханюк, С. Л. Семенова, А. А. Печоркина. – М.: 2009. – 288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Григорьева, Г. Г. Кроха: Пособие по воспитанию, обучению и развитию д</w:t>
      </w:r>
      <w:r w:rsidRPr="00C30329">
        <w:rPr>
          <w:rFonts w:ascii="Times New Roman" w:eastAsia="Calibri" w:hAnsi="Times New Roman" w:cs="Times New Roman"/>
          <w:sz w:val="24"/>
          <w:szCs w:val="24"/>
        </w:rPr>
        <w:t>е</w:t>
      </w:r>
      <w:r w:rsidRPr="00C30329">
        <w:rPr>
          <w:rFonts w:ascii="Times New Roman" w:eastAsia="Calibri" w:hAnsi="Times New Roman" w:cs="Times New Roman"/>
          <w:sz w:val="24"/>
          <w:szCs w:val="24"/>
        </w:rPr>
        <w:t>тей до трех лет / Г. Г. Григорьева, Н. П. Кочетова, Д. С. Сергеева и др. – 4 - е изд., перераб. – М.: Просвещение, 2010. – 253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 xml:space="preserve"> Доронова, Т. Н. Развитие детей раннего детства в условиях вариативного дошкольного образования / Т. Н. Доронова, Т. И. Ерофеева. – М.: Обруч, 2010. – 304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Елисеев, О. П. Практикум по психологии личности /О. П. Елисеев. – СПб.: Изд-во «Питер», 2010. – 512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 xml:space="preserve">Ибука, М. После трех уже поздно: пер. с англ. /М. Ибука. М.: 2012. – 224 с. 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Запорожец, А. В. Сенсорное воспитание дошкольников / А. В. Запорожец. – М.: Просвещение, 2004. – 230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Камышанова, К. И. Ребенок от рождения до трех лет / К. И. Камышанова.  – Ярославль: Академия развития, 2006. – 140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Краснощекова, Н. В. Развитие ощущений и восприятия у детей младенч</w:t>
      </w:r>
      <w:r w:rsidRPr="00C30329">
        <w:rPr>
          <w:rFonts w:ascii="Times New Roman" w:eastAsia="Calibri" w:hAnsi="Times New Roman" w:cs="Times New Roman"/>
          <w:sz w:val="24"/>
          <w:szCs w:val="24"/>
        </w:rPr>
        <w:t>е</w:t>
      </w:r>
      <w:r w:rsidRPr="00C30329">
        <w:rPr>
          <w:rFonts w:ascii="Times New Roman" w:eastAsia="Calibri" w:hAnsi="Times New Roman" w:cs="Times New Roman"/>
          <w:sz w:val="24"/>
          <w:szCs w:val="24"/>
        </w:rPr>
        <w:t>ства до младшего школьного возраста / Н. В. Краснощекова. – Ростов н/Д: Феникс, 2007. – 320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Кулагина, И. Ю. Возрастная психология: Полный жизненный цикл развития человека. Учебное пособие для студентов высших учебных заведений / И. Ю. Кулагина, В. Н. Колюцкий. – М.: ТЦ «Сфера», 2007. – 464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Курашова, Р. А. Сенсорное развитие дошкольников / Р. А. Курашова. – М.: Новое знание, 2006. – 345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Мухина, В. С. Возрастная психология: феноменология развития, детство, отрочество: Учебник для студ. вузов / В. С. Мухина. – М.: Издательский центр «Акад</w:t>
      </w:r>
      <w:r w:rsidRPr="00C30329">
        <w:rPr>
          <w:rFonts w:ascii="Times New Roman" w:eastAsia="Calibri" w:hAnsi="Times New Roman" w:cs="Times New Roman"/>
          <w:sz w:val="24"/>
          <w:szCs w:val="24"/>
        </w:rPr>
        <w:t>е</w:t>
      </w:r>
      <w:r w:rsidRPr="00C30329">
        <w:rPr>
          <w:rFonts w:ascii="Times New Roman" w:eastAsia="Calibri" w:hAnsi="Times New Roman" w:cs="Times New Roman"/>
          <w:sz w:val="24"/>
          <w:szCs w:val="24"/>
        </w:rPr>
        <w:t>мия», - 2003. – 456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Павлова, Л. Н. Развивающие игры – занятия с детьми от рождения до трех лет / Л. Н. Павлова. – М.: Мозаика – Синтез, 2003. – 95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 xml:space="preserve"> Печора, К. Л. Дети раннего возраста в дошкольных учреждениях: Пособие для педагогов дошк. учреждений / К. Л. Печора, Г. В. Пантюхина, Л. Г. Голубева. – М.: Просвещение, 2010. – 172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 xml:space="preserve"> Пилюгина. Э. Г. Занятия по сенсорному воспитанию с детьми раннего во</w:t>
      </w:r>
      <w:r w:rsidRPr="00C30329">
        <w:rPr>
          <w:rFonts w:ascii="Times New Roman" w:eastAsia="Calibri" w:hAnsi="Times New Roman" w:cs="Times New Roman"/>
          <w:sz w:val="24"/>
          <w:szCs w:val="24"/>
        </w:rPr>
        <w:t>з</w:t>
      </w:r>
      <w:r w:rsidRPr="00C30329">
        <w:rPr>
          <w:rFonts w:ascii="Times New Roman" w:eastAsia="Calibri" w:hAnsi="Times New Roman" w:cs="Times New Roman"/>
          <w:sz w:val="24"/>
          <w:szCs w:val="24"/>
        </w:rPr>
        <w:t>раста: Пособие воспитателей детского сада. – М.: 2003. – 198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Пилюгина, Э. Г. Сенсорные способности малыша / Э. Г. Пилюгина. М.: М</w:t>
      </w:r>
      <w:r w:rsidRPr="00C30329">
        <w:rPr>
          <w:rFonts w:ascii="Times New Roman" w:eastAsia="Calibri" w:hAnsi="Times New Roman" w:cs="Times New Roman"/>
          <w:sz w:val="24"/>
          <w:szCs w:val="24"/>
        </w:rPr>
        <w:t>о</w:t>
      </w:r>
      <w:r w:rsidRPr="00C30329">
        <w:rPr>
          <w:rFonts w:ascii="Times New Roman" w:eastAsia="Calibri" w:hAnsi="Times New Roman" w:cs="Times New Roman"/>
          <w:sz w:val="24"/>
          <w:szCs w:val="24"/>
        </w:rPr>
        <w:t>заика – Синтез, 2003. – 198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lastRenderedPageBreak/>
        <w:t>Пилюгина, Э. Г. Игры – занятия с малышом от рождения до трех лет /  Э. Г. Пилюгина. М.: Мозаика – Синтез, 2009. – 120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Поддьякова, Н. Н. Способы сенсорного воспитания в детском саду / Н. Н. Поддьякова. – М.: 2005. – 392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Поддьякова,Н. Н. Сенсорное воспитание в детском саду / Н. Н. Поддьякова, В. Н. Аванесова. – М.: Просвещение, 2009. – 176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Поддьякова, Н. Н. Умственное воспитание детей дошкольного возраста / Н. Н. Поддьякова. – М.: 2005. – 162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 xml:space="preserve">Практическая психология / Под ред. М. К. Тутушкиной. – М.: 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Программа « От рождения до школы» /  Под  ред. Н. Е. Вераксы, Т. С, Ком</w:t>
      </w:r>
      <w:r w:rsidRPr="00C30329">
        <w:rPr>
          <w:rFonts w:ascii="Times New Roman" w:eastAsia="Calibri" w:hAnsi="Times New Roman" w:cs="Times New Roman"/>
          <w:sz w:val="24"/>
          <w:szCs w:val="24"/>
        </w:rPr>
        <w:t>а</w:t>
      </w:r>
      <w:r w:rsidRPr="00C30329">
        <w:rPr>
          <w:rFonts w:ascii="Times New Roman" w:eastAsia="Calibri" w:hAnsi="Times New Roman" w:cs="Times New Roman"/>
          <w:sz w:val="24"/>
          <w:szCs w:val="24"/>
        </w:rPr>
        <w:t>рова, М. А. Васильева. – М.: Мозаика – Синтез, 2010. – 304 с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 xml:space="preserve"> Программа воспитания и обучения в детском саду / Под ред. М. А. Василь</w:t>
      </w:r>
      <w:r w:rsidRPr="00C30329">
        <w:rPr>
          <w:rFonts w:ascii="Times New Roman" w:eastAsia="Calibri" w:hAnsi="Times New Roman" w:cs="Times New Roman"/>
          <w:sz w:val="24"/>
          <w:szCs w:val="24"/>
        </w:rPr>
        <w:t>е</w:t>
      </w:r>
      <w:r w:rsidRPr="00C30329">
        <w:rPr>
          <w:rFonts w:ascii="Times New Roman" w:eastAsia="Calibri" w:hAnsi="Times New Roman" w:cs="Times New Roman"/>
          <w:sz w:val="24"/>
          <w:szCs w:val="24"/>
        </w:rPr>
        <w:t>вой, В. В. Гербовой, Т. С. Комаровой. – М.: 2007 – 208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Программа воспитания и обучения в детском саду «Детство» / Под ред.  В. И. Логинова, Т. И. Бабаева, Н. А. Ноткина и др. – М.: Просвещение, 2006. – 244 с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Психология: Учебник для студ. сред. Пед. Учеб. Заведений  / И. В. Дубров</w:t>
      </w:r>
      <w:r w:rsidRPr="00C30329">
        <w:rPr>
          <w:rFonts w:ascii="Times New Roman" w:eastAsia="Calibri" w:hAnsi="Times New Roman" w:cs="Times New Roman"/>
          <w:sz w:val="24"/>
          <w:szCs w:val="24"/>
        </w:rPr>
        <w:t>и</w:t>
      </w:r>
      <w:r w:rsidRPr="00C30329">
        <w:rPr>
          <w:rFonts w:ascii="Times New Roman" w:eastAsia="Calibri" w:hAnsi="Times New Roman" w:cs="Times New Roman"/>
          <w:sz w:val="24"/>
          <w:szCs w:val="24"/>
        </w:rPr>
        <w:t>на, Е. Е. Данилова, А. М. Прихожан; Под ред. И. В. Дубровиной. – 3-е изд., стереотип.  – М.: Академия, 2004. – 464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Сакулина,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Н. П. Индивидуальные различия в сенсорном развитии и восп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тании детей / Н. П. Сакулина // Теория и практика сенсорного воспитания в детском саду / под ред. А. П. 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Усовой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 Н. П. Сакулиной. М.: Просвещение, 2001. – 186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Сенсорные способности малыша: Игры на развитие восприятия цвета, фо</w:t>
      </w:r>
      <w:r w:rsidRPr="00C30329">
        <w:rPr>
          <w:rFonts w:ascii="Times New Roman" w:eastAsia="Calibri" w:hAnsi="Times New Roman" w:cs="Times New Roman"/>
          <w:sz w:val="24"/>
          <w:szCs w:val="24"/>
        </w:rPr>
        <w:t>р</w:t>
      </w:r>
      <w:r w:rsidRPr="00C30329">
        <w:rPr>
          <w:rFonts w:ascii="Times New Roman" w:eastAsia="Calibri" w:hAnsi="Times New Roman" w:cs="Times New Roman"/>
          <w:sz w:val="24"/>
          <w:szCs w:val="24"/>
        </w:rPr>
        <w:t>мы и величины у детей раннего возраста: Кн. Для воспитателей детского сада и родит</w:t>
      </w:r>
      <w:r w:rsidRPr="00C30329">
        <w:rPr>
          <w:rFonts w:ascii="Times New Roman" w:eastAsia="Calibri" w:hAnsi="Times New Roman" w:cs="Times New Roman"/>
          <w:sz w:val="24"/>
          <w:szCs w:val="24"/>
        </w:rPr>
        <w:t>е</w:t>
      </w:r>
      <w:r w:rsidRPr="00C30329">
        <w:rPr>
          <w:rFonts w:ascii="Times New Roman" w:eastAsia="Calibri" w:hAnsi="Times New Roman" w:cs="Times New Roman"/>
          <w:sz w:val="24"/>
          <w:szCs w:val="24"/>
        </w:rPr>
        <w:t>лей. – М.: АО «Учебная литература», 2010. – 137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Стребелева, Е.А. Методические рекомендации к психолого - педагогическ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му изучению детей (2-3) лет: Ранняя диагностика умственного  развития / Е. А. Стребел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ва. – М.: Компания «Петит», 1994. – 32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Эльконин, Д. Б. Некоторые вопросы диагностики психического развития д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тей / Д. Б. Эльконин // Избранные психологические труды. - М.: Педагогика, 1997. – 416 с. – 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ISBN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5-89395-045-3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Эльконин, Д. Б. Заметки о развитии предметных действий в раннем детстве / Д. Б. Эльконин // Детская психология / ред.-сост. Б. Д. Эльконин. — 4-е изд., стер. - М.: Академия, 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1998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-  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328</w:t>
      </w:r>
      <w:r w:rsidRPr="00C3032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с.</w:t>
      </w:r>
    </w:p>
    <w:p w:rsidR="00C30329" w:rsidRPr="00C30329" w:rsidRDefault="00C30329" w:rsidP="00C30329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329">
        <w:rPr>
          <w:rFonts w:ascii="Times New Roman" w:eastAsia="Calibri" w:hAnsi="Times New Roman" w:cs="Times New Roman"/>
          <w:sz w:val="24"/>
          <w:szCs w:val="24"/>
        </w:rPr>
        <w:t>Янушко, Е. А. Сенсорное развитие детей раннего возраста / Е. А. Янушко. - М.: Мозаика – Синтез, 2013. - 72 с.</w:t>
      </w:r>
    </w:p>
    <w:p w:rsidR="00C30329" w:rsidRPr="00C30329" w:rsidRDefault="00C30329" w:rsidP="00C3032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0329" w:rsidRPr="00C30329" w:rsidRDefault="00C30329" w:rsidP="00C3032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</w:p>
    <w:p w:rsidR="00C30329" w:rsidRPr="00C30329" w:rsidRDefault="00C30329" w:rsidP="00C3032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</w:p>
    <w:p w:rsidR="00C30329" w:rsidRPr="00C30329" w:rsidRDefault="00C30329" w:rsidP="00340568">
      <w:p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364D88" w:rsidRPr="00364D88" w:rsidRDefault="00364D88" w:rsidP="008E65A3">
      <w:pPr>
        <w:pStyle w:val="a4"/>
        <w:tabs>
          <w:tab w:val="left" w:pos="851"/>
        </w:tabs>
        <w:spacing w:after="0" w:line="360" w:lineRule="auto"/>
        <w:ind w:left="1069"/>
        <w:rPr>
          <w:rFonts w:ascii="Times New Roman" w:eastAsia="Calibri" w:hAnsi="Times New Roman" w:cs="Times New Roman"/>
          <w:sz w:val="24"/>
          <w:szCs w:val="24"/>
        </w:rPr>
      </w:pPr>
    </w:p>
    <w:p w:rsidR="008E65A3" w:rsidRPr="00364D88" w:rsidRDefault="008E65A3" w:rsidP="008E65A3">
      <w:pPr>
        <w:pStyle w:val="a4"/>
        <w:tabs>
          <w:tab w:val="left" w:pos="851"/>
        </w:tabs>
        <w:spacing w:after="0" w:line="360" w:lineRule="auto"/>
        <w:ind w:left="106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76BA6" w:rsidRPr="00A90190" w:rsidRDefault="00D76BA6" w:rsidP="00127F32">
      <w:pPr>
        <w:tabs>
          <w:tab w:val="left" w:pos="851"/>
        </w:tabs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A90190" w:rsidRPr="00A90190" w:rsidRDefault="00A90190" w:rsidP="00127F32">
      <w:pPr>
        <w:rPr>
          <w:rFonts w:ascii="Times New Roman" w:hAnsi="Times New Roman" w:cs="Times New Roman"/>
          <w:sz w:val="24"/>
          <w:szCs w:val="24"/>
        </w:rPr>
      </w:pPr>
    </w:p>
    <w:sectPr w:rsidR="00A90190" w:rsidRPr="00A90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676"/>
    <w:multiLevelType w:val="hybridMultilevel"/>
    <w:tmpl w:val="CF36F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7721E"/>
    <w:multiLevelType w:val="multilevel"/>
    <w:tmpl w:val="6C9AD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34804045"/>
    <w:multiLevelType w:val="hybridMultilevel"/>
    <w:tmpl w:val="85FA4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E1D95"/>
    <w:multiLevelType w:val="hybridMultilevel"/>
    <w:tmpl w:val="B4628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186386"/>
    <w:multiLevelType w:val="hybridMultilevel"/>
    <w:tmpl w:val="ACE2CC8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5">
    <w:nsid w:val="7BE4270C"/>
    <w:multiLevelType w:val="hybridMultilevel"/>
    <w:tmpl w:val="905A466A"/>
    <w:lvl w:ilvl="0" w:tplc="3DB22F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A7C"/>
    <w:rsid w:val="0000614D"/>
    <w:rsid w:val="00043A08"/>
    <w:rsid w:val="00054B53"/>
    <w:rsid w:val="00086F1C"/>
    <w:rsid w:val="00092188"/>
    <w:rsid w:val="00094CC3"/>
    <w:rsid w:val="000A242B"/>
    <w:rsid w:val="000F3C21"/>
    <w:rsid w:val="00127F32"/>
    <w:rsid w:val="00252787"/>
    <w:rsid w:val="0030610D"/>
    <w:rsid w:val="003277E3"/>
    <w:rsid w:val="00335053"/>
    <w:rsid w:val="00340568"/>
    <w:rsid w:val="00346DAA"/>
    <w:rsid w:val="00364D88"/>
    <w:rsid w:val="00375DC0"/>
    <w:rsid w:val="003777AB"/>
    <w:rsid w:val="00387917"/>
    <w:rsid w:val="00396BBC"/>
    <w:rsid w:val="003A4410"/>
    <w:rsid w:val="003C6CD3"/>
    <w:rsid w:val="003D7BB6"/>
    <w:rsid w:val="004431C5"/>
    <w:rsid w:val="004B7641"/>
    <w:rsid w:val="00500628"/>
    <w:rsid w:val="00513D58"/>
    <w:rsid w:val="005355B1"/>
    <w:rsid w:val="005E2551"/>
    <w:rsid w:val="005F34B3"/>
    <w:rsid w:val="00611842"/>
    <w:rsid w:val="00615048"/>
    <w:rsid w:val="00692C71"/>
    <w:rsid w:val="006E555D"/>
    <w:rsid w:val="007A4234"/>
    <w:rsid w:val="007F7A7C"/>
    <w:rsid w:val="008317EE"/>
    <w:rsid w:val="008E65A3"/>
    <w:rsid w:val="00966A9C"/>
    <w:rsid w:val="009D217B"/>
    <w:rsid w:val="009E4500"/>
    <w:rsid w:val="00A01EF3"/>
    <w:rsid w:val="00A90190"/>
    <w:rsid w:val="00AC3079"/>
    <w:rsid w:val="00AD50D8"/>
    <w:rsid w:val="00B53383"/>
    <w:rsid w:val="00B760CD"/>
    <w:rsid w:val="00C30329"/>
    <w:rsid w:val="00C44301"/>
    <w:rsid w:val="00C5327A"/>
    <w:rsid w:val="00CA211F"/>
    <w:rsid w:val="00CC5B18"/>
    <w:rsid w:val="00CE6407"/>
    <w:rsid w:val="00D76BA6"/>
    <w:rsid w:val="00D90808"/>
    <w:rsid w:val="00E27CF3"/>
    <w:rsid w:val="00E6176C"/>
    <w:rsid w:val="00E6626A"/>
    <w:rsid w:val="00EB1670"/>
    <w:rsid w:val="00F2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5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6BA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40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0568"/>
  </w:style>
  <w:style w:type="paragraph" w:customStyle="1" w:styleId="c4">
    <w:name w:val="c4"/>
    <w:basedOn w:val="a"/>
    <w:rsid w:val="00340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40568"/>
  </w:style>
  <w:style w:type="character" w:customStyle="1" w:styleId="a6">
    <w:name w:val="Без интервала Знак"/>
    <w:basedOn w:val="a0"/>
    <w:link w:val="a7"/>
    <w:uiPriority w:val="99"/>
    <w:locked/>
    <w:rsid w:val="009E4500"/>
    <w:rPr>
      <w:rFonts w:ascii="Calibri" w:eastAsia="Times New Roman" w:hAnsi="Calibri" w:cs="Calibri"/>
      <w:lang w:eastAsia="ru-RU"/>
    </w:rPr>
  </w:style>
  <w:style w:type="paragraph" w:styleId="a7">
    <w:name w:val="No Spacing"/>
    <w:link w:val="a6"/>
    <w:uiPriority w:val="99"/>
    <w:qFormat/>
    <w:rsid w:val="009E4500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4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450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30610D"/>
    <w:rPr>
      <w:color w:val="0000FF" w:themeColor="hyperlink"/>
      <w:u w:val="single"/>
    </w:rPr>
  </w:style>
  <w:style w:type="paragraph" w:customStyle="1" w:styleId="ab">
    <w:name w:val="Базовый"/>
    <w:uiPriority w:val="99"/>
    <w:rsid w:val="00CE6407"/>
    <w:pPr>
      <w:tabs>
        <w:tab w:val="left" w:pos="708"/>
      </w:tabs>
      <w:suppressAutoHyphens/>
    </w:pPr>
    <w:rPr>
      <w:rFonts w:ascii="Calibri" w:eastAsia="Times New Roman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5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6BA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40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0568"/>
  </w:style>
  <w:style w:type="paragraph" w:customStyle="1" w:styleId="c4">
    <w:name w:val="c4"/>
    <w:basedOn w:val="a"/>
    <w:rsid w:val="00340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40568"/>
  </w:style>
  <w:style w:type="character" w:customStyle="1" w:styleId="a6">
    <w:name w:val="Без интервала Знак"/>
    <w:basedOn w:val="a0"/>
    <w:link w:val="a7"/>
    <w:uiPriority w:val="99"/>
    <w:locked/>
    <w:rsid w:val="009E4500"/>
    <w:rPr>
      <w:rFonts w:ascii="Calibri" w:eastAsia="Times New Roman" w:hAnsi="Calibri" w:cs="Calibri"/>
      <w:lang w:eastAsia="ru-RU"/>
    </w:rPr>
  </w:style>
  <w:style w:type="paragraph" w:styleId="a7">
    <w:name w:val="No Spacing"/>
    <w:link w:val="a6"/>
    <w:uiPriority w:val="99"/>
    <w:qFormat/>
    <w:rsid w:val="009E4500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4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450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30610D"/>
    <w:rPr>
      <w:color w:val="0000FF" w:themeColor="hyperlink"/>
      <w:u w:val="single"/>
    </w:rPr>
  </w:style>
  <w:style w:type="paragraph" w:customStyle="1" w:styleId="ab">
    <w:name w:val="Базовый"/>
    <w:uiPriority w:val="99"/>
    <w:rsid w:val="00CE6407"/>
    <w:pPr>
      <w:tabs>
        <w:tab w:val="left" w:pos="708"/>
      </w:tabs>
      <w:suppressAutoHyphens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hurnalpoznani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pedstrana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olncesvet.ru" TargetMode="Externa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2;&#1044;&#1054;&#1059;%20131\Desktop\&#1051;&#1080;&#1089;&#1090;%20Microsoft%20Office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2;&#1044;&#1054;&#1059;%20131\Desktop\&#1051;&#1080;&#1089;&#1090;%20Microsoft%20Office%20Excel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2;&#1044;&#1054;&#1059;%20131\Desktop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МОНИТОРИНГ сенсорного развития - ЦВЕТ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v>Сформирован</c:v>
          </c:tx>
          <c:invertIfNegative val="0"/>
          <c:cat>
            <c:strRef>
              <c:f>Лист1!$B$4:$D$4</c:f>
              <c:strCache>
                <c:ptCount val="3"/>
                <c:pt idx="0">
                  <c:v>Сентябрь</c:v>
                </c:pt>
                <c:pt idx="1">
                  <c:v>Январь</c:v>
                </c:pt>
                <c:pt idx="2">
                  <c:v>Май</c:v>
                </c:pt>
              </c:strCache>
            </c:strRef>
          </c:cat>
          <c:val>
            <c:numRef>
              <c:f>Лист1!$B$5:$D$5</c:f>
              <c:numCache>
                <c:formatCode>General</c:formatCode>
                <c:ptCount val="3"/>
                <c:pt idx="0">
                  <c:v>20</c:v>
                </c:pt>
                <c:pt idx="1">
                  <c:v>22</c:v>
                </c:pt>
                <c:pt idx="2">
                  <c:v>24</c:v>
                </c:pt>
              </c:numCache>
            </c:numRef>
          </c:val>
        </c:ser>
        <c:ser>
          <c:idx val="1"/>
          <c:order val="1"/>
          <c:tx>
            <c:v>На стадии формирования</c:v>
          </c:tx>
          <c:invertIfNegative val="0"/>
          <c:cat>
            <c:strRef>
              <c:f>Лист1!$B$4:$D$4</c:f>
              <c:strCache>
                <c:ptCount val="3"/>
                <c:pt idx="0">
                  <c:v>Сентябрь</c:v>
                </c:pt>
                <c:pt idx="1">
                  <c:v>Январь</c:v>
                </c:pt>
                <c:pt idx="2">
                  <c:v>Май</c:v>
                </c:pt>
              </c:strCache>
            </c:strRef>
          </c:cat>
          <c:val>
            <c:numRef>
              <c:f>Лист1!$B$6:$D$6</c:f>
              <c:numCache>
                <c:formatCode>General</c:formatCode>
                <c:ptCount val="3"/>
                <c:pt idx="0">
                  <c:v>3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v>Не сформирован</c:v>
          </c:tx>
          <c:invertIfNegative val="0"/>
          <c:cat>
            <c:strRef>
              <c:f>Лист1!$B$4:$D$4</c:f>
              <c:strCache>
                <c:ptCount val="3"/>
                <c:pt idx="0">
                  <c:v>Сентябрь</c:v>
                </c:pt>
                <c:pt idx="1">
                  <c:v>Январь</c:v>
                </c:pt>
                <c:pt idx="2">
                  <c:v>Май</c:v>
                </c:pt>
              </c:strCache>
            </c:strRef>
          </c:cat>
          <c:val>
            <c:numRef>
              <c:f>Лист1!$B$7:$D$7</c:f>
              <c:numCache>
                <c:formatCode>General</c:formatCode>
                <c:ptCount val="3"/>
                <c:pt idx="0">
                  <c:v>1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7575680"/>
        <c:axId val="97577216"/>
        <c:axId val="0"/>
      </c:bar3DChart>
      <c:catAx>
        <c:axId val="97575680"/>
        <c:scaling>
          <c:orientation val="minMax"/>
        </c:scaling>
        <c:delete val="0"/>
        <c:axPos val="b"/>
        <c:majorTickMark val="out"/>
        <c:minorTickMark val="none"/>
        <c:tickLblPos val="nextTo"/>
        <c:crossAx val="97577216"/>
        <c:crosses val="autoZero"/>
        <c:auto val="1"/>
        <c:lblAlgn val="ctr"/>
        <c:lblOffset val="100"/>
        <c:noMultiLvlLbl val="0"/>
      </c:catAx>
      <c:valAx>
        <c:axId val="9757721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975756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МОНИТОРИНГ сенсорного развития - ФОРМА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v>Сформирован</c:v>
          </c:tx>
          <c:invertIfNegative val="0"/>
          <c:cat>
            <c:strRef>
              <c:f>Лист1!$B$4:$D$4</c:f>
              <c:strCache>
                <c:ptCount val="3"/>
                <c:pt idx="0">
                  <c:v>Сентябрь</c:v>
                </c:pt>
                <c:pt idx="1">
                  <c:v>Январь</c:v>
                </c:pt>
                <c:pt idx="2">
                  <c:v>Май</c:v>
                </c:pt>
              </c:strCache>
            </c:strRef>
          </c:cat>
          <c:val>
            <c:numRef>
              <c:f>Лист1!$B$5:$D$5</c:f>
              <c:numCache>
                <c:formatCode>General</c:formatCode>
                <c:ptCount val="3"/>
                <c:pt idx="0">
                  <c:v>21</c:v>
                </c:pt>
                <c:pt idx="1">
                  <c:v>22</c:v>
                </c:pt>
                <c:pt idx="2">
                  <c:v>23</c:v>
                </c:pt>
              </c:numCache>
            </c:numRef>
          </c:val>
        </c:ser>
        <c:ser>
          <c:idx val="1"/>
          <c:order val="1"/>
          <c:tx>
            <c:v>На стадии формирования</c:v>
          </c:tx>
          <c:invertIfNegative val="0"/>
          <c:cat>
            <c:strRef>
              <c:f>Лист1!$B$4:$D$4</c:f>
              <c:strCache>
                <c:ptCount val="3"/>
                <c:pt idx="0">
                  <c:v>Сентябрь</c:v>
                </c:pt>
                <c:pt idx="1">
                  <c:v>Январь</c:v>
                </c:pt>
                <c:pt idx="2">
                  <c:v>Май</c:v>
                </c:pt>
              </c:strCache>
            </c:strRef>
          </c:cat>
          <c:val>
            <c:numRef>
              <c:f>Лист1!$B$6:$D$6</c:f>
              <c:numCache>
                <c:formatCode>General</c:formatCode>
                <c:ptCount val="3"/>
                <c:pt idx="0">
                  <c:v>3</c:v>
                </c:pt>
                <c:pt idx="1">
                  <c:v>2</c:v>
                </c:pt>
                <c:pt idx="2">
                  <c:v>1</c:v>
                </c:pt>
              </c:numCache>
            </c:numRef>
          </c:val>
        </c:ser>
        <c:ser>
          <c:idx val="2"/>
          <c:order val="2"/>
          <c:tx>
            <c:v>Не сформирован</c:v>
          </c:tx>
          <c:invertIfNegative val="0"/>
          <c:cat>
            <c:strRef>
              <c:f>Лист1!$B$4:$D$4</c:f>
              <c:strCache>
                <c:ptCount val="3"/>
                <c:pt idx="0">
                  <c:v>Сентябрь</c:v>
                </c:pt>
                <c:pt idx="1">
                  <c:v>Январь</c:v>
                </c:pt>
                <c:pt idx="2">
                  <c:v>Май</c:v>
                </c:pt>
              </c:strCache>
            </c:strRef>
          </c:cat>
          <c:val>
            <c:numRef>
              <c:f>Лист1!$B$7:$D$7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595264"/>
        <c:axId val="105596800"/>
        <c:axId val="0"/>
      </c:bar3DChart>
      <c:catAx>
        <c:axId val="105595264"/>
        <c:scaling>
          <c:orientation val="minMax"/>
        </c:scaling>
        <c:delete val="0"/>
        <c:axPos val="b"/>
        <c:majorTickMark val="out"/>
        <c:minorTickMark val="none"/>
        <c:tickLblPos val="nextTo"/>
        <c:crossAx val="105596800"/>
        <c:crosses val="autoZero"/>
        <c:auto val="1"/>
        <c:lblAlgn val="ctr"/>
        <c:lblOffset val="100"/>
        <c:noMultiLvlLbl val="0"/>
      </c:catAx>
      <c:valAx>
        <c:axId val="10559680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55952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МОНИТОРИНГ сенсорного развития - РАЗМЕР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v>Сформирован</c:v>
          </c:tx>
          <c:invertIfNegative val="0"/>
          <c:cat>
            <c:strRef>
              <c:f>Лист1!$B$4:$D$4</c:f>
              <c:strCache>
                <c:ptCount val="3"/>
                <c:pt idx="0">
                  <c:v>Сентябрь</c:v>
                </c:pt>
                <c:pt idx="1">
                  <c:v>Январь</c:v>
                </c:pt>
                <c:pt idx="2">
                  <c:v>Май</c:v>
                </c:pt>
              </c:strCache>
            </c:strRef>
          </c:cat>
          <c:val>
            <c:numRef>
              <c:f>Лист1!$B$5:$D$5</c:f>
              <c:numCache>
                <c:formatCode>General</c:formatCode>
                <c:ptCount val="3"/>
                <c:pt idx="0">
                  <c:v>21</c:v>
                </c:pt>
                <c:pt idx="1">
                  <c:v>22</c:v>
                </c:pt>
                <c:pt idx="2">
                  <c:v>23</c:v>
                </c:pt>
              </c:numCache>
            </c:numRef>
          </c:val>
        </c:ser>
        <c:ser>
          <c:idx val="1"/>
          <c:order val="1"/>
          <c:tx>
            <c:v>На стадии формирования</c:v>
          </c:tx>
          <c:invertIfNegative val="0"/>
          <c:cat>
            <c:strRef>
              <c:f>Лист1!$B$4:$D$4</c:f>
              <c:strCache>
                <c:ptCount val="3"/>
                <c:pt idx="0">
                  <c:v>Сентябрь</c:v>
                </c:pt>
                <c:pt idx="1">
                  <c:v>Январь</c:v>
                </c:pt>
                <c:pt idx="2">
                  <c:v>Май</c:v>
                </c:pt>
              </c:strCache>
            </c:strRef>
          </c:cat>
          <c:val>
            <c:numRef>
              <c:f>Лист1!$B$6:$D$6</c:f>
              <c:numCache>
                <c:formatCode>General</c:formatCode>
                <c:ptCount val="3"/>
                <c:pt idx="0">
                  <c:v>3</c:v>
                </c:pt>
                <c:pt idx="1">
                  <c:v>2</c:v>
                </c:pt>
                <c:pt idx="2">
                  <c:v>1</c:v>
                </c:pt>
              </c:numCache>
            </c:numRef>
          </c:val>
        </c:ser>
        <c:ser>
          <c:idx val="2"/>
          <c:order val="2"/>
          <c:tx>
            <c:v>Не сформирован</c:v>
          </c:tx>
          <c:invertIfNegative val="0"/>
          <c:cat>
            <c:strRef>
              <c:f>Лист1!$B$4:$D$4</c:f>
              <c:strCache>
                <c:ptCount val="3"/>
                <c:pt idx="0">
                  <c:v>Сентябрь</c:v>
                </c:pt>
                <c:pt idx="1">
                  <c:v>Январь</c:v>
                </c:pt>
                <c:pt idx="2">
                  <c:v>Май</c:v>
                </c:pt>
              </c:strCache>
            </c:strRef>
          </c:cat>
          <c:val>
            <c:numRef>
              <c:f>Лист1!$B$7:$D$7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619456"/>
        <c:axId val="105620992"/>
        <c:axId val="0"/>
      </c:bar3DChart>
      <c:catAx>
        <c:axId val="105619456"/>
        <c:scaling>
          <c:orientation val="minMax"/>
        </c:scaling>
        <c:delete val="0"/>
        <c:axPos val="b"/>
        <c:majorTickMark val="out"/>
        <c:minorTickMark val="none"/>
        <c:tickLblPos val="nextTo"/>
        <c:crossAx val="105620992"/>
        <c:crosses val="autoZero"/>
        <c:auto val="1"/>
        <c:lblAlgn val="ctr"/>
        <c:lblOffset val="100"/>
        <c:noMultiLvlLbl val="0"/>
      </c:catAx>
      <c:valAx>
        <c:axId val="10562099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56194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20</Pages>
  <Words>6796</Words>
  <Characters>38742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</cp:revision>
  <dcterms:created xsi:type="dcterms:W3CDTF">2019-03-26T07:12:00Z</dcterms:created>
  <dcterms:modified xsi:type="dcterms:W3CDTF">2021-04-13T09:04:00Z</dcterms:modified>
</cp:coreProperties>
</file>