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A4D" w:rsidRPr="005340CC" w:rsidRDefault="00101A4D" w:rsidP="005340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0CC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5340CC">
        <w:rPr>
          <w:rFonts w:ascii="Times New Roman" w:hAnsi="Times New Roman" w:cs="Times New Roman"/>
          <w:b/>
          <w:sz w:val="28"/>
          <w:szCs w:val="28"/>
        </w:rPr>
        <w:t>Буктрейлер</w:t>
      </w:r>
      <w:proofErr w:type="spellEnd"/>
      <w:r w:rsidRPr="005340CC">
        <w:rPr>
          <w:rFonts w:ascii="Times New Roman" w:hAnsi="Times New Roman" w:cs="Times New Roman"/>
          <w:b/>
          <w:sz w:val="28"/>
          <w:szCs w:val="28"/>
        </w:rPr>
        <w:t xml:space="preserve"> как средство формирования у детей</w:t>
      </w:r>
      <w:r w:rsidR="005340CC" w:rsidRPr="00534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40CC">
        <w:rPr>
          <w:rFonts w:ascii="Times New Roman" w:hAnsi="Times New Roman" w:cs="Times New Roman"/>
          <w:b/>
          <w:sz w:val="28"/>
          <w:szCs w:val="28"/>
        </w:rPr>
        <w:t>интереса к художественной литературе</w:t>
      </w:r>
      <w:bookmarkStart w:id="0" w:name="_GoBack"/>
      <w:bookmarkEnd w:id="0"/>
      <w:r w:rsidR="005340CC" w:rsidRPr="00534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40CC">
        <w:rPr>
          <w:rFonts w:ascii="Times New Roman" w:hAnsi="Times New Roman" w:cs="Times New Roman"/>
          <w:b/>
          <w:sz w:val="28"/>
          <w:szCs w:val="28"/>
        </w:rPr>
        <w:t>природоведческой направленности</w:t>
      </w:r>
      <w:r w:rsidR="005340CC" w:rsidRPr="005340CC">
        <w:rPr>
          <w:rFonts w:ascii="Times New Roman" w:hAnsi="Times New Roman" w:cs="Times New Roman"/>
          <w:b/>
          <w:sz w:val="28"/>
          <w:szCs w:val="28"/>
        </w:rPr>
        <w:t>»</w:t>
      </w:r>
      <w:r w:rsidRPr="005340CC">
        <w:rPr>
          <w:rFonts w:ascii="Times New Roman" w:hAnsi="Times New Roman" w:cs="Times New Roman"/>
          <w:b/>
          <w:sz w:val="28"/>
          <w:szCs w:val="28"/>
        </w:rPr>
        <w:t>.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В современных условиях книга утратила прежний авторитет, разрушились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ценности чтения, что подтверждено социологическими исследованиями,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выявившими негативные тенденции: заметно снижен интерес к чтению у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дошкольников и подростков; резко сокращена доля чтения в структуре свободного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времени детей; происходит замена книги на более быстрые и доступные средства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получения информации; исчезает традиция семейного чтения. Возможно, это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связано с недостаточностью времени родителей для чтения своим детям по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вечерам перед сном - гораздо легче включить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аудиосказку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или вообще </w:t>
      </w:r>
      <w:proofErr w:type="gramStart"/>
      <w:r w:rsidRPr="00101A4D">
        <w:rPr>
          <w:rFonts w:ascii="Times New Roman" w:hAnsi="Times New Roman" w:cs="Times New Roman"/>
          <w:sz w:val="24"/>
          <w:szCs w:val="24"/>
        </w:rPr>
        <w:t>заменить на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вечерний</w:t>
      </w:r>
      <w:proofErr w:type="gramEnd"/>
      <w:r w:rsidRPr="00101A4D">
        <w:rPr>
          <w:rFonts w:ascii="Times New Roman" w:hAnsi="Times New Roman" w:cs="Times New Roman"/>
          <w:sz w:val="24"/>
          <w:szCs w:val="24"/>
        </w:rPr>
        <w:t xml:space="preserve"> просмотр мультфильмов. А может быть это веяние времени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"информационных технологий" - планшеты, телефоны, интернет, видеоигры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практически повсеместно вошли в жизнь детей, даже дошкольного возраста. В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конкурентной борьбе с мощной индустрией развлечений, счет далеко не в пользу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книг.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Ребенок дошкольного возраста – начинающий читатель, поэтому важно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формировать с ранних лет устойчивый интерес и уважение к книге, которые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начинаются с формирования культуры грамотного слушателя. Несмотря на то, что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дошкольник сам не умеет читать, он просит взрослых прочитать ему то или иное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произведение и тем самым влияет на процесс выбора. Таким образом, восприятие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художественной литературы, согласно ФГОС ДО, является обособленным видом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деятельности ребенка дошкольного возраста, </w:t>
      </w:r>
      <w:proofErr w:type="gramStart"/>
      <w:r w:rsidRPr="00101A4D">
        <w:rPr>
          <w:rFonts w:ascii="Times New Roman" w:hAnsi="Times New Roman" w:cs="Times New Roman"/>
          <w:sz w:val="24"/>
          <w:szCs w:val="24"/>
        </w:rPr>
        <w:t>предполагающий</w:t>
      </w:r>
      <w:proofErr w:type="gramEnd"/>
      <w:r w:rsidRPr="00101A4D">
        <w:rPr>
          <w:rFonts w:ascii="Times New Roman" w:hAnsi="Times New Roman" w:cs="Times New Roman"/>
          <w:sz w:val="24"/>
          <w:szCs w:val="24"/>
        </w:rPr>
        <w:t xml:space="preserve"> не пассивное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созерцание, а сочувствие герою, сопереживание.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Данные социологических исследований в некоторой степени подтвердились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и в нашей группе. По результатам анкетирования родителей выявлено, что если с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популярными видами художественной литературы (народные и авторские сказки,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стихи, рассказы) родители знакомы и включают их в программу домашнего чтения,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то так называемая узконаправленная литература, специализирующаяся на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привитие определенных знаний и чувств, пренебрегается. В наибольшей степени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это выразилось в литературе природоведческой направленности – произведениях о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природе и ее явлениях, растениях и животных. Речь идет именно о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художественном виде природоведческой литературы - рассказы, сказки, стихи. 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Исходя из этого, становится ясно, что проблема приобщения детей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дошкольного возраста к художественной литературе является одной из актуальных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и требует поиска наиболее эффективных решений.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Таким образом, предстояло выяснить - а возможно ли вообще детей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цифровой эпохи заинтересовать литературой, в частности природоведческой?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Удастся ли вернуть утраченные позиции книги, замененные техникой и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электроникой, современными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девайсами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?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Старинная русская пословица гласит – клин клином вышибают – искать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решение проблемы в самой проблеме. А значит, мы можем использовать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современные технологии во благо, внедрив их в свою работу и сделав </w:t>
      </w:r>
      <w:proofErr w:type="gramStart"/>
      <w:r w:rsidRPr="00101A4D">
        <w:rPr>
          <w:rFonts w:ascii="Times New Roman" w:hAnsi="Times New Roman" w:cs="Times New Roman"/>
          <w:sz w:val="24"/>
          <w:szCs w:val="24"/>
        </w:rPr>
        <w:t>ее</w:t>
      </w:r>
      <w:proofErr w:type="gramEnd"/>
      <w:r w:rsidRPr="00101A4D">
        <w:rPr>
          <w:rFonts w:ascii="Times New Roman" w:hAnsi="Times New Roman" w:cs="Times New Roman"/>
          <w:sz w:val="24"/>
          <w:szCs w:val="24"/>
        </w:rPr>
        <w:t xml:space="preserve"> таким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образом более эффективной.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1A4D">
        <w:rPr>
          <w:rFonts w:ascii="Times New Roman" w:hAnsi="Times New Roman" w:cs="Times New Roman"/>
          <w:b/>
          <w:sz w:val="24"/>
          <w:szCs w:val="24"/>
        </w:rPr>
        <w:t>Так мы пришли к использованию относительно нового способа</w:t>
      </w:r>
      <w:r w:rsidR="005909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b/>
          <w:sz w:val="24"/>
          <w:szCs w:val="24"/>
        </w:rPr>
        <w:t xml:space="preserve">популяризации книги -  </w:t>
      </w:r>
      <w:proofErr w:type="spellStart"/>
      <w:r w:rsidRPr="00101A4D">
        <w:rPr>
          <w:rFonts w:ascii="Times New Roman" w:hAnsi="Times New Roman" w:cs="Times New Roman"/>
          <w:b/>
          <w:sz w:val="24"/>
          <w:szCs w:val="24"/>
        </w:rPr>
        <w:t>буктрейлеров</w:t>
      </w:r>
      <w:proofErr w:type="spellEnd"/>
      <w:r w:rsidRPr="00101A4D">
        <w:rPr>
          <w:rFonts w:ascii="Times New Roman" w:hAnsi="Times New Roman" w:cs="Times New Roman"/>
          <w:b/>
          <w:sz w:val="24"/>
          <w:szCs w:val="24"/>
        </w:rPr>
        <w:t>.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В современном образовании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достаточно широко используется в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школьном обучении как инновационный метод повышения интереса к литературе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и чтению. В практике дошкольного образования вопрос применения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буктрейлера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,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по результатам анализа литературных и интернет источников, остается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неизученным, нет достаточной информации и четкого алгоритма работы с детьми.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lastRenderedPageBreak/>
        <w:t xml:space="preserve">Исходя из этого, открывается возможность создания методических рекомендаций 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по использованию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буктрейлера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в работе с детьми дошкольного возраста с целью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формирования интереса к художественной литературе.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Книга помогает ребенку в обогащении словаря и речи, сообщая образцы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выразительной народной речи в виде фольклора, правильной литературной прозы и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эмоционально-красивой речи поэзии. Она служит могучим, действенным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средством умственного, нравственного и эстетического воспитания детей и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оказывает огромное влияние на развитие и обогащение речи ребенка.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Образовательный проект мы решили связать с природоведческой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литературой, потому как чтение произведений о природе позволяет расширить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кругозор экологических знаний, развить умение наблюдать. Учит всматриваться в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окружающий мир, искать ответы на многие вопросы. Детские художественные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книги о природе глубоко воздействуют на чувства детей. Они переживают ход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событий, мысленно действуют в воображаемой ситуации, испытывают волнение,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страх, радость. Авторы в интересной форме дают детям представления об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окружающей природе, о ее закономерностях, знакомят детей с нормами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экологической этики, учат беречь и защищать природу.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Произведения Е.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Чарушина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, В. Бианки, М. Пришвина и других авторов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способны пробудить и развить те лучшие качества человека, которые необходимы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в жизни. Читая их, мы расширяем кругозор детей, получаем реальную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информацию, в которой могут содержаться события, фактически сходные с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ситуациями, которые могут случиться в реальной жизни. Чтобы любить природу,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надо ее знать, а чтобы знать, необходимо ее изучать. Таким образом, на основе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знаний, которые дети получают через чтение произведений детской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художественной природоведческой литературы, могут быть заложены начальные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формы осознанно правильного отношения к природе; интерес к ее познанию;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сочувствие ко всему живому; умение видеть красоту природы и ценить ее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Восприятие художественной литературы рассматривается как активный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волевой процесс, основанный на мыслительной деятельности ребенка. Мышление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ребенка-дошкольника носит наглядно-образный характер, главной особенностью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которого является опора не на практические действия, а на образы – представления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предмета.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Известно, что ребёнок получает до 80% всей информации об окружающем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мире через зрение, а потому зрительное восприятие выходит на первый план, оно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позволяет ребенку сформировать образ предмета. Потому визуальные средства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обучения и передачи информации </w:t>
      </w:r>
      <w:proofErr w:type="gramStart"/>
      <w:r w:rsidRPr="00101A4D">
        <w:rPr>
          <w:rFonts w:ascii="Times New Roman" w:hAnsi="Times New Roman" w:cs="Times New Roman"/>
          <w:sz w:val="24"/>
          <w:szCs w:val="24"/>
        </w:rPr>
        <w:t>оказывают большое влияние на детей и их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использование эффективно сказывается</w:t>
      </w:r>
      <w:proofErr w:type="gramEnd"/>
      <w:r w:rsidRPr="00101A4D">
        <w:rPr>
          <w:rFonts w:ascii="Times New Roman" w:hAnsi="Times New Roman" w:cs="Times New Roman"/>
          <w:sz w:val="24"/>
          <w:szCs w:val="24"/>
        </w:rPr>
        <w:t xml:space="preserve"> на любом компоненте образовательного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процесса ДОУ.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Среди разнообразия современных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мультимедийных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средств обучения был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выбран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, так как он непосредственно касается сферы художественной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литературы и является одним из способов ее популяризации. Соединение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смысловой нагрузки с простотой восприятия визуальной информации особенно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эффективно в пропаганде книги и чтения.</w:t>
      </w:r>
    </w:p>
    <w:p w:rsidR="00101A4D" w:rsidRPr="00101A4D" w:rsidRDefault="00101A4D" w:rsidP="003B1E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(англ.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booktrailer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) — это короткий видеоролик, рассказывающий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в произвольной художественной форме о какой-либо книге и состоящий из кратких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и наиболее зрелищных фрагментов по принципу калейдоскопа, использованных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для анонсирования произведения. Быстрая смена сцен производит большое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впечатление на зрителя, заинтриговывает и побуждает к прочтению книги. Цель 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таких роликов – пропаганда чтения, привлечение внимания к книгам при помощи</w:t>
      </w:r>
      <w:r w:rsidR="003B1E15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визуальных средств, характерных для трейлеров к кинофильмам.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решает следующие задачи: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привлечение внимания к книге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создание аудитории читателей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формирование персонального бренда писателя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lastRenderedPageBreak/>
        <w:t>В ролике длиной около трех минут информацию о книге надо подать так, чтобы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сразу захотелось её прочитать. В целом это должно быть похоже на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видеоаннотацию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к изданию.</w:t>
      </w:r>
    </w:p>
    <w:p w:rsidR="00101A4D" w:rsidRPr="005909ED" w:rsidRDefault="00101A4D" w:rsidP="00101A4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9ED">
        <w:rPr>
          <w:rFonts w:ascii="Times New Roman" w:hAnsi="Times New Roman" w:cs="Times New Roman"/>
          <w:b/>
          <w:sz w:val="24"/>
          <w:szCs w:val="24"/>
        </w:rPr>
        <w:t xml:space="preserve">Классификация </w:t>
      </w:r>
      <w:proofErr w:type="spellStart"/>
      <w:r w:rsidRPr="005909ED">
        <w:rPr>
          <w:rFonts w:ascii="Times New Roman" w:hAnsi="Times New Roman" w:cs="Times New Roman"/>
          <w:b/>
          <w:sz w:val="24"/>
          <w:szCs w:val="24"/>
        </w:rPr>
        <w:t>буктрейлеров</w:t>
      </w:r>
      <w:proofErr w:type="spellEnd"/>
      <w:r w:rsidRPr="005909ED">
        <w:rPr>
          <w:rFonts w:ascii="Times New Roman" w:hAnsi="Times New Roman" w:cs="Times New Roman"/>
          <w:b/>
          <w:sz w:val="24"/>
          <w:szCs w:val="24"/>
        </w:rPr>
        <w:t>:</w:t>
      </w:r>
    </w:p>
    <w:p w:rsidR="005909E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По способу визуального воплощения текста 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По содержанию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игровые (мини-фильм по книге) • повествовательные (ролики, презентующие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основу сюжета произведения)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• неигровые (при создании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буктрейлера</w:t>
      </w:r>
      <w:proofErr w:type="spellEnd"/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используются иллюстрации, фотографии,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развороты изданий, звуковое оформление,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текстовые материалы, видеофрагменты)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атмосферные (передающие основные</w:t>
      </w:r>
      <w:r w:rsidR="005909ED">
        <w:rPr>
          <w:rFonts w:ascii="Times New Roman" w:hAnsi="Times New Roman" w:cs="Times New Roman"/>
          <w:sz w:val="24"/>
          <w:szCs w:val="24"/>
        </w:rPr>
        <w:t xml:space="preserve">  </w:t>
      </w:r>
      <w:r w:rsidRPr="00101A4D">
        <w:rPr>
          <w:rFonts w:ascii="Times New Roman" w:hAnsi="Times New Roman" w:cs="Times New Roman"/>
          <w:sz w:val="24"/>
          <w:szCs w:val="24"/>
        </w:rPr>
        <w:t>настроения книги и читательские эмоции)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анимационные (мультфильм по книге) • концептуальные (транслирующие ключевые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идеи и общую смысловую направленность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текста)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Мы предлагаем использовать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в следующих направлениях работы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по ознакомлению дошкольников с литературой: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Ознакомление с творчеством конкретного автора (детские писатели, поэты,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анималисты и др.)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Ознакомление с художественной литературой определенного жанра (сказка,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рассказ, былина и др.)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Ознакомление с художественной литературой определенной направленности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(о природе, о детях, о животных и др.)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Ознакомление с художественной литературой, формирующей нравственные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качества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Как было сказано выше, проведенное анкетирование родителей показало, что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природоведческая литература не так популярна для чтения детям, потому наш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проект ориентирован на погружение в мир природоведческих рассказов авторства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Е.Чарушина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, поскольку они наиболее приближены к детям, обладают краткостью,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но в тоже время ёмкостью в передаче настроения, красок живого. Даже его рисунки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отличаются чем-то особенным: правдоподобностью и детской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непосредственностью.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Его произведения не просто учат любить и беречь природу, - персонажи книг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Е.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Чарушина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позволяют ребенку самому пережить все происходящее вместе </w:t>
      </w:r>
      <w:proofErr w:type="gramStart"/>
      <w:r w:rsidRPr="00101A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главными героями, детьми и животными. Простота и непринужденность его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повествований наряду с удивительно серьезным пониманием зверей и птиц и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выразительностью описания их внутреннего состояния становится тем "мостиком"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в детство, когда все происходящее важно и серьезно, страшно и интересно, весело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и грустно, непонятно и в то же самое время понятно.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При реализации идеи за основу были взяты рассказы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Е.Чарушина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,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условно разделенные на циклы: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Рассказы о лесных зверях («Про зайчат», «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Волчишко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», «Медвежонок»)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• Рассказы о домашних животных («Кот Епифан», «Верный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Трой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»)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Рассказы о птицах («Болтливая сорока», «Яша», «Воробей»)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lastRenderedPageBreak/>
        <w:t>• Рассказы о животных жарких стран («Животные жарких стран»)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• Цикл </w:t>
      </w:r>
      <w:proofErr w:type="gramStart"/>
      <w:r w:rsidRPr="00101A4D">
        <w:rPr>
          <w:rFonts w:ascii="Times New Roman" w:hAnsi="Times New Roman" w:cs="Times New Roman"/>
          <w:sz w:val="24"/>
          <w:szCs w:val="24"/>
        </w:rPr>
        <w:t>рассказов про Томку</w:t>
      </w:r>
      <w:proofErr w:type="gramEnd"/>
      <w:r w:rsidRPr="00101A4D">
        <w:rPr>
          <w:rFonts w:ascii="Times New Roman" w:hAnsi="Times New Roman" w:cs="Times New Roman"/>
          <w:sz w:val="24"/>
          <w:szCs w:val="24"/>
        </w:rPr>
        <w:t xml:space="preserve"> («Про Томку», «Томка испугался», «Как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Томка научился плавать»)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 </w:t>
      </w:r>
      <w:r w:rsidR="005909ED">
        <w:rPr>
          <w:rFonts w:ascii="Times New Roman" w:hAnsi="Times New Roman" w:cs="Times New Roman"/>
          <w:sz w:val="24"/>
          <w:szCs w:val="24"/>
        </w:rPr>
        <w:tab/>
      </w:r>
      <w:r w:rsidRPr="00101A4D">
        <w:rPr>
          <w:rFonts w:ascii="Times New Roman" w:hAnsi="Times New Roman" w:cs="Times New Roman"/>
          <w:sz w:val="24"/>
          <w:szCs w:val="24"/>
        </w:rPr>
        <w:t xml:space="preserve">Каждому циклу </w:t>
      </w:r>
      <w:proofErr w:type="gramStart"/>
      <w:r w:rsidRPr="00101A4D">
        <w:rPr>
          <w:rFonts w:ascii="Times New Roman" w:hAnsi="Times New Roman" w:cs="Times New Roman"/>
          <w:sz w:val="24"/>
          <w:szCs w:val="24"/>
        </w:rPr>
        <w:t>посвящен</w:t>
      </w:r>
      <w:proofErr w:type="gramEnd"/>
      <w:r w:rsidRPr="00101A4D">
        <w:rPr>
          <w:rFonts w:ascii="Times New Roman" w:hAnsi="Times New Roman" w:cs="Times New Roman"/>
          <w:sz w:val="24"/>
          <w:szCs w:val="24"/>
        </w:rPr>
        <w:t xml:space="preserve"> свой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. Для его создания использовались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книжные иллюстрации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Е.Чарушина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, отрывки из произведений, фрагменты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мультфильмов по произведениям автора, была подобрана соответствующая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музыка.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выступает мотивирующей составляющей, которая нацеливает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ребенка на дальнейшее восприятие, предвосхищая его, формирует устойчивый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интерес к произведению.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не диктует ход ознакомления детей с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художественной литературой, он становится его частью, дополнительным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звеном – в этом его плюс.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Алгоритм по использованию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буктрейлера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в работе с детьми: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1. Просмотр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буктрейлера</w:t>
      </w:r>
      <w:proofErr w:type="spellEnd"/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2. Беседа по содержанию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буктрейлера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, нацеленная на дальнейшее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восприятие книги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3. Непосредственно восприятие художественного произведения (чтение)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4. На заключительном этапе педагог выбирает наиболее целесообразный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прием по итогам восприятия литературного произведения (беседа,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заучивание, пересказ, инсценировка, игра-драматизация и др.)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 </w:t>
      </w:r>
      <w:r w:rsidR="005909ED">
        <w:rPr>
          <w:rFonts w:ascii="Times New Roman" w:hAnsi="Times New Roman" w:cs="Times New Roman"/>
          <w:sz w:val="24"/>
          <w:szCs w:val="24"/>
        </w:rPr>
        <w:tab/>
      </w:r>
      <w:r w:rsidRPr="00101A4D">
        <w:rPr>
          <w:rFonts w:ascii="Times New Roman" w:hAnsi="Times New Roman" w:cs="Times New Roman"/>
          <w:sz w:val="24"/>
          <w:szCs w:val="24"/>
        </w:rPr>
        <w:t xml:space="preserve">Первое восприятие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буктрейлера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вызывает у детей яркий эмоциональный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отклик, повышенный интерес к изображенным в видеоролике событиям и героям,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но вместе с тем является еще неполным, поверхностным. Задача воспитателя – в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процессе беседы после просмотра уточнить первоначальное восприятие и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понимание ролика. 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С этой цель предлагается несколько категорий вопросов: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1. Вопросы, позволяющие узнать, каково эмоционально отношение детей к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явлениям, событиям, героям: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• Понравился ли вам просмотренный фильм? 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Кто (что) больше всех понравился?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Нравится или не нравится тот или иной герой?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2. Вопросы, побуждающие детей к элементарным обобщениям: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Как вы думаете, о чем писатель хотел нам рассказать в этом рассказе (или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серии рассказов)?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Как бы вы назвали этот рассказ?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3. Вопросы проблемно-следственного характера, обращающие внимание детей на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мотивы поступков персонажей: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Почему так произошло?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Хотите ли вы узнать, что дальше произошло с героями?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• Предположите, что может случиться с героями в дальнейшем?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lastRenderedPageBreak/>
        <w:t xml:space="preserve"> Таким образом, вопросы, которые предлагаются детям в процессе беседы,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побуждают их не только предположить содержание произведения, но и выразить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словом возникшие при просмотре мысли и переживания.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Следует отметить, что в работе с детьми возможно использование уже </w:t>
      </w:r>
      <w:proofErr w:type="gramStart"/>
      <w:r w:rsidRPr="00101A4D">
        <w:rPr>
          <w:rFonts w:ascii="Times New Roman" w:hAnsi="Times New Roman" w:cs="Times New Roman"/>
          <w:sz w:val="24"/>
          <w:szCs w:val="24"/>
        </w:rPr>
        <w:t>готового</w:t>
      </w:r>
      <w:proofErr w:type="gramEnd"/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буктрейлера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, представленного на просторах Интернет сети, потому как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дальнейший алгоритм работы адаптируется к любому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буктрейлеру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>.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В качестве подготовительного блока во втором полугодии с детьми среднего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дошкольного возраста была организована работа с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буктрейлером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по мотивам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рассказ</w:t>
      </w:r>
      <w:r w:rsidR="005909ED">
        <w:rPr>
          <w:rFonts w:ascii="Times New Roman" w:hAnsi="Times New Roman" w:cs="Times New Roman"/>
          <w:sz w:val="24"/>
          <w:szCs w:val="24"/>
        </w:rPr>
        <w:t>а</w:t>
      </w:r>
      <w:r w:rsidRPr="00101A4D">
        <w:rPr>
          <w:rFonts w:ascii="Times New Roman" w:hAnsi="Times New Roman" w:cs="Times New Roman"/>
          <w:sz w:val="24"/>
          <w:szCs w:val="24"/>
        </w:rPr>
        <w:t xml:space="preserve"> Н.Носова «Живая шляпа». Работа являлась пропедевтической и носила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информационный характер для педагога – прощупать почву? заинтересует ли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детей? как дети воспримут?…</w:t>
      </w:r>
    </w:p>
    <w:p w:rsidR="00101A4D" w:rsidRPr="00101A4D" w:rsidRDefault="00101A4D" w:rsidP="005909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>Ввиду возраста и особенностей восприятия художественных произведений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детьми среднего дошкольного возраста было выбрано одно произведение. Работа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 xml:space="preserve">велась с готовым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буктрейлером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и в соответствии с представленным выше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алгоритмом. Данная деятельность была включена в режимные моменты и показала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заинтересованность детей и в дальнейшем более высокое качество восприятия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произведения и анализ литературных источников реализуемых программ по блоку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«Художественная литература» показал, что существует достаточно обширный перечень художественных произведений природоведческой направленности для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ознакомления детей. Вариант системного подхода предполагает у детей наличие познавательного мотива, формирование которого обычно осуществляется в  стандартной форме. В дошкольном возрасте сохраняется наглядно</w:t>
      </w:r>
      <w:r w:rsidR="005909ED">
        <w:rPr>
          <w:rFonts w:ascii="Times New Roman" w:hAnsi="Times New Roman" w:cs="Times New Roman"/>
          <w:sz w:val="24"/>
          <w:szCs w:val="24"/>
        </w:rPr>
        <w:t>-</w:t>
      </w:r>
      <w:r w:rsidRPr="00101A4D">
        <w:rPr>
          <w:rFonts w:ascii="Times New Roman" w:hAnsi="Times New Roman" w:cs="Times New Roman"/>
          <w:sz w:val="24"/>
          <w:szCs w:val="24"/>
        </w:rPr>
        <w:t>образное мышление, поэтому включение мультимедиа технологий в образовательный</w:t>
      </w:r>
      <w:r w:rsidR="005909ED">
        <w:rPr>
          <w:rFonts w:ascii="Times New Roman" w:hAnsi="Times New Roman" w:cs="Times New Roman"/>
          <w:sz w:val="24"/>
          <w:szCs w:val="24"/>
        </w:rPr>
        <w:t xml:space="preserve"> </w:t>
      </w:r>
      <w:r w:rsidRPr="00101A4D">
        <w:rPr>
          <w:rFonts w:ascii="Times New Roman" w:hAnsi="Times New Roman" w:cs="Times New Roman"/>
          <w:sz w:val="24"/>
          <w:szCs w:val="24"/>
        </w:rPr>
        <w:t>процесс является сильным мотивирующим фактором. Таким образом, мы пришли к выводу, что данный вопрос требует более глубоко ознакомления, учитывая его актуальность.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  <w:r w:rsidRPr="00101A4D">
        <w:rPr>
          <w:rFonts w:ascii="Times New Roman" w:hAnsi="Times New Roman" w:cs="Times New Roman"/>
          <w:sz w:val="24"/>
          <w:szCs w:val="24"/>
        </w:rPr>
        <w:t xml:space="preserve">ПЕРСПЕКТИВА развития видится в дальнейшей работе по созданию каталога </w:t>
      </w:r>
      <w:proofErr w:type="spellStart"/>
      <w:r w:rsidRPr="00101A4D">
        <w:rPr>
          <w:rFonts w:ascii="Times New Roman" w:hAnsi="Times New Roman" w:cs="Times New Roman"/>
          <w:sz w:val="24"/>
          <w:szCs w:val="24"/>
        </w:rPr>
        <w:t>буктрейлеров</w:t>
      </w:r>
      <w:proofErr w:type="spellEnd"/>
      <w:r w:rsidRPr="00101A4D">
        <w:rPr>
          <w:rFonts w:ascii="Times New Roman" w:hAnsi="Times New Roman" w:cs="Times New Roman"/>
          <w:sz w:val="24"/>
          <w:szCs w:val="24"/>
        </w:rPr>
        <w:t xml:space="preserve"> на примере знакомства с произведениями разных авторов и жанров художественной литературы.</w:t>
      </w: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A4D" w:rsidRPr="00101A4D" w:rsidRDefault="00101A4D" w:rsidP="00101A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06E0" w:rsidRPr="00101A4D" w:rsidRDefault="005340CC" w:rsidP="00101A4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806E0" w:rsidRPr="00101A4D" w:rsidSect="00101A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2E35"/>
    <w:rsid w:val="00101A4D"/>
    <w:rsid w:val="003B1E15"/>
    <w:rsid w:val="005340CC"/>
    <w:rsid w:val="005909ED"/>
    <w:rsid w:val="00601FA0"/>
    <w:rsid w:val="006D2E35"/>
    <w:rsid w:val="00706248"/>
    <w:rsid w:val="00772D7D"/>
    <w:rsid w:val="007E7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1995</Words>
  <Characters>11377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maXon-HP</dc:creator>
  <cp:keywords/>
  <dc:description/>
  <cp:lastModifiedBy>Звездочка</cp:lastModifiedBy>
  <cp:revision>4</cp:revision>
  <dcterms:created xsi:type="dcterms:W3CDTF">2020-12-20T20:15:00Z</dcterms:created>
  <dcterms:modified xsi:type="dcterms:W3CDTF">2020-12-28T06:18:00Z</dcterms:modified>
</cp:coreProperties>
</file>