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center"/>
        <w:rPr>
          <w:rFonts w:ascii="Arial" w:hAnsi="Arial" w:cs="Arial"/>
          <w:color w:val="474646"/>
          <w:sz w:val="20"/>
          <w:szCs w:val="20"/>
        </w:rPr>
      </w:pPr>
      <w:r>
        <w:rPr>
          <w:rStyle w:val="a4"/>
          <w:b/>
          <w:bCs/>
          <w:color w:val="0000FF"/>
          <w:sz w:val="28"/>
          <w:szCs w:val="28"/>
        </w:rPr>
        <w:t>ПРОФИЛАКТИКА ПСИХОЭМОЦИОНАЛЬНОГО</w:t>
      </w:r>
      <w:r>
        <w:rPr>
          <w:rStyle w:val="a4"/>
          <w:b/>
          <w:bCs/>
          <w:color w:val="000000"/>
          <w:sz w:val="28"/>
          <w:szCs w:val="28"/>
        </w:rPr>
        <w:t> </w:t>
      </w:r>
      <w:r>
        <w:rPr>
          <w:rStyle w:val="a4"/>
          <w:b/>
          <w:bCs/>
          <w:color w:val="0000FF"/>
          <w:sz w:val="28"/>
          <w:szCs w:val="28"/>
        </w:rPr>
        <w:t>НАПРЯЖЕНИЯ У ДЕТЕЙ ДОШКОЛЬНОГО ВОЗРАСТА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center"/>
        <w:rPr>
          <w:rFonts w:ascii="Arial" w:hAnsi="Arial" w:cs="Arial"/>
          <w:color w:val="474646"/>
          <w:sz w:val="20"/>
          <w:szCs w:val="20"/>
        </w:rPr>
      </w:pPr>
      <w:r>
        <w:rPr>
          <w:rFonts w:ascii="Arial" w:hAnsi="Arial" w:cs="Arial"/>
          <w:color w:val="474646"/>
          <w:sz w:val="20"/>
          <w:szCs w:val="20"/>
        </w:rPr>
        <w:t> 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  <w:shd w:val="clear" w:color="auto" w:fill="FFFFFF"/>
        </w:rPr>
        <w:t>Гармоничное развитие детей дошкольного возраста, предполагает не только определенный уровень развития знаний и умений, но и обязательно достаточно высокий уровень развития его эмоциональной сферы. Эмоции играют большую роль в формировании у ребенка способов и приемов овладения деятельностью. Эмоции выполняют оценочную роль, побуждают ребенка к деятельности, влияют на накопление и актуализацию его опыта, а также принимают участие в становлении любой творческой деятельности.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  <w:shd w:val="clear" w:color="auto" w:fill="FFFFFF"/>
        </w:rPr>
        <w:t>Под эмоциями понимается переживание собственного состояния. Все эмоции можно распределить на две большие группы, т.е. </w:t>
      </w:r>
      <w:r>
        <w:rPr>
          <w:i/>
          <w:iCs/>
          <w:color w:val="474646"/>
          <w:sz w:val="28"/>
          <w:szCs w:val="28"/>
          <w:shd w:val="clear" w:color="auto" w:fill="FFFFFF"/>
        </w:rPr>
        <w:t>положительные и отрицательные</w:t>
      </w:r>
      <w:r>
        <w:rPr>
          <w:color w:val="474646"/>
          <w:sz w:val="28"/>
          <w:szCs w:val="28"/>
          <w:shd w:val="clear" w:color="auto" w:fill="FFFFFF"/>
        </w:rPr>
        <w:t>. Наиболее острые и устойчивые отрицательные эмоции ребенок испытывает при негативном отношении к нему окружающих людей, особенно воспитателя и сверстников. Отрицательные эмоции выступают в виде различных переживаний: разочарования, обиды, гнева, или страха. Эмоции ребенка - это “послание” окружающим его взрослым о его состоянии.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  <w:shd w:val="clear" w:color="auto" w:fill="FFFFFF"/>
        </w:rPr>
        <w:t>Дети 3-5 лет уже в состоянии распознавать свое внутреннее эмоциональное состояние, эмоциональное состояние сверстников и выразить свое отношение к ним, т.е. ребенок дошкольник отлично понимает, что его друг расстроен, обижен или испуган. Благодаря этому эмоции участвуют в формировании социальных взаимодействий и привязанностей.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bookmarkStart w:id="0" w:name="a03"/>
      <w:bookmarkStart w:id="1" w:name="a04"/>
      <w:bookmarkEnd w:id="0"/>
      <w:bookmarkEnd w:id="1"/>
      <w:r>
        <w:rPr>
          <w:color w:val="000000"/>
          <w:sz w:val="28"/>
          <w:szCs w:val="28"/>
        </w:rPr>
        <w:t>Индикатором проявления этих чувств является настроение ребенка. Устойчивое положительное настроение свидетельствует об успешной адаптации ребенка к социально-гигиенической среде образовательного учреждения и его позитивном психоэмоциональном состоянии. Частая же смена настроения или устойчивое отрицательное настроение говорят  о том, что ребенок испытывает некий дискомфорт, который выражается в подавленном настроении. Отмечается целый ряд признаков, указывающих на то, что ребенок находится в стрессовом состоянии: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b/>
          <w:bCs/>
          <w:i/>
          <w:iCs/>
          <w:color w:val="000000"/>
          <w:sz w:val="28"/>
          <w:szCs w:val="28"/>
        </w:rPr>
        <w:t>Плохой сон</w:t>
      </w:r>
      <w:r>
        <w:rPr>
          <w:color w:val="000000"/>
          <w:sz w:val="28"/>
          <w:szCs w:val="28"/>
        </w:rPr>
        <w:t>. Ребенок с трудом засыпает и очень беспокойно спит.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b/>
          <w:bCs/>
          <w:i/>
          <w:iCs/>
          <w:color w:val="000000"/>
          <w:sz w:val="28"/>
          <w:szCs w:val="28"/>
        </w:rPr>
        <w:t>Усталость</w:t>
      </w:r>
      <w:r>
        <w:rPr>
          <w:color w:val="000000"/>
          <w:sz w:val="28"/>
          <w:szCs w:val="28"/>
        </w:rPr>
        <w:t> ребенка после нагрузки, которая совсем недавно давалась ему очень легко.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 xml:space="preserve">Ребенок </w:t>
      </w:r>
      <w:proofErr w:type="gramStart"/>
      <w:r>
        <w:rPr>
          <w:color w:val="000000"/>
          <w:sz w:val="28"/>
          <w:szCs w:val="28"/>
        </w:rPr>
        <w:t>становится беспричинно </w:t>
      </w:r>
      <w:r>
        <w:rPr>
          <w:b/>
          <w:bCs/>
          <w:i/>
          <w:iCs/>
          <w:color w:val="000000"/>
          <w:sz w:val="28"/>
          <w:szCs w:val="28"/>
        </w:rPr>
        <w:t>обидчив</w:t>
      </w:r>
      <w:proofErr w:type="gramEnd"/>
      <w:r>
        <w:rPr>
          <w:color w:val="000000"/>
          <w:sz w:val="28"/>
          <w:szCs w:val="28"/>
        </w:rPr>
        <w:t>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Беспокойная </w:t>
      </w:r>
      <w:r>
        <w:rPr>
          <w:b/>
          <w:bCs/>
          <w:i/>
          <w:iCs/>
          <w:color w:val="000000"/>
          <w:sz w:val="28"/>
          <w:szCs w:val="28"/>
        </w:rPr>
        <w:t>непоседливость</w:t>
      </w:r>
      <w:r>
        <w:rPr>
          <w:i/>
          <w:i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Ребенок в таком состоянии чаше ищет одобрения и поддержки у взрослых, "жмется" к ним.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Проявление </w:t>
      </w:r>
      <w:proofErr w:type="gramStart"/>
      <w:r>
        <w:rPr>
          <w:b/>
          <w:bCs/>
          <w:i/>
          <w:iCs/>
          <w:color w:val="000000"/>
          <w:sz w:val="28"/>
          <w:szCs w:val="28"/>
        </w:rPr>
        <w:t>кривляний</w:t>
      </w:r>
      <w:proofErr w:type="gramEnd"/>
      <w:r>
        <w:rPr>
          <w:b/>
          <w:bCs/>
          <w:color w:val="000000"/>
          <w:sz w:val="28"/>
          <w:szCs w:val="28"/>
        </w:rPr>
        <w:t> и </w:t>
      </w:r>
      <w:r>
        <w:rPr>
          <w:b/>
          <w:bCs/>
          <w:i/>
          <w:iCs/>
          <w:color w:val="000000"/>
          <w:sz w:val="28"/>
          <w:szCs w:val="28"/>
        </w:rPr>
        <w:t>упрямства</w:t>
      </w:r>
      <w:r>
        <w:rPr>
          <w:color w:val="000000"/>
          <w:sz w:val="28"/>
          <w:szCs w:val="28"/>
        </w:rPr>
        <w:t>. Ребенок перестает участвовать в играх сверстников, в то же время у него наблюдаются трудности в соблюдении дисциплины.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Иногда ребенок что-либо </w:t>
      </w:r>
      <w:r>
        <w:rPr>
          <w:b/>
          <w:bCs/>
          <w:i/>
          <w:iCs/>
          <w:color w:val="000000"/>
          <w:sz w:val="28"/>
          <w:szCs w:val="28"/>
        </w:rPr>
        <w:t>жует или сосет</w:t>
      </w:r>
      <w:r>
        <w:rPr>
          <w:color w:val="000000"/>
          <w:sz w:val="28"/>
          <w:szCs w:val="28"/>
        </w:rPr>
        <w:t>, чего раньше за ним не замечалось. Иногда у него отмечается </w:t>
      </w:r>
      <w:r>
        <w:rPr>
          <w:b/>
          <w:bCs/>
          <w:i/>
          <w:iCs/>
          <w:color w:val="000000"/>
          <w:sz w:val="28"/>
          <w:szCs w:val="28"/>
        </w:rPr>
        <w:t>стойкая потеря аппетита</w:t>
      </w:r>
      <w:r>
        <w:rPr>
          <w:color w:val="000000"/>
          <w:sz w:val="28"/>
          <w:szCs w:val="28"/>
        </w:rPr>
        <w:t>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b/>
          <w:bCs/>
          <w:i/>
          <w:iCs/>
          <w:color w:val="000000"/>
          <w:sz w:val="28"/>
          <w:szCs w:val="28"/>
        </w:rPr>
        <w:t>Двигательные расстройства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дрожание рук, качание головой, передергивание плеч; ночное и даже дневное недержание мочи.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lastRenderedPageBreak/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Могут наблюдаться</w:t>
      </w:r>
      <w:r>
        <w:rPr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расстройства памяти</w:t>
      </w:r>
      <w:r>
        <w:rPr>
          <w:b/>
          <w:bCs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 трудности </w:t>
      </w:r>
      <w:r>
        <w:rPr>
          <w:b/>
          <w:bCs/>
          <w:i/>
          <w:iCs/>
          <w:color w:val="000000"/>
          <w:sz w:val="28"/>
          <w:szCs w:val="28"/>
        </w:rPr>
        <w:t>воображения</w:t>
      </w:r>
      <w:r>
        <w:rPr>
          <w:b/>
          <w:bCs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 слабая </w:t>
      </w:r>
      <w:r>
        <w:rPr>
          <w:b/>
          <w:bCs/>
          <w:i/>
          <w:iCs/>
          <w:color w:val="000000"/>
          <w:sz w:val="28"/>
          <w:szCs w:val="28"/>
        </w:rPr>
        <w:t>концентрация внимания</w:t>
      </w:r>
      <w:r>
        <w:rPr>
          <w:color w:val="000000"/>
          <w:sz w:val="28"/>
          <w:szCs w:val="28"/>
        </w:rPr>
        <w:t>, потеря интереса ко всему, что ранее вызывало активность.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Все вышеперечисленные признаки могут говорить нам о том, что ребенок находится в стрессовом состоянии, только в том случае, если они ранее не наблюдались. Необходимо также отметить и то, что не все эти признаки могут быть явно выражены. Но беспокоиться следует даже тогда, когда появились только некоторые из них. Наличие вышеуказанных симптомов свидетельствует о появлении психосоматических расстройств, которые отражаются и на самочувствии и на поведении ребенка. Их игнорирование может не только привести к стойким нарушениям в здоровье, но и отразиться на формировании личностных качеств, лишить ребенка естественного для его возраста состояния радости и привести к неврозам.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color w:val="474646"/>
          <w:sz w:val="28"/>
          <w:szCs w:val="28"/>
          <w:bdr w:val="none" w:sz="0" w:space="0" w:color="auto" w:frame="1"/>
          <w:shd w:val="clear" w:color="auto" w:fill="FFFFFF"/>
        </w:rPr>
        <w:t>Проблема профилактики психоэмоционального напряжения детей дошкольного возраста остается одной из самых важных.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Причины эмоционального неблагополучия детей в образовательном учреждении: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нерациональный режим жизнедеятельности;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дефицит свободы движений;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недостаточность пребывания на свежем воздухе;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нерациональное питание и плохая его организация;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неправильная организация сна и отдыха детей;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авторитарность стиля общения с детьми взрослых при отсутствии к ним внимания и заботы;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необоснованное ограничение свободы детей;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интеллектуальные и физические перегрузки;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rFonts w:ascii="Wingdings" w:hAnsi="Wingdings" w:cs="Arial"/>
          <w:color w:val="000000"/>
          <w:sz w:val="28"/>
          <w:szCs w:val="28"/>
        </w:rPr>
        <w:t></w:t>
      </w:r>
      <w:r>
        <w:rPr>
          <w:color w:val="000000"/>
          <w:sz w:val="14"/>
          <w:szCs w:val="14"/>
        </w:rPr>
        <w:t>     </w:t>
      </w:r>
      <w:r>
        <w:rPr>
          <w:color w:val="000000"/>
          <w:sz w:val="28"/>
          <w:szCs w:val="28"/>
        </w:rPr>
        <w:t>неблагоприятные в геомагнитном плане дни и плохие погодные условия, а также другие факторы, связанные с разнообразными проблемами семьи и взаимоотношений со сверстниками.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bookmarkStart w:id="2" w:name="a05"/>
      <w:bookmarkEnd w:id="2"/>
      <w:r>
        <w:rPr>
          <w:color w:val="474646"/>
          <w:sz w:val="28"/>
          <w:szCs w:val="28"/>
          <w:shd w:val="clear" w:color="auto" w:fill="FFFFFF"/>
        </w:rPr>
        <w:t>Эмоциональное неблагополучие может привести к психоэмоциональному напряжению и различным нарушениям поведения. Выделяют несколько типов нарушений поведения: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474646"/>
          <w:sz w:val="28"/>
          <w:szCs w:val="28"/>
          <w:bdr w:val="none" w:sz="0" w:space="0" w:color="auto" w:frame="1"/>
          <w:shd w:val="clear" w:color="auto" w:fill="FFFFFF"/>
        </w:rPr>
        <w:t>Первый</w:t>
      </w:r>
      <w:r>
        <w:rPr>
          <w:color w:val="474646"/>
          <w:sz w:val="28"/>
          <w:szCs w:val="28"/>
          <w:shd w:val="clear" w:color="auto" w:fill="FFFFFF"/>
        </w:rPr>
        <w:t> - это неуравновешенное, импульсивное поведение, характерное для быстро возбудимых детей. Негативные эмоции в этом случае могут быть вызваны как серьезными причинами, так и самыми незначительными.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474646"/>
          <w:sz w:val="28"/>
          <w:szCs w:val="28"/>
          <w:bdr w:val="none" w:sz="0" w:space="0" w:color="auto" w:frame="1"/>
          <w:shd w:val="clear" w:color="auto" w:fill="FFFFFF"/>
        </w:rPr>
        <w:t>Второй</w:t>
      </w:r>
      <w:r>
        <w:rPr>
          <w:color w:val="474646"/>
          <w:sz w:val="28"/>
          <w:szCs w:val="28"/>
          <w:bdr w:val="none" w:sz="0" w:space="0" w:color="auto" w:frame="1"/>
          <w:shd w:val="clear" w:color="auto" w:fill="FFFFFF"/>
        </w:rPr>
        <w:t> тип поведения</w:t>
      </w:r>
      <w:r>
        <w:rPr>
          <w:color w:val="474646"/>
          <w:sz w:val="28"/>
          <w:szCs w:val="28"/>
          <w:shd w:val="clear" w:color="auto" w:fill="FFFFFF"/>
        </w:rPr>
        <w:t> характеризуется устойчивым негативным отношением к общению. Обида, недовольство, неприязнь надолго задерживаются в памяти, но они более сдержаны, чем дети первого типа.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  <w:shd w:val="clear" w:color="auto" w:fill="FFFFFF"/>
        </w:rPr>
        <w:t>Основной чертой поведения детей </w:t>
      </w:r>
      <w:r>
        <w:rPr>
          <w:b/>
          <w:bCs/>
          <w:i/>
          <w:iCs/>
          <w:color w:val="474646"/>
          <w:sz w:val="28"/>
          <w:szCs w:val="28"/>
          <w:bdr w:val="none" w:sz="0" w:space="0" w:color="auto" w:frame="1"/>
          <w:shd w:val="clear" w:color="auto" w:fill="FFFFFF"/>
        </w:rPr>
        <w:t>третьего</w:t>
      </w:r>
      <w:r>
        <w:rPr>
          <w:i/>
          <w:iCs/>
          <w:color w:val="474646"/>
          <w:sz w:val="28"/>
          <w:szCs w:val="28"/>
          <w:bdr w:val="none" w:sz="0" w:space="0" w:color="auto" w:frame="1"/>
          <w:shd w:val="clear" w:color="auto" w:fill="FFFFFF"/>
        </w:rPr>
        <w:t> типа</w:t>
      </w:r>
      <w:r>
        <w:rPr>
          <w:color w:val="474646"/>
          <w:sz w:val="28"/>
          <w:szCs w:val="28"/>
          <w:shd w:val="clear" w:color="auto" w:fill="FFFFFF"/>
        </w:rPr>
        <w:t> является наличием у них многочисленных страхов. Следует отличать нормальные проявления страха у детей от страха как свидетельства эмоционального напряжения.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  <w:shd w:val="clear" w:color="auto" w:fill="FFFFFF"/>
        </w:rPr>
        <w:t>Дети часто оказываются в </w:t>
      </w:r>
      <w:r>
        <w:rPr>
          <w:color w:val="474646"/>
          <w:sz w:val="28"/>
          <w:szCs w:val="28"/>
          <w:bdr w:val="none" w:sz="0" w:space="0" w:color="auto" w:frame="1"/>
          <w:shd w:val="clear" w:color="auto" w:fill="FFFFFF"/>
        </w:rPr>
        <w:t>состоянии психоэмоционального напряжения</w:t>
      </w:r>
      <w:r>
        <w:rPr>
          <w:color w:val="474646"/>
          <w:sz w:val="28"/>
          <w:szCs w:val="28"/>
          <w:shd w:val="clear" w:color="auto" w:fill="FFFFFF"/>
        </w:rPr>
        <w:t xml:space="preserve">, поскольку они еще не умеют расслабляться, предвидеть и контролировать ситуацию, и поэтому во многом зависимы от окружающей </w:t>
      </w:r>
      <w:r>
        <w:rPr>
          <w:color w:val="474646"/>
          <w:sz w:val="28"/>
          <w:szCs w:val="28"/>
          <w:shd w:val="clear" w:color="auto" w:fill="FFFFFF"/>
        </w:rPr>
        <w:lastRenderedPageBreak/>
        <w:t>их среды и взрослых. Взрослым необходимо быть крайне внимательными к эмоциональному состоянию каждого воспитанника, адекватно интерпретировать его поведение, понимать причину душевного дискомфорта и выбирать наиболее эффективную форму воздействия в конкретной ситуации.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474646"/>
          <w:sz w:val="28"/>
          <w:szCs w:val="28"/>
        </w:rPr>
        <w:t>Основные средства профилактики и коррекции психоэмоционального напряжения у детей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Существует множество рекомендации по снятию стрессовых состояний. Например, реагировать на неприятную ситуацию улыбкой и шуткой, выбрать идеала героя с веселым и добрым характером и др.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Однако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эти и им подобные рекомендации вынуждают человека подавлять реакцию на раздражение и, таким образом, лишают его разрядки. Детям в силу </w:t>
      </w:r>
      <w:r>
        <w:rPr>
          <w:i/>
          <w:iCs/>
          <w:color w:val="000000"/>
          <w:sz w:val="28"/>
          <w:szCs w:val="28"/>
        </w:rPr>
        <w:t>специфики возрастных особенностей</w:t>
      </w:r>
      <w:r>
        <w:rPr>
          <w:color w:val="000000"/>
          <w:sz w:val="28"/>
          <w:szCs w:val="28"/>
        </w:rPr>
        <w:t> (в первую очередь из-за малого жизненного опыта) делать это </w:t>
      </w:r>
      <w:r>
        <w:rPr>
          <w:i/>
          <w:iCs/>
          <w:color w:val="000000"/>
          <w:sz w:val="28"/>
          <w:szCs w:val="28"/>
        </w:rPr>
        <w:t>крайне трудно</w:t>
      </w:r>
      <w:r>
        <w:rPr>
          <w:color w:val="000000"/>
          <w:sz w:val="28"/>
          <w:szCs w:val="28"/>
        </w:rPr>
        <w:t>, а отсутствие разрядки часто приводит к неврозу и впоследствии, как считают медики, к гипертонии.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Лучшим средством для снятия нервного напряжения является </w:t>
      </w:r>
      <w:r>
        <w:rPr>
          <w:b/>
          <w:bCs/>
          <w:i/>
          <w:iCs/>
          <w:color w:val="000000"/>
          <w:sz w:val="28"/>
          <w:szCs w:val="28"/>
        </w:rPr>
        <w:t>физическая нагрузка</w:t>
      </w:r>
      <w:r>
        <w:rPr>
          <w:color w:val="000000"/>
          <w:sz w:val="28"/>
          <w:szCs w:val="28"/>
        </w:rPr>
        <w:t>. Использовать движения в качестве противовеса отрицательным эмоциям рекомендовала, например, Н. П. Бехтерева. Известный русский физиолог И. П. Павлов говорил о том, что любая физическая деятельность дарит мышечную радость, создавая устойчивое настроение. Вред недостаточной двигательной нагрузки давно известен.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Важными компонентами здорового образа жизни как</w:t>
      </w:r>
      <w:r>
        <w:rPr>
          <w:b/>
          <w:bCs/>
          <w:color w:val="474646"/>
          <w:sz w:val="28"/>
          <w:szCs w:val="28"/>
        </w:rPr>
        <w:t> </w:t>
      </w:r>
      <w:r>
        <w:rPr>
          <w:b/>
          <w:bCs/>
          <w:i/>
          <w:iCs/>
          <w:color w:val="474646"/>
          <w:sz w:val="28"/>
          <w:szCs w:val="28"/>
        </w:rPr>
        <w:t>сон и закаливание</w:t>
      </w:r>
      <w:r>
        <w:rPr>
          <w:b/>
          <w:bCs/>
          <w:color w:val="474646"/>
          <w:sz w:val="28"/>
          <w:szCs w:val="28"/>
        </w:rPr>
        <w:t>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Значение правильно организованного </w:t>
      </w:r>
      <w:r>
        <w:rPr>
          <w:i/>
          <w:iCs/>
          <w:color w:val="000000"/>
          <w:sz w:val="28"/>
          <w:szCs w:val="28"/>
        </w:rPr>
        <w:t>сна</w:t>
      </w:r>
      <w:r>
        <w:rPr>
          <w:color w:val="000000"/>
          <w:sz w:val="28"/>
          <w:szCs w:val="28"/>
        </w:rPr>
        <w:t> для гигиены нервной системы ребенка переоценить невозможно. Еще И. П. Павловым было доказано, что во время сна восстанавливается физиологическое равновесие в организме. Причем такое восстановление не может быть достигнуто другими средствами и способами.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Эффективно воздействуют на психическое состояние детей, снимая напряжение и стресс, водные </w:t>
      </w:r>
      <w:r>
        <w:rPr>
          <w:i/>
          <w:iCs/>
          <w:color w:val="000000"/>
          <w:sz w:val="28"/>
          <w:szCs w:val="28"/>
        </w:rPr>
        <w:t>закаливающие процедуры</w:t>
      </w:r>
      <w:r>
        <w:rPr>
          <w:color w:val="000000"/>
          <w:sz w:val="28"/>
          <w:szCs w:val="28"/>
        </w:rPr>
        <w:t>. Но для достижения должного результата должны быть созданы соответствующие условия, при которых ребенок становится субъектом этой деятельности.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 xml:space="preserve">Большее значение в профилактике эмоционального напряжения придается обучению человека </w:t>
      </w:r>
      <w:proofErr w:type="spellStart"/>
      <w:r>
        <w:rPr>
          <w:color w:val="000000"/>
          <w:sz w:val="28"/>
          <w:szCs w:val="28"/>
        </w:rPr>
        <w:t>психосаморегуляции</w:t>
      </w:r>
      <w:proofErr w:type="spellEnd"/>
      <w:r>
        <w:rPr>
          <w:color w:val="000000"/>
          <w:sz w:val="28"/>
          <w:szCs w:val="28"/>
        </w:rPr>
        <w:t xml:space="preserve">. Исследования подтверждают, что дети гораздо быстрее и с большим эффектом научаются приемам аутогенной тренировки, нежели взрослые. Это обусловлено, прежде всего, тем, что у детей живое воображение, которое помогает им быстро и легко войти в нужный образ. Использование упражнений по </w:t>
      </w:r>
      <w:proofErr w:type="spellStart"/>
      <w:r>
        <w:rPr>
          <w:color w:val="000000"/>
          <w:sz w:val="28"/>
          <w:szCs w:val="28"/>
        </w:rPr>
        <w:t>психосаморегуляции</w:t>
      </w:r>
      <w:proofErr w:type="spellEnd"/>
      <w:r>
        <w:rPr>
          <w:color w:val="000000"/>
          <w:sz w:val="28"/>
          <w:szCs w:val="28"/>
        </w:rPr>
        <w:t xml:space="preserve"> состояния дает возможность наполнить традиционную </w:t>
      </w:r>
      <w:r>
        <w:rPr>
          <w:i/>
          <w:iCs/>
          <w:color w:val="000000"/>
          <w:sz w:val="28"/>
          <w:szCs w:val="28"/>
        </w:rPr>
        <w:t>систему физкультурно-оздоровительной работы</w:t>
      </w:r>
      <w:r>
        <w:rPr>
          <w:color w:val="000000"/>
          <w:sz w:val="28"/>
          <w:szCs w:val="28"/>
        </w:rPr>
        <w:t xml:space="preserve"> в образовательном учреждении новым смыслом и содержанием и создать технологию, которую можно назвать не только </w:t>
      </w:r>
      <w:proofErr w:type="spellStart"/>
      <w:r>
        <w:rPr>
          <w:color w:val="000000"/>
          <w:sz w:val="28"/>
          <w:szCs w:val="28"/>
        </w:rPr>
        <w:t>здоровьесберегающей</w:t>
      </w:r>
      <w:proofErr w:type="spellEnd"/>
      <w:r>
        <w:rPr>
          <w:color w:val="000000"/>
          <w:sz w:val="28"/>
          <w:szCs w:val="28"/>
        </w:rPr>
        <w:t>, но и формирующей у детей позиции созидателя и разумного поведении в отношении своего физического и психического здоровья.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Все вышеперечисленные основные средства профилактики психического напряжения детей являются структурными компонентами среды жизнедеятельности ребенка, а также системы физического воспитания детей в детском учреждении.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center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474646"/>
          <w:sz w:val="28"/>
          <w:szCs w:val="28"/>
        </w:rPr>
        <w:t>Практические рекомендации </w:t>
      </w:r>
      <w:bookmarkStart w:id="3" w:name="a06"/>
      <w:bookmarkEnd w:id="3"/>
      <w:r>
        <w:rPr>
          <w:b/>
          <w:bCs/>
          <w:i/>
          <w:iCs/>
          <w:color w:val="474646"/>
          <w:sz w:val="28"/>
          <w:szCs w:val="28"/>
        </w:rPr>
        <w:t>профилактики психического напряжения детей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Во время пребывания детей в образовательном учреждении для формирования их физического здоровья и психологического благополучия детей, а также с целью профилактики психоэмоционального напряжения должно быть усилено их психологическое содержание.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 xml:space="preserve">При структурировании системы физкультурно-оздоровительной работы должна быть правильно выстроена иерархическая цепочка деятельности педагогического коллектива по степени значимости </w:t>
      </w:r>
      <w:proofErr w:type="gramStart"/>
      <w:r>
        <w:rPr>
          <w:color w:val="000000"/>
          <w:sz w:val="28"/>
          <w:szCs w:val="28"/>
        </w:rPr>
        <w:t>для</w:t>
      </w:r>
      <w:proofErr w:type="gramEnd"/>
      <w:r>
        <w:rPr>
          <w:color w:val="000000"/>
          <w:sz w:val="28"/>
          <w:szCs w:val="28"/>
        </w:rPr>
        <w:t>. В соответствии с формулой здоровья на первое место в этой цепочке должна быть поставлена организация сна, затем организация питания, а далее оптимизация двигательной активности и </w:t>
      </w:r>
      <w:r>
        <w:rPr>
          <w:color w:val="474646"/>
          <w:sz w:val="28"/>
          <w:szCs w:val="28"/>
        </w:rPr>
        <w:t>физкультурная терапия.</w:t>
      </w:r>
      <w:bookmarkStart w:id="4" w:name="a07"/>
      <w:bookmarkEnd w:id="4"/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474646"/>
          <w:sz w:val="28"/>
          <w:szCs w:val="28"/>
        </w:rPr>
        <w:t>Физкультурная терапия.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Физкультурная терапия необходима детям с признаками повышенного психоэмоционального напряжения, которое развивается у них, прежде всего, из-за неправильного ритма жизни. Положительное влияние физкультурной терапии на психоэмоциональное состояние детей наблюдается уже через месяц после начала регулярных занятий. Общий курс физкультурной терапии рассчитан на 2-3 месяца, в зависимости от индивидуально-психологического состояния ребенка. Программы физкультурной терапии по своей структуре могут различаться, но четыре основных компонента в них должны быть обязательными: </w:t>
      </w:r>
      <w:r>
        <w:rPr>
          <w:i/>
          <w:iCs/>
          <w:color w:val="000000"/>
          <w:sz w:val="28"/>
          <w:szCs w:val="28"/>
        </w:rPr>
        <w:t>утренняя оздоровительная гимнастика, оздоровительный бег, пешие прогулки, оздоровительные игры</w:t>
      </w:r>
      <w:r>
        <w:rPr>
          <w:color w:val="000000"/>
          <w:sz w:val="28"/>
          <w:szCs w:val="28"/>
        </w:rPr>
        <w:t>. Ниже каждый из этих компонентов рассмотрен более подробно.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bookmarkStart w:id="5" w:name="a14"/>
      <w:bookmarkEnd w:id="5"/>
      <w:r>
        <w:rPr>
          <w:b/>
          <w:bCs/>
          <w:i/>
          <w:iCs/>
          <w:color w:val="474646"/>
          <w:sz w:val="28"/>
          <w:szCs w:val="28"/>
        </w:rPr>
        <w:t>Оздоровительная утренняя гимнастика.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Цель утренней гимнастики - поднятие мышечного тонуса и создание хорошего настроения ребенка. Этой целью и определяется методика ее организации.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Чтобы создать и сохранить устойчивое положительное настроение детей, в комплекс утренней гимнастики должны быть включены только хорошо знакомые детям физкультурные упражнения. Использование элементов обучения неизбежно создает ситуацию напряжения, поскольку не все дети успешно справляются с заданиями. Если они это осознают, то их астенические реакции могут усилиться. Интерес к гимнастике поддерживается большим разнообразием упражнений и игр. Например, сегодня утренняя гимнастика может состоять из серии подвижных игр, завтра дети могут поработать на полосе препятствии, в следующий день это будет интересная пешая прогулка с небольшим марш-броском и т. п.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 xml:space="preserve">Будет целесообразно, если взрослые согласуют комплекс гимнастики с детьми. Во время гимнастики детям должна быть предоставлена возможность самостоятельных действий на игровой или спортивной </w:t>
      </w:r>
      <w:r>
        <w:rPr>
          <w:color w:val="000000"/>
          <w:sz w:val="28"/>
          <w:szCs w:val="28"/>
        </w:rPr>
        <w:lastRenderedPageBreak/>
        <w:t>площадке. Взрослым необходимо позаботиться о том, чтобы им было чем заняться.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000000"/>
          <w:sz w:val="28"/>
          <w:szCs w:val="28"/>
        </w:rPr>
        <w:t>Оздоровительный бег.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Оздоровительный бег это длительный бег в медленном темпе. Исходную длительность бега следует определить вместе с врачом ДОУ, а также необходим индивидуальный подход к детям. Нужно вымерить длину беговой дорожки не только по количеству метров, но и по времени, которое затрачивается на пробежку одного круга в медленном темпе, т.к. по количеству пробегаемых кругов воспитателю легче ориентироваться.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Каждые две недели длительность бега увеличивается на 15 секунд. Но возможны периодические «остановки» (неустойчивая погода, допустим в ноябре, и в связи с этим, трудная адаптация ребенка к ее постоянным изменениям; либо карантин и др. причины).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В летнее время длительность бега не увеличивается.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С переходом детей в следующую возрастную группу исходная длительность бега для них устанавливается по данным апреля - мая.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В подготовительной к школе группе дети ежедневно бегают 7-12 мин.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474646"/>
          <w:sz w:val="28"/>
          <w:szCs w:val="28"/>
        </w:rPr>
        <w:t>Организация психотерапевтических прогулок.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Польза прогулки для здоровья ребенка несомненна. И возможность вдоволь побегать и подышать свежим воздухом оказывает терапевтическое воздействие на организм детей. Но не всегда прогулка для детей является еще и хорошей психической разрядкой. Поссорился, например, ребенок с друзьями, пришел с прогулки в слезах - и весь ее оздоровительный эффект из-за стресса практически сводится к нулю. А вот на психотерапевтической прогулке такого не бывает. Она поднимает и мышечный, и психический тонус детей, а также способствует их личностному развитию.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i/>
          <w:iCs/>
          <w:color w:val="474646"/>
          <w:sz w:val="28"/>
          <w:szCs w:val="28"/>
        </w:rPr>
        <w:t>Психотерапевтическая прогулка</w:t>
      </w:r>
      <w:r>
        <w:rPr>
          <w:color w:val="474646"/>
          <w:sz w:val="28"/>
          <w:szCs w:val="28"/>
        </w:rPr>
        <w:t> - это пешая прогулка, основную часть которой составляет спортивная ходьба. А она в плане профилактики психоэмоционального напряжения не менее полезна, чем оздоровительный бег. Особенность такой прогулки в том, что во время ее детям задаются определенные психологические требования, выполнение которых дает им возможность отключиться от беспокоящих их проблем и дать мозгу своеобразный отдых.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color w:val="474646"/>
          <w:sz w:val="28"/>
          <w:szCs w:val="28"/>
        </w:rPr>
        <w:t>Оздоровительные игры.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Применение данных игр способствует совершенствованию двигательных умений и навыков, оздоровлению, закреплению достигнутых социальных отношений. В процессе оздоровительных игр улучшается эмоциональное состояние детей, дети получают удовольствие от процесса и результатов игры, формируются навыки честного соперничества. Высокий эмоциональный фон создает хорошие условия для ускорения процессов выздоровления.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 xml:space="preserve">Оздоровительные игры позволяют ставить и решать интересные двигательные задачи разной сложности, закрепляя достигнутый оздоровительный эффект, получать новые ощущения, самозабвенно </w:t>
      </w:r>
      <w:r>
        <w:rPr>
          <w:color w:val="474646"/>
          <w:sz w:val="28"/>
          <w:szCs w:val="28"/>
        </w:rPr>
        <w:lastRenderedPageBreak/>
        <w:t>вкладывать в них свои эмоции. Эти игры создают дополнительную обучающую ситуацию.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Неизменной любовью у детей пользуются театрализованные игры, которые с большим успехом используются в практике педагогами для профилактики психоэмоционального напряжения.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Театрализованные игры рекомендовано применить для развития творческой самостоятельности, воображения и создания атмосферы эмоциональной безопасности.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Для снятия психоэмоционального напряжения можно использовать </w:t>
      </w:r>
      <w:proofErr w:type="spellStart"/>
      <w:r>
        <w:rPr>
          <w:i/>
          <w:iCs/>
          <w:color w:val="474646"/>
          <w:sz w:val="28"/>
          <w:szCs w:val="28"/>
        </w:rPr>
        <w:t>психогимнастику</w:t>
      </w:r>
      <w:proofErr w:type="spellEnd"/>
      <w:r>
        <w:rPr>
          <w:color w:val="474646"/>
          <w:sz w:val="28"/>
          <w:szCs w:val="28"/>
        </w:rPr>
        <w:t xml:space="preserve">. Дети изучают различные эмоции и учатся ими управлять. </w:t>
      </w:r>
      <w:proofErr w:type="spellStart"/>
      <w:r>
        <w:rPr>
          <w:color w:val="474646"/>
          <w:sz w:val="28"/>
          <w:szCs w:val="28"/>
        </w:rPr>
        <w:t>Психогимнастика</w:t>
      </w:r>
      <w:proofErr w:type="spellEnd"/>
      <w:r>
        <w:rPr>
          <w:color w:val="474646"/>
          <w:sz w:val="28"/>
          <w:szCs w:val="28"/>
        </w:rPr>
        <w:t xml:space="preserve"> помогает детям преодолевать барьеры в общении, лучше понять себя и других, снимает психическое напряжение, дает возможность самовыражению и снятию мышечного напряжения при тревожности.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Опыт работы с детьми показывает, что необходимо комплексное воздействие на психику ребенка, и частью этого комплекса являются упражнения на </w:t>
      </w:r>
      <w:r>
        <w:rPr>
          <w:i/>
          <w:iCs/>
          <w:color w:val="474646"/>
          <w:sz w:val="28"/>
          <w:szCs w:val="28"/>
        </w:rPr>
        <w:t>релаксацию</w:t>
      </w:r>
      <w:r>
        <w:rPr>
          <w:color w:val="474646"/>
          <w:sz w:val="28"/>
          <w:szCs w:val="28"/>
        </w:rPr>
        <w:t>, позволяющие успокаивать ребенка, снимать мышечное и эмоциональное напряжение, развивать воображение, фантазию малыша. Релаксационные упражнения обычно сопровождаются расслабляющей музыкой.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color w:val="474646"/>
          <w:sz w:val="28"/>
          <w:szCs w:val="28"/>
        </w:rPr>
        <w:t>Практика показывает, чтобы достичь коррекционного эффекта, в результате специальных занятий с ребенком в детском саду, необходима преемственность работы ДОУ и воспитания в семье. Для эмоционального благополучия детей очень важно взаимопонимание между родителями и детьми. Представление о том, что в воспитании необходимы специальные знания, еще не укоренились в сознании значительной части современных родителей. Это возможно только при повышении компетентности родителей в этой сфере. Поэтому очень важно вести активную совместную работу с родителями. Проводить анкетирование родителей по выявлению личностных нарушений у детей, где можно узнать об особенностях воспитания ребенка в семье. Консультации об особенностях возраста и проблемах, которые возникают в период формирования личности ребенка и по интересующим родителей вопросам по воспитанию детей.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rFonts w:ascii="Arial" w:hAnsi="Arial" w:cs="Arial"/>
          <w:color w:val="474646"/>
          <w:sz w:val="20"/>
          <w:szCs w:val="20"/>
        </w:rPr>
        <w:t> </w:t>
      </w:r>
      <w:bookmarkStart w:id="6" w:name="_GoBack"/>
      <w:bookmarkEnd w:id="6"/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rFonts w:ascii="Arial" w:hAnsi="Arial" w:cs="Arial"/>
          <w:color w:val="474646"/>
          <w:sz w:val="20"/>
          <w:szCs w:val="20"/>
        </w:rPr>
        <w:t> 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textAlignment w:val="baseline"/>
        <w:rPr>
          <w:rFonts w:ascii="Arial" w:hAnsi="Arial" w:cs="Arial"/>
          <w:color w:val="474646"/>
          <w:sz w:val="20"/>
          <w:szCs w:val="20"/>
        </w:rPr>
      </w:pPr>
      <w:r>
        <w:rPr>
          <w:rFonts w:ascii="Arial" w:hAnsi="Arial" w:cs="Arial"/>
          <w:color w:val="474646"/>
          <w:sz w:val="20"/>
          <w:szCs w:val="20"/>
        </w:rPr>
        <w:t> 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b/>
          <w:bCs/>
          <w:i/>
          <w:iCs/>
          <w:color w:val="000000"/>
          <w:sz w:val="28"/>
          <w:szCs w:val="28"/>
        </w:rPr>
        <w:t>Литература.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14"/>
          <w:szCs w:val="14"/>
        </w:rPr>
        <w:t>                </w:t>
      </w:r>
      <w:r>
        <w:rPr>
          <w:color w:val="000000"/>
          <w:sz w:val="28"/>
          <w:szCs w:val="28"/>
        </w:rPr>
        <w:t xml:space="preserve">В. </w:t>
      </w:r>
      <w:proofErr w:type="spellStart"/>
      <w:r>
        <w:rPr>
          <w:color w:val="000000"/>
          <w:sz w:val="28"/>
          <w:szCs w:val="28"/>
        </w:rPr>
        <w:t>Петрусинский</w:t>
      </w:r>
      <w:proofErr w:type="spellEnd"/>
      <w:r>
        <w:rPr>
          <w:color w:val="000000"/>
          <w:sz w:val="28"/>
          <w:szCs w:val="28"/>
        </w:rPr>
        <w:t xml:space="preserve">. "Игры - обучение, тренинг, досуг", </w:t>
      </w:r>
      <w:proofErr w:type="gramStart"/>
      <w:r>
        <w:rPr>
          <w:color w:val="000000"/>
          <w:sz w:val="28"/>
          <w:szCs w:val="28"/>
        </w:rPr>
        <w:t>С-П</w:t>
      </w:r>
      <w:proofErr w:type="gramEnd"/>
      <w:r>
        <w:rPr>
          <w:color w:val="000000"/>
          <w:sz w:val="28"/>
          <w:szCs w:val="28"/>
        </w:rPr>
        <w:t>, 2000.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14"/>
          <w:szCs w:val="14"/>
        </w:rPr>
        <w:t>                </w:t>
      </w:r>
      <w:r>
        <w:rPr>
          <w:color w:val="000000"/>
          <w:sz w:val="28"/>
          <w:szCs w:val="28"/>
        </w:rPr>
        <w:t xml:space="preserve">В.Г. </w:t>
      </w:r>
      <w:proofErr w:type="spellStart"/>
      <w:r>
        <w:rPr>
          <w:color w:val="000000"/>
          <w:sz w:val="28"/>
          <w:szCs w:val="28"/>
        </w:rPr>
        <w:t>Алямовская</w:t>
      </w:r>
      <w:proofErr w:type="spellEnd"/>
      <w:r>
        <w:rPr>
          <w:color w:val="000000"/>
          <w:sz w:val="28"/>
          <w:szCs w:val="28"/>
        </w:rPr>
        <w:t>, С.Н. Петрова "Предупреждение психоэмоционального напряжения у детей дошкольного возраста", М. 2010.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14"/>
          <w:szCs w:val="14"/>
        </w:rPr>
        <w:t>                </w:t>
      </w:r>
      <w:r>
        <w:rPr>
          <w:color w:val="000000"/>
          <w:sz w:val="28"/>
          <w:szCs w:val="28"/>
        </w:rPr>
        <w:t xml:space="preserve">Н.П. </w:t>
      </w:r>
      <w:proofErr w:type="spellStart"/>
      <w:r>
        <w:rPr>
          <w:color w:val="000000"/>
          <w:sz w:val="28"/>
          <w:szCs w:val="28"/>
        </w:rPr>
        <w:t>Вердиго</w:t>
      </w:r>
      <w:proofErr w:type="spellEnd"/>
      <w:r>
        <w:rPr>
          <w:color w:val="000000"/>
          <w:sz w:val="28"/>
          <w:szCs w:val="28"/>
        </w:rPr>
        <w:t>, Игры, которые лечат. Психотерапевтические игры. Дыхательные упражнения. Упражнение на снятие нервного напряжения у детей. Упражнения на развитие эмоциональной сферы. Ароматерапия для детей, Архангельск, 2004.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14"/>
          <w:szCs w:val="14"/>
        </w:rPr>
        <w:t>                </w:t>
      </w:r>
      <w:r>
        <w:rPr>
          <w:color w:val="000000"/>
          <w:sz w:val="28"/>
          <w:szCs w:val="28"/>
        </w:rPr>
        <w:t xml:space="preserve">О.А. </w:t>
      </w:r>
      <w:proofErr w:type="spellStart"/>
      <w:r>
        <w:rPr>
          <w:color w:val="000000"/>
          <w:sz w:val="28"/>
          <w:szCs w:val="28"/>
        </w:rPr>
        <w:t>Айрих</w:t>
      </w:r>
      <w:proofErr w:type="spellEnd"/>
      <w:r>
        <w:rPr>
          <w:color w:val="000000"/>
          <w:sz w:val="28"/>
          <w:szCs w:val="28"/>
        </w:rPr>
        <w:t xml:space="preserve"> «Эмоциональное развитие детей» Волгоград 2008.</w:t>
      </w:r>
    </w:p>
    <w:p w:rsidR="00265F13" w:rsidRDefault="00265F13" w:rsidP="00265F13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rFonts w:ascii="Arial" w:hAnsi="Arial" w:cs="Arial"/>
          <w:color w:val="474646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5.</w:t>
      </w:r>
      <w:r>
        <w:rPr>
          <w:color w:val="000000"/>
          <w:sz w:val="14"/>
          <w:szCs w:val="14"/>
        </w:rPr>
        <w:t>                </w:t>
      </w:r>
      <w:r>
        <w:rPr>
          <w:color w:val="000000"/>
          <w:sz w:val="28"/>
          <w:szCs w:val="28"/>
        </w:rPr>
        <w:t>Т.Б. Полянская «Игры и стихи для развития эмоциональной сферы дошкольников»  СПб  Детство – пресс 2011.</w:t>
      </w:r>
    </w:p>
    <w:p w:rsidR="001A0202" w:rsidRPr="00265F13" w:rsidRDefault="001A0202">
      <w:pPr>
        <w:rPr>
          <w:rFonts w:ascii="Times New Roman" w:hAnsi="Times New Roman" w:cs="Times New Roman"/>
          <w:sz w:val="28"/>
          <w:szCs w:val="28"/>
        </w:rPr>
      </w:pPr>
    </w:p>
    <w:sectPr w:rsidR="001A0202" w:rsidRPr="00265F13" w:rsidSect="00F0190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F13"/>
    <w:rsid w:val="001A0202"/>
    <w:rsid w:val="00265F13"/>
    <w:rsid w:val="00F0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65F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65F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9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2350</Words>
  <Characters>13398</Characters>
  <Application>Microsoft Office Word</Application>
  <DocSecurity>0</DocSecurity>
  <Lines>111</Lines>
  <Paragraphs>31</Paragraphs>
  <ScaleCrop>false</ScaleCrop>
  <Company/>
  <LinksUpToDate>false</LinksUpToDate>
  <CharactersWithSpaces>15717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2020-12-15T06:24:00Z</dcterms:created>
  <dcterms:modified xsi:type="dcterms:W3CDTF">2020-12-15T06:24:00Z</dcterms:modified>
</cp:coreProperties>
</file>