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1C05F" w14:textId="77777777" w:rsidR="00AB3865" w:rsidRPr="00AB3865" w:rsidRDefault="00AB3865" w:rsidP="00AB3865">
      <w:pPr>
        <w:spacing w:after="20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B3865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разработка </w:t>
      </w:r>
      <w:r w:rsidRPr="00AB3865">
        <w:rPr>
          <w:rFonts w:ascii="Times New Roman" w:hAnsi="Times New Roman" w:cs="Times New Roman"/>
          <w:b/>
          <w:bCs/>
          <w:sz w:val="28"/>
          <w:szCs w:val="28"/>
        </w:rPr>
        <w:t xml:space="preserve">по реализации городского проекта </w:t>
      </w:r>
    </w:p>
    <w:p w14:paraId="203DC917" w14:textId="77777777" w:rsidR="00AB3865" w:rsidRPr="00AB3865" w:rsidRDefault="00AB3865" w:rsidP="00AB38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3865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B3865">
        <w:rPr>
          <w:rFonts w:ascii="Times New Roman" w:hAnsi="Times New Roman" w:cs="Times New Roman"/>
          <w:b/>
          <w:bCs/>
          <w:sz w:val="28"/>
          <w:szCs w:val="28"/>
        </w:rPr>
        <w:t>Этнодеревня</w:t>
      </w:r>
      <w:proofErr w:type="spellEnd"/>
      <w:r w:rsidRPr="00AB386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AB3865">
        <w:rPr>
          <w:rFonts w:ascii="Times New Roman" w:hAnsi="Times New Roman" w:cs="Times New Roman"/>
          <w:b/>
          <w:bCs/>
          <w:sz w:val="28"/>
          <w:szCs w:val="28"/>
        </w:rPr>
        <w:t>Кологод</w:t>
      </w:r>
      <w:proofErr w:type="spellEnd"/>
      <w:r w:rsidRPr="00AB3865">
        <w:rPr>
          <w:rFonts w:ascii="Times New Roman" w:hAnsi="Times New Roman" w:cs="Times New Roman"/>
          <w:b/>
          <w:bCs/>
          <w:sz w:val="28"/>
          <w:szCs w:val="28"/>
        </w:rPr>
        <w:t>»: путешествие за солнцем», Осень.</w:t>
      </w:r>
    </w:p>
    <w:p w14:paraId="7D584341" w14:textId="77777777" w:rsidR="00AB3865" w:rsidRPr="00AB3865" w:rsidRDefault="00AB3865" w:rsidP="00AB38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3865">
        <w:rPr>
          <w:rFonts w:ascii="Times New Roman" w:hAnsi="Times New Roman" w:cs="Times New Roman"/>
          <w:b/>
          <w:bCs/>
          <w:sz w:val="28"/>
          <w:szCs w:val="28"/>
        </w:rPr>
        <w:t>Педагога дополнительного образования: Земляковой Ольги Викторовны</w:t>
      </w:r>
    </w:p>
    <w:p w14:paraId="3E1914E4" w14:textId="77777777" w:rsidR="00AB3865" w:rsidRPr="00AB3865" w:rsidRDefault="00AB3865" w:rsidP="00AB38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3865">
        <w:rPr>
          <w:rFonts w:ascii="Times New Roman" w:hAnsi="Times New Roman" w:cs="Times New Roman"/>
          <w:b/>
          <w:bCs/>
          <w:sz w:val="28"/>
          <w:szCs w:val="28"/>
        </w:rPr>
        <w:t>Отдел: Социально-педагогический</w:t>
      </w:r>
    </w:p>
    <w:p w14:paraId="63434777" w14:textId="77777777" w:rsidR="00AB3865" w:rsidRPr="00AB3865" w:rsidRDefault="00AB3865" w:rsidP="00AB3865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199BDD" w14:textId="77777777" w:rsidR="00AB3865" w:rsidRPr="00AB3865" w:rsidRDefault="00AB3865" w:rsidP="00AB3865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C7D3BE3" w14:textId="77777777" w:rsidR="00AB3865" w:rsidRPr="00AB3865" w:rsidRDefault="00AB3865" w:rsidP="00AB3865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32"/>
          <w:szCs w:val="32"/>
        </w:rPr>
      </w:pPr>
    </w:p>
    <w:p w14:paraId="0B6F3BB3" w14:textId="5DE63BA4" w:rsidR="00AB3865" w:rsidRPr="00AB3865" w:rsidRDefault="00AB3865" w:rsidP="00AB3865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32"/>
          <w:szCs w:val="32"/>
        </w:rPr>
      </w:pPr>
      <w:r w:rsidRPr="00AB3865">
        <w:rPr>
          <w:rFonts w:ascii="Times New Roman" w:eastAsia="Calibri" w:hAnsi="Times New Roman" w:cs="Times New Roman"/>
          <w:b/>
          <w:sz w:val="32"/>
          <w:szCs w:val="32"/>
        </w:rPr>
        <w:t>Занятие</w:t>
      </w:r>
      <w:r w:rsidR="00E1691C">
        <w:rPr>
          <w:rFonts w:ascii="Times New Roman" w:eastAsia="Calibri" w:hAnsi="Times New Roman" w:cs="Times New Roman"/>
          <w:b/>
          <w:sz w:val="32"/>
          <w:szCs w:val="32"/>
        </w:rPr>
        <w:t xml:space="preserve"> - </w:t>
      </w:r>
      <w:r w:rsidRPr="00AB3865">
        <w:rPr>
          <w:rFonts w:ascii="Times New Roman" w:eastAsia="Calibri" w:hAnsi="Times New Roman" w:cs="Times New Roman"/>
          <w:b/>
          <w:sz w:val="32"/>
          <w:szCs w:val="32"/>
        </w:rPr>
        <w:t>презентация «</w:t>
      </w:r>
      <w:r>
        <w:rPr>
          <w:rFonts w:ascii="Times New Roman" w:eastAsia="Calibri" w:hAnsi="Times New Roman" w:cs="Times New Roman"/>
          <w:b/>
          <w:sz w:val="32"/>
          <w:szCs w:val="32"/>
        </w:rPr>
        <w:t>Русский народ. Обычаи</w:t>
      </w:r>
      <w:r w:rsidRPr="00AB3865"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14:paraId="4551F966" w14:textId="77777777" w:rsidR="00AB3865" w:rsidRPr="00AB3865" w:rsidRDefault="00AB3865" w:rsidP="00AB3865">
      <w:pPr>
        <w:spacing w:after="0" w:line="240" w:lineRule="auto"/>
        <w:jc w:val="center"/>
        <w:textAlignment w:val="baseline"/>
        <w:rPr>
          <w:rFonts w:ascii="PT Astra Serif" w:eastAsia="Calibri" w:hAnsi="PT Astra Serif" w:cs="Times New Roman"/>
          <w:b/>
          <w:sz w:val="24"/>
          <w:szCs w:val="24"/>
        </w:rPr>
      </w:pPr>
    </w:p>
    <w:p w14:paraId="74D9A0CF" w14:textId="3409360D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занятия: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B38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«Русский народ.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AB38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Обычаи»</w:t>
      </w:r>
    </w:p>
    <w:p w14:paraId="5BFB0E79" w14:textId="77777777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Форма: </w:t>
      </w:r>
      <w:r w:rsidRPr="00AB38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лекционное занятие </w:t>
      </w:r>
      <w:proofErr w:type="gramStart"/>
      <w:r w:rsidRPr="00AB38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 презентация</w:t>
      </w:r>
      <w:proofErr w:type="gramEnd"/>
    </w:p>
    <w:p w14:paraId="496719BD" w14:textId="1470C1A6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Возраст: </w:t>
      </w:r>
      <w:r w:rsidRPr="00AB3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7 - 1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B3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</w:p>
    <w:p w14:paraId="13534313" w14:textId="1839291B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B3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кругозора, знакомство </w:t>
      </w:r>
      <w:r w:rsidR="00E16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народом и их обычаями</w:t>
      </w:r>
      <w:r w:rsidRPr="00AB3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Руси</w:t>
      </w:r>
    </w:p>
    <w:p w14:paraId="7C40FA74" w14:textId="77777777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D52A13" w14:textId="77777777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</w:t>
      </w:r>
      <w:r w:rsidRPr="00AB3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и:</w:t>
      </w:r>
    </w:p>
    <w:p w14:paraId="03BC1783" w14:textId="77777777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1DEB2B0" w14:textId="77777777" w:rsidR="00AB3865" w:rsidRPr="00AB3865" w:rsidRDefault="00AB3865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</w:t>
      </w:r>
      <w:proofErr w:type="gramStart"/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кругозор  о</w:t>
      </w:r>
      <w:proofErr w:type="gramEnd"/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русской исторических событиях и ценностях;</w:t>
      </w:r>
    </w:p>
    <w:p w14:paraId="5AF8D165" w14:textId="7F86DA3C" w:rsidR="00AB3865" w:rsidRPr="00AB3865" w:rsidRDefault="00AB3865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</w:t>
      </w:r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обряды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роль</w:t>
      </w:r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 русского народа;</w:t>
      </w:r>
    </w:p>
    <w:p w14:paraId="1685EB08" w14:textId="71CC793A" w:rsidR="00AB3865" w:rsidRPr="00AB3865" w:rsidRDefault="00AB3865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интерес </w:t>
      </w:r>
      <w:proofErr w:type="gramStart"/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к  прошлому</w:t>
      </w:r>
      <w:proofErr w:type="gramEnd"/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наследию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Руси;</w:t>
      </w:r>
    </w:p>
    <w:p w14:paraId="2A96557E" w14:textId="64231460" w:rsidR="00AB3865" w:rsidRPr="00AB3865" w:rsidRDefault="00AB3865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уважительное отношение к </w:t>
      </w:r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русской 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</w:t>
      </w:r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нашим предкам, их труду и быту, к родной земле;</w:t>
      </w:r>
    </w:p>
    <w:p w14:paraId="645A9677" w14:textId="5B4DA70F" w:rsidR="00AB3865" w:rsidRDefault="00AB3865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Коллективное восприятие и обсуждение.</w:t>
      </w:r>
    </w:p>
    <w:p w14:paraId="4D0EC0B1" w14:textId="0EC3AB2D" w:rsidR="00E1691C" w:rsidRDefault="00E1691C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уважение и положительное отношение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обрядам</w:t>
      </w:r>
      <w:r w:rsidRP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народа, познакомить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их разнообразием;</w:t>
      </w:r>
    </w:p>
    <w:p w14:paraId="038A8630" w14:textId="16F1318C" w:rsidR="00C15501" w:rsidRPr="00AB3865" w:rsidRDefault="00C15501" w:rsidP="00AB38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</w:t>
      </w:r>
      <w:proofErr w:type="gramStart"/>
      <w:r w:rsidRP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нравственной  культуры</w:t>
      </w:r>
      <w:proofErr w:type="gramEnd"/>
      <w:r w:rsidRP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обучающихся;</w:t>
      </w:r>
    </w:p>
    <w:p w14:paraId="5C6EE12D" w14:textId="77777777" w:rsidR="00012ECE" w:rsidRDefault="00012ECE" w:rsidP="00AB38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24B4F51" w14:textId="4ACE03A6" w:rsidR="00AB3865" w:rsidRPr="00AB3865" w:rsidRDefault="00AB3865" w:rsidP="00AB38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865">
        <w:rPr>
          <w:rFonts w:ascii="Times New Roman" w:eastAsia="Calibri" w:hAnsi="Times New Roman" w:cs="Times New Roman"/>
          <w:b/>
          <w:bCs/>
          <w:sz w:val="28"/>
          <w:szCs w:val="28"/>
        </w:rPr>
        <w:t>Предметные:</w:t>
      </w:r>
    </w:p>
    <w:p w14:paraId="1E2E821D" w14:textId="764D0A13" w:rsidR="00AB3865" w:rsidRPr="00AB3865" w:rsidRDefault="00AB3865" w:rsidP="00AB386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865">
        <w:rPr>
          <w:rFonts w:ascii="Times New Roman" w:eastAsia="Calibri" w:hAnsi="Times New Roman" w:cs="Times New Roman"/>
          <w:sz w:val="28"/>
          <w:szCs w:val="28"/>
        </w:rPr>
        <w:t xml:space="preserve">Познакомить обучающихся с </w:t>
      </w:r>
      <w:r w:rsidR="00E1691C">
        <w:rPr>
          <w:rFonts w:ascii="Times New Roman" w:eastAsia="Calibri" w:hAnsi="Times New Roman" w:cs="Times New Roman"/>
          <w:sz w:val="28"/>
          <w:szCs w:val="28"/>
        </w:rPr>
        <w:t>традициями и обрядами на Руси</w:t>
      </w:r>
      <w:r w:rsidRPr="00AB386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14:paraId="7942420A" w14:textId="2CAB7B46" w:rsidR="00AB3865" w:rsidRPr="00AB3865" w:rsidRDefault="00AB3865" w:rsidP="00AB386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865">
        <w:rPr>
          <w:rFonts w:ascii="Times New Roman" w:eastAsia="Calibri" w:hAnsi="Times New Roman" w:cs="Times New Roman"/>
          <w:sz w:val="28"/>
          <w:szCs w:val="28"/>
        </w:rPr>
        <w:t xml:space="preserve">Познакомить с </w:t>
      </w:r>
      <w:proofErr w:type="gramStart"/>
      <w:r w:rsidRPr="00AB3865">
        <w:rPr>
          <w:rFonts w:ascii="Times New Roman" w:eastAsia="Calibri" w:hAnsi="Times New Roman" w:cs="Times New Roman"/>
          <w:sz w:val="28"/>
          <w:szCs w:val="28"/>
        </w:rPr>
        <w:t>историей  Руси</w:t>
      </w:r>
      <w:proofErr w:type="gramEnd"/>
      <w:r w:rsidRPr="00AB386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BB69887" w14:textId="77777777" w:rsidR="00012ECE" w:rsidRDefault="00012ECE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2A94851" w14:textId="24C16E71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Метапредметные:</w:t>
      </w:r>
    </w:p>
    <w:p w14:paraId="6348536B" w14:textId="49A50332" w:rsidR="00AB3865" w:rsidRPr="00AB3865" w:rsidRDefault="00AB3865" w:rsidP="00AB386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познавательную функцию</w:t>
      </w:r>
      <w:r w:rsidR="00E169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8B523C8" w14:textId="15FD5215" w:rsidR="00AB3865" w:rsidRDefault="00AB3865" w:rsidP="00AB386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логическое мышление, образное восприятие истории нашего прошлого</w:t>
      </w:r>
      <w:r w:rsid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5DFEBF" w14:textId="0FF48663" w:rsidR="00C15501" w:rsidRPr="00C15501" w:rsidRDefault="00C15501" w:rsidP="00C1550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мотивировать детей на сохранение и продолжение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русских обычаев</w:t>
      </w:r>
      <w:r w:rsidRP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766925" w14:textId="2202A84D" w:rsidR="00C15501" w:rsidRPr="00AB3865" w:rsidRDefault="00C15501" w:rsidP="00C1550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5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гордости за принадлежность к великой стране.</w:t>
      </w:r>
    </w:p>
    <w:p w14:paraId="082AAFCA" w14:textId="77777777" w:rsidR="00AB3865" w:rsidRPr="00AB3865" w:rsidRDefault="00AB3865" w:rsidP="00AB3865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8A67CB9" w14:textId="77777777" w:rsidR="00AB3865" w:rsidRPr="00AB3865" w:rsidRDefault="00AB3865" w:rsidP="00AB3865">
      <w:pPr>
        <w:spacing w:after="0" w:line="240" w:lineRule="auto"/>
        <w:ind w:left="360" w:right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60BA2B7" w14:textId="77777777" w:rsidR="00AB3865" w:rsidRPr="00AB3865" w:rsidRDefault="00AB3865" w:rsidP="00AB38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14:paraId="176E3AB2" w14:textId="77777777" w:rsidR="00AB3865" w:rsidRPr="00AB3865" w:rsidRDefault="00AB3865" w:rsidP="00AB3865">
      <w:pPr>
        <w:numPr>
          <w:ilvl w:val="0"/>
          <w:numId w:val="4"/>
        </w:numPr>
        <w:shd w:val="clear" w:color="auto" w:fill="FFFFFF"/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14:paraId="195E04E8" w14:textId="656DC52C" w:rsidR="00253657" w:rsidRPr="00253657" w:rsidRDefault="00AB3865" w:rsidP="00253657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Здравствуйте, ребята! Сегодня на занятии мы отправимся</w:t>
      </w:r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Древнюю </w:t>
      </w:r>
      <w:proofErr w:type="gramStart"/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Русь, </w:t>
      </w: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наше </w:t>
      </w:r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историческое </w:t>
      </w: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прошлое. </w:t>
      </w:r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Давайте п</w:t>
      </w: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редставим как было </w:t>
      </w:r>
      <w:proofErr w:type="gramStart"/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 давние</w:t>
      </w:r>
      <w:proofErr w:type="gramEnd"/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времена </w:t>
      </w: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на Руси.</w:t>
      </w:r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Перенесёмся в то время, где </w:t>
      </w:r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жили наши предки</w:t>
      </w:r>
      <w:r w:rsidRPr="00AB386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C155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Чем они занимались и какие обычаи они почитали</w:t>
      </w:r>
      <w:r w:rsidR="00653F2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мы и узнаем сегодня</w:t>
      </w:r>
      <w:r w:rsidR="0025365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14:paraId="7ACE8DEF" w14:textId="46EF0409" w:rsidR="00AB3865" w:rsidRPr="00AB3865" w:rsidRDefault="00AB3865" w:rsidP="00AB3865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612810C5" w14:textId="741CF8EB" w:rsidR="00AB3865" w:rsidRDefault="00AB3865" w:rsidP="00AB3865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B386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Учебно-познавательная деятельность.</w:t>
      </w:r>
    </w:p>
    <w:p w14:paraId="5116D774" w14:textId="77777777" w:rsidR="00253657" w:rsidRDefault="00253657" w:rsidP="00253657">
      <w:pPr>
        <w:shd w:val="clear" w:color="auto" w:fill="FFFFFF"/>
        <w:jc w:val="both"/>
        <w:rPr>
          <w:rFonts w:ascii="Arial" w:hAnsi="Arial" w:cs="Arial"/>
          <w:color w:val="362E48"/>
          <w:shd w:val="clear" w:color="auto" w:fill="FFFFFF"/>
        </w:rPr>
      </w:pPr>
      <w:r w:rsidRPr="00653F2D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Очень большое влияние на появление обрядов русского народа оказали природные явления, особенно виды солнцестояний. Предки верили, что эти периоды наиболее благоприятны для проведения различных магических ритуалов и оказывают положительное влияние на душу человека</w:t>
      </w:r>
      <w:r>
        <w:rPr>
          <w:rFonts w:ascii="Arial" w:hAnsi="Arial" w:cs="Arial"/>
          <w:color w:val="362E48"/>
          <w:shd w:val="clear" w:color="auto" w:fill="FFFFFF"/>
        </w:rPr>
        <w:t xml:space="preserve">. </w:t>
      </w:r>
    </w:p>
    <w:p w14:paraId="74545C72" w14:textId="77777777" w:rsidR="00253657" w:rsidRPr="00253657" w:rsidRDefault="00253657" w:rsidP="00253657">
      <w:pPr>
        <w:shd w:val="clear" w:color="auto" w:fill="FFFFFF"/>
        <w:jc w:val="both"/>
        <w:rPr>
          <w:rFonts w:ascii="Arial" w:hAnsi="Arial" w:cs="Arial"/>
          <w:color w:val="362E48"/>
          <w:shd w:val="clear" w:color="auto" w:fill="FFFFFF"/>
        </w:rPr>
      </w:pPr>
      <w:r>
        <w:rPr>
          <w:rFonts w:ascii="Arial" w:hAnsi="Arial" w:cs="Arial"/>
          <w:color w:val="362E48"/>
          <w:shd w:val="clear" w:color="auto" w:fill="FFFFFF"/>
        </w:rPr>
        <w:t xml:space="preserve">         </w:t>
      </w:r>
      <w:r w:rsidRPr="00253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примеру, очень интересны народные обычаи на масленицу, которые неразрывно связаны с семейной тематикой, поскольку в этот день чествовали молодоженов, поженившихся в прошедшем году.</w:t>
      </w:r>
      <w:r w:rsidRPr="00253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День летнего солнцестояния ассоциировался в народе с праздником Ивана Купала. В вечернее время исполнялись песни, среди молодежных развлечений популярностью пользовались прыжки через костер.</w:t>
      </w:r>
    </w:p>
    <w:p w14:paraId="636B836A" w14:textId="77777777" w:rsidR="00253657" w:rsidRPr="00253657" w:rsidRDefault="00253657" w:rsidP="0025365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Национальные русские обычаи в некоторой степени схожи с традициями других народов, однако они все же более колоритные, красноречивые и красочные.</w:t>
      </w:r>
    </w:p>
    <w:p w14:paraId="61E9C94D" w14:textId="30CF64AF" w:rsidR="00253657" w:rsidRDefault="00253657" w:rsidP="0025365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rStyle w:val="a3"/>
          <w:b w:val="0"/>
          <w:bCs w:val="0"/>
          <w:color w:val="000000"/>
          <w:sz w:val="28"/>
          <w:szCs w:val="28"/>
        </w:rPr>
        <w:t xml:space="preserve">А как вы </w:t>
      </w:r>
      <w:proofErr w:type="gramStart"/>
      <w:r w:rsidRPr="00C86D4A">
        <w:rPr>
          <w:rStyle w:val="a3"/>
          <w:b w:val="0"/>
          <w:bCs w:val="0"/>
          <w:color w:val="000000"/>
          <w:sz w:val="28"/>
          <w:szCs w:val="28"/>
        </w:rPr>
        <w:t>думаете</w:t>
      </w:r>
      <w:proofErr w:type="gramEnd"/>
      <w:r w:rsidRPr="00C86D4A">
        <w:rPr>
          <w:rStyle w:val="a3"/>
          <w:b w:val="0"/>
          <w:bCs w:val="0"/>
          <w:color w:val="000000"/>
          <w:sz w:val="28"/>
          <w:szCs w:val="28"/>
        </w:rPr>
        <w:t xml:space="preserve"> чем занимались наши предки?</w:t>
      </w:r>
      <w:r w:rsidR="00C86D4A" w:rsidRPr="00C86D4A">
        <w:rPr>
          <w:rStyle w:val="a3"/>
          <w:b w:val="0"/>
          <w:bCs w:val="0"/>
          <w:color w:val="000000"/>
          <w:sz w:val="28"/>
          <w:szCs w:val="28"/>
        </w:rPr>
        <w:t xml:space="preserve"> (</w:t>
      </w:r>
      <w:r w:rsidR="00C86D4A" w:rsidRPr="00C86D4A">
        <w:rPr>
          <w:rStyle w:val="a3"/>
          <w:b w:val="0"/>
          <w:bCs w:val="0"/>
          <w:i/>
          <w:iCs/>
          <w:color w:val="000000"/>
          <w:sz w:val="28"/>
          <w:szCs w:val="28"/>
        </w:rPr>
        <w:t>ответы ребят</w:t>
      </w:r>
      <w:r w:rsidR="00C86D4A" w:rsidRPr="00C86D4A">
        <w:rPr>
          <w:rStyle w:val="a3"/>
          <w:b w:val="0"/>
          <w:bCs w:val="0"/>
          <w:color w:val="000000"/>
          <w:sz w:val="28"/>
          <w:szCs w:val="28"/>
        </w:rPr>
        <w:t>)</w:t>
      </w:r>
      <w:r w:rsidR="00C86D4A">
        <w:rPr>
          <w:rStyle w:val="a3"/>
          <w:b w:val="0"/>
          <w:bCs w:val="0"/>
          <w:color w:val="000000"/>
          <w:sz w:val="28"/>
          <w:szCs w:val="28"/>
        </w:rPr>
        <w:t xml:space="preserve"> – </w:t>
      </w:r>
      <w:r w:rsidR="00C86D4A" w:rsidRPr="00C86D4A">
        <w:rPr>
          <w:rStyle w:val="a3"/>
          <w:b w:val="0"/>
          <w:bCs w:val="0"/>
          <w:i/>
          <w:iCs/>
          <w:color w:val="000000"/>
          <w:sz w:val="28"/>
          <w:szCs w:val="28"/>
        </w:rPr>
        <w:t>Верно!</w:t>
      </w:r>
      <w:r w:rsidR="00C86D4A">
        <w:rPr>
          <w:rStyle w:val="a3"/>
          <w:rFonts w:ascii="Lato" w:hAnsi="Lato"/>
          <w:color w:val="000000"/>
        </w:rPr>
        <w:t xml:space="preserve"> </w:t>
      </w:r>
      <w:r>
        <w:rPr>
          <w:rFonts w:ascii="Lato" w:hAnsi="Lato"/>
          <w:color w:val="000000"/>
        </w:rPr>
        <w:t xml:space="preserve"> </w:t>
      </w:r>
      <w:r w:rsidRPr="00C86D4A">
        <w:rPr>
          <w:color w:val="000000"/>
          <w:sz w:val="28"/>
          <w:szCs w:val="28"/>
        </w:rPr>
        <w:t xml:space="preserve">Землю пахали на лошадях или на волах деревянными орудиями с железными наконечниками. Древний плуг у славян назывался «рало», «орать» означало пахать, а «оратай» — пахарь. Славяне выращивали пшеницу, ячмень, рожь, просо. В хозяйстве держали </w:t>
      </w:r>
      <w:proofErr w:type="spellStart"/>
      <w:r w:rsidRPr="00C86D4A">
        <w:rPr>
          <w:color w:val="000000"/>
          <w:sz w:val="28"/>
          <w:szCs w:val="28"/>
        </w:rPr>
        <w:t>коров</w:t>
      </w:r>
      <w:proofErr w:type="spellEnd"/>
      <w:r w:rsidRPr="00C86D4A">
        <w:rPr>
          <w:color w:val="000000"/>
          <w:sz w:val="28"/>
          <w:szCs w:val="28"/>
        </w:rPr>
        <w:t>, свиней, овец, коз, лошадей.</w:t>
      </w:r>
      <w:r w:rsidR="00C86D4A">
        <w:rPr>
          <w:color w:val="000000"/>
          <w:sz w:val="28"/>
          <w:szCs w:val="28"/>
        </w:rPr>
        <w:t xml:space="preserve"> </w:t>
      </w:r>
      <w:proofErr w:type="gramStart"/>
      <w:r w:rsidR="00C86D4A">
        <w:rPr>
          <w:color w:val="000000"/>
          <w:sz w:val="28"/>
          <w:szCs w:val="28"/>
        </w:rPr>
        <w:t>Кстати</w:t>
      </w:r>
      <w:proofErr w:type="gramEnd"/>
      <w:r w:rsidRPr="00C86D4A">
        <w:rPr>
          <w:color w:val="000000"/>
          <w:sz w:val="28"/>
          <w:szCs w:val="28"/>
        </w:rPr>
        <w:t xml:space="preserve"> </w:t>
      </w:r>
      <w:r w:rsidR="00C86D4A" w:rsidRPr="00C86D4A">
        <w:rPr>
          <w:color w:val="000000"/>
          <w:sz w:val="28"/>
          <w:szCs w:val="28"/>
        </w:rPr>
        <w:t>к</w:t>
      </w:r>
      <w:r w:rsidRPr="00C86D4A">
        <w:rPr>
          <w:color w:val="000000"/>
          <w:sz w:val="28"/>
          <w:szCs w:val="28"/>
        </w:rPr>
        <w:t>оличество скота указывало на богатство семьи или рода. Животные использовались вместо денег при купле-продаже. Слово «скот» означало деньги, казна называлась «скотница».</w:t>
      </w:r>
    </w:p>
    <w:p w14:paraId="1F566611" w14:textId="50966182" w:rsidR="00BA7241" w:rsidRDefault="00BA7241" w:rsidP="0025365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</w:p>
    <w:p w14:paraId="0860EFF4" w14:textId="77777777" w:rsidR="00BA7241" w:rsidRDefault="00BA7241" w:rsidP="00BA7241">
      <w:pPr>
        <w:shd w:val="clear" w:color="auto" w:fill="FFFFFF"/>
        <w:spacing w:after="25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вместе с вами и обратим внимание </w:t>
      </w:r>
      <w:r w:rsidRPr="00AB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экран: </w:t>
      </w:r>
    </w:p>
    <w:p w14:paraId="6C1CA060" w14:textId="4EF782C7" w:rsidR="00BA7241" w:rsidRPr="00BA7241" w:rsidRDefault="00BA7241" w:rsidP="00BA7241">
      <w:pPr>
        <w:shd w:val="clear" w:color="auto" w:fill="FFFFFF"/>
        <w:spacing w:after="25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Pr="00BA72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</w:t>
      </w:r>
      <w:proofErr w:type="gramEnd"/>
      <w:r w:rsidRPr="00BA72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экране презентация: «Занятие славян»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34278F12" w14:textId="79E89EAF" w:rsidR="00BA7241" w:rsidRPr="00C86D4A" w:rsidRDefault="00BA7241" w:rsidP="0025365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</w:p>
    <w:p w14:paraId="60DC8249" w14:textId="77777777" w:rsidR="00253657" w:rsidRPr="00C86D4A" w:rsidRDefault="00253657" w:rsidP="0025365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Почти все необходимое для жизни изготавливалось в домашних условиях. В свободное от полевых работ время славяне пряли, ткали, шили, лепили игрушки, делали хозяйственную утварь. Каждый мужчина в славянском поселении искусно владел топором, служившим и для рубки деревьев, и для строительства жилья, и для изготовления хозяйственных мелочей. Например, топором били «баклуши» — делали заготовки для деревянных ложек. Это была самая легкая работа, которую поручали старикам и детям. Все постройки, в том числе и укрепления, были деревянными. Их «срубали» и «городили». Древнее славянское слово «город» означало первоначально огороженное место, укрепленный пункт.</w:t>
      </w:r>
    </w:p>
    <w:p w14:paraId="5F9593AE" w14:textId="250214FE" w:rsidR="00C86D4A" w:rsidRPr="00C86D4A" w:rsidRDefault="00C86D4A" w:rsidP="00C86D4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lastRenderedPageBreak/>
        <w:t>Мужчины у славян были смелыми охотниками и воинами. О воинском вооружении свидетельствуют такие исконные славянские слова, как «копье», «щит», «стрела». Седло и стремена появились у славянских всадников раньше, чем у многих европейских народов.</w:t>
      </w:r>
    </w:p>
    <w:p w14:paraId="084F57A6" w14:textId="77777777" w:rsidR="00C86D4A" w:rsidRPr="00C86D4A" w:rsidRDefault="00C86D4A" w:rsidP="00C86D4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Славянские земли нередко вызывали зависть воинственных соседей. Славянским племенам приходилось отбиваться от германцев и скандинавов, но особенно часто — от степных кочевников. Волна за волной кочевники из века в век беспокоили степные окраины славянского мира.</w:t>
      </w:r>
    </w:p>
    <w:p w14:paraId="66E2422F" w14:textId="77777777" w:rsidR="00C86D4A" w:rsidRPr="00C86D4A" w:rsidRDefault="00C86D4A" w:rsidP="00C86D4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Но и сами славяне совершали далекие походы за добычей, завоевывали новые земли. Особенно их привлекали богатства Византийской империи. Византийские авторы писали о славянах как о неустрашимых воинах, знающих различные военные хитрости и приемы, умеющих стойко переносить лишения. Славянские воины могли незаметно передвигаться даже на открытой местности, умело маскируясь за небольшими камнями и кустами, за пучками травы, а затем внезапно нападали на врагов. Если кто-то из славянских воинов бывал внезапно застигнутым нападением врагов, то он прятался в воде и мог находиться там очень долго, держа во рту трубку из камыша. «Племена славян, — писал византийский автор, — любят свободу, их никоим образом нельзя склонить к рабству или подчинению в собственной стране. Они многочисленны, выносливы, легко переносят жар, холод, наготу, недостаток в пище». Тем иноземцам, что приходили к ним с миром (послам и торговцам), славяне оказывали гостеприимство.</w:t>
      </w:r>
    </w:p>
    <w:p w14:paraId="2C366594" w14:textId="09E20716" w:rsidR="00C86D4A" w:rsidRPr="00C86D4A" w:rsidRDefault="00C86D4A" w:rsidP="00BA7241">
      <w:pPr>
        <w:pStyle w:val="a4"/>
        <w:spacing w:before="0" w:beforeAutospacing="0" w:after="90" w:afterAutospacing="0"/>
        <w:ind w:firstLine="567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 xml:space="preserve">Вся жизнь славян, как и других народов древности, сопровождалась различными обрядами. В три года мальчикам делали «постриг» — состригали пряди волос, которые приносили в жертву богам. С этого времени мальчики переходили из попечения матери под опеку мужчин. Их начинали приучать к мужским делам. Примерно в семь лет мальчика — будущего воина — впервые сажали на коня. В этом же возрасте девочки учились прясть. Первый клубочек, спряденный девочкой, сжигали, а золу она должна была выпить с водой. Это было испытанием перед началом взрослой </w:t>
      </w:r>
      <w:proofErr w:type="spellStart"/>
      <w:proofErr w:type="gramStart"/>
      <w:r w:rsidRPr="00C86D4A">
        <w:rPr>
          <w:color w:val="000000"/>
          <w:sz w:val="28"/>
          <w:szCs w:val="28"/>
        </w:rPr>
        <w:t>жизни.Более</w:t>
      </w:r>
      <w:proofErr w:type="spellEnd"/>
      <w:proofErr w:type="gramEnd"/>
      <w:r w:rsidRPr="00C86D4A">
        <w:rPr>
          <w:color w:val="000000"/>
          <w:sz w:val="28"/>
          <w:szCs w:val="28"/>
        </w:rPr>
        <w:t xml:space="preserve"> суровыми были обряды, которыми в глубокой древности сопровождалось посвящение в полноправные члены рода мальчиков 9—11 лет. Подростков увозили в лес, где в потайных избушках они должны были выдержать тяжелые испытания. Мальчик должен был как бы умереть и вновь родиться сильным и выносливым, после чего его объявляли взрослым. Эти страшные и жестокие обряды породили сказки о Бабе-Яге, похищающей детей и сжигающей их в печи.</w:t>
      </w:r>
    </w:p>
    <w:p w14:paraId="3DE39FBB" w14:textId="77777777" w:rsidR="00C86D4A" w:rsidRPr="00C86D4A" w:rsidRDefault="00C86D4A" w:rsidP="00BA7241">
      <w:pPr>
        <w:pStyle w:val="a4"/>
        <w:spacing w:before="0" w:beforeAutospacing="0" w:after="90" w:afterAutospacing="0"/>
        <w:ind w:firstLine="567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После посвящения молодые воины уходили из поселка и проводили несколько лет в лесу, упражняясь в боевом искусстве и совершая набеги на соседей. Женщинам вход в лесные убежища был воспрещен, в противном случае всем грозила беда (следы этих представлений сохранились в пушкинской сказке «О спящей царевне и семи богатырях»). «Лесные богатыри» первыми встречали нападения врагов и были защитой племени; позже из них формировались княжеские дружины.</w:t>
      </w:r>
    </w:p>
    <w:p w14:paraId="16863C65" w14:textId="3BBCEB03" w:rsidR="00253657" w:rsidRPr="00C86D4A" w:rsidRDefault="00C86D4A" w:rsidP="00BA7241">
      <w:pPr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86D4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Прошедший все испытания юноша мог жениться. По древнейшему обычаю, невесту из соседнего племени полагалось похищать или выкупать. Похищение невест порой вызывало даже межплеменные столкновения. Но со временем «умыкание» и «купля» невесты стали лишь обрядами. Во время праздничных игрищ, плясок и песен парни «умыкали» себе жен, но, как правило, договаривались с ними об этом заранее. Женились в те времена рано: юноши в 16—17 лет, девушки в 12—14. Старейшины и князья могли иметь по две и по три жены.</w:t>
      </w:r>
    </w:p>
    <w:p w14:paraId="3249A396" w14:textId="77777777" w:rsidR="00C86D4A" w:rsidRPr="00C86D4A" w:rsidRDefault="00C86D4A" w:rsidP="00C86D4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Свадьба была целым спектаклем с особыми песнями. Молодым желали счастливой богатой жизни и — побольше детей. На свадьбе полагалось обильное угощение, выпивалось много хмельных напитков. Свадебный пир сопровождался «плясками», «</w:t>
      </w:r>
      <w:proofErr w:type="spellStart"/>
      <w:r w:rsidRPr="00C86D4A">
        <w:rPr>
          <w:color w:val="000000"/>
          <w:sz w:val="28"/>
          <w:szCs w:val="28"/>
        </w:rPr>
        <w:t>гудьбой</w:t>
      </w:r>
      <w:proofErr w:type="spellEnd"/>
      <w:r w:rsidRPr="00C86D4A">
        <w:rPr>
          <w:color w:val="000000"/>
          <w:sz w:val="28"/>
          <w:szCs w:val="28"/>
        </w:rPr>
        <w:t>» (музыкой), «песнями бесовскими», жертвоприношениями и обрядами, направленными на обеспечение плодородия и богатства. Мужчина считался главным в семье, поэтому невеста должна была в знак покорности снять с жениха сапоги. На свадьбе присутствовали жрецы (колдуны), которые должны были оберегать молодых от злых сил.</w:t>
      </w:r>
    </w:p>
    <w:p w14:paraId="4E15857C" w14:textId="78482854" w:rsidR="00C86D4A" w:rsidRPr="00C86D4A" w:rsidRDefault="00C86D4A" w:rsidP="00BA7241">
      <w:pPr>
        <w:pStyle w:val="a4"/>
        <w:spacing w:before="0" w:beforeAutospacing="0" w:after="90" w:afterAutospacing="0"/>
        <w:ind w:firstLine="567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Похоронные обряды у славян были связаны с верой в загробную жизнь. Покойника с почетом провожали на «тот свет», чтобы он оказывал помощь своим потомкам, заступался за них перед богами. Рядом с умершим клали горшок с едой, орудия труда, оружие.</w:t>
      </w:r>
    </w:p>
    <w:p w14:paraId="2AAED7A4" w14:textId="77777777" w:rsidR="00C86D4A" w:rsidRPr="00C86D4A" w:rsidRDefault="00C86D4A" w:rsidP="00C86D4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Покойника сжигали на костре: по представлению славян-язычников, вместе с дымом душа человека отходила в «иное царство». Оставшийся после сожжения пепел складывали в горшок. Некоторые племена ставили горшки с прахом умерших в деревянные избушки — домовины. Этот обычай отразился в сказке об «Избушке на курьих ножках», в которой живет Баба-Яга. Большинство же славян над остатками погребального костра насыпало высокий земляной холм — курган.</w:t>
      </w:r>
    </w:p>
    <w:p w14:paraId="10937025" w14:textId="77777777" w:rsidR="00C86D4A" w:rsidRPr="00C86D4A" w:rsidRDefault="00C86D4A" w:rsidP="00C86D4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C86D4A">
        <w:rPr>
          <w:color w:val="000000"/>
          <w:sz w:val="28"/>
          <w:szCs w:val="28"/>
        </w:rPr>
        <w:t>Затем устраивали тризну — воинское конное состязание в честь умершего. Все завершалось поминальным пиром. Как правило, языческие похороны заканчивались бурным весельем. Смерть человека трактовалась не как горе и потеря, а как переход в царство мертвых, где жизнь души продолжается. Душу покойника полагалось веселить и ублажать. Кроме того, шумом и криками отгоняли смерть от живых.</w:t>
      </w:r>
    </w:p>
    <w:p w14:paraId="254E8A28" w14:textId="77777777" w:rsidR="00253657" w:rsidRPr="00AB3865" w:rsidRDefault="00253657" w:rsidP="00AB3865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45B7036D" w14:textId="77777777" w:rsidR="00AB3865" w:rsidRPr="00AB3865" w:rsidRDefault="00AB3865" w:rsidP="00AB3865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B3865"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  <w:br/>
      </w:r>
    </w:p>
    <w:p w14:paraId="190B3CA0" w14:textId="77777777" w:rsidR="00AB3865" w:rsidRPr="00AB3865" w:rsidRDefault="00AB3865" w:rsidP="00AB3865">
      <w:pPr>
        <w:spacing w:after="0" w:line="240" w:lineRule="auto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5F21794D" w14:textId="77777777" w:rsidR="00AB3865" w:rsidRPr="00AB3865" w:rsidRDefault="00AB3865" w:rsidP="00AB3865">
      <w:pPr>
        <w:numPr>
          <w:ilvl w:val="0"/>
          <w:numId w:val="4"/>
        </w:numPr>
        <w:spacing w:after="0" w:line="240" w:lineRule="auto"/>
        <w:contextualSpacing/>
        <w:textAlignment w:val="baseline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AB3865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Практическая часть</w:t>
      </w:r>
    </w:p>
    <w:p w14:paraId="3D91AACC" w14:textId="170644B8" w:rsidR="00AB3865" w:rsidRPr="00AB3865" w:rsidRDefault="00AB3865" w:rsidP="00AB386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Сейчас мы с вами узнаем, всё ли Вы теперь знаете </w:t>
      </w:r>
      <w:proofErr w:type="gramStart"/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="00BA72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жизни</w:t>
      </w:r>
      <w:proofErr w:type="gramEnd"/>
      <w:r w:rsidR="00BA72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Руси…</w:t>
      </w:r>
    </w:p>
    <w:p w14:paraId="18522DF3" w14:textId="77777777" w:rsidR="00AB3865" w:rsidRPr="00AB3865" w:rsidRDefault="00AB3865" w:rsidP="00AB386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3B994F4" w14:textId="3BC827AB" w:rsidR="00AB3865" w:rsidRDefault="00AB3865" w:rsidP="00AB386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так начнём</w:t>
      </w:r>
      <w:r w:rsidR="00BA72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мы с Вами разделимся на 2 команды и узнаем </w:t>
      </w:r>
      <w:r w:rsid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хорошо</w:t>
      </w:r>
      <w:r w:rsidR="00BA72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 вы знаете про нашу Русь</w:t>
      </w:r>
      <w:r w:rsid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про наше историческое прошлое, я задам вам вопросы, за каждый правильный балл, команда, которая ответила получает балл:</w:t>
      </w:r>
    </w:p>
    <w:p w14:paraId="69BFA055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Чем топят русскую печь?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(Дровами)</w:t>
      </w:r>
    </w:p>
    <w:p w14:paraId="7776CD0B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 по старинке?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(Око)</w:t>
      </w:r>
    </w:p>
    <w:p w14:paraId="23A51BFB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Русский напиток?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(Чай)</w:t>
      </w:r>
    </w:p>
    <w:p w14:paraId="102F1EC3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обувь, плетённая из лыки?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(Лапти)</w:t>
      </w:r>
    </w:p>
    <w:p w14:paraId="7ABBE99D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называется зимняя обувь, </w:t>
      </w:r>
      <w:proofErr w:type="spellStart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валенная</w:t>
      </w:r>
      <w:proofErr w:type="spellEnd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шерсти?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(Валенки)</w:t>
      </w:r>
    </w:p>
    <w:p w14:paraId="15FE36E1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обогревала помещение, на ней готовили пищу. Что это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? (Печь)</w:t>
      </w:r>
    </w:p>
    <w:p w14:paraId="548C1F8B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русское народное платье без рукавов, надеваемое поверх рубахи и без неё?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(Сарафан)</w:t>
      </w:r>
    </w:p>
    <w:p w14:paraId="1EA2EE1E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согласно старой русской примете в доме должно быть в единственном экземпляре?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(Веник)</w:t>
      </w:r>
    </w:p>
    <w:p w14:paraId="6B95A779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русский народный трёхструнный инструмент?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(Балалайка)</w:t>
      </w:r>
    </w:p>
    <w:p w14:paraId="6746BE19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Какой русский народный инструмент очень похож по звучанию на испанские </w:t>
      </w:r>
      <w:proofErr w:type="spellStart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констаньеты</w:t>
      </w:r>
      <w:proofErr w:type="spellEnd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(Ложки)</w:t>
      </w:r>
    </w:p>
    <w:p w14:paraId="1FF7A9B7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деревянная кукла, в которую вставляются куклы?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(Матрёшка)</w:t>
      </w:r>
    </w:p>
    <w:p w14:paraId="7B3682C8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Занятие ручной женской работой?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(Рукоделие)</w:t>
      </w:r>
    </w:p>
    <w:p w14:paraId="7544206C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Деревянное устройство для прядения шерсти, приходящее в действие при помощи ноги?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(Прялка)</w:t>
      </w:r>
    </w:p>
    <w:p w14:paraId="519CD37B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рушник?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(Полотенце)</w:t>
      </w:r>
    </w:p>
    <w:p w14:paraId="086A0674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помещали в красном углу дома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? (Икону)</w:t>
      </w:r>
    </w:p>
    <w:p w14:paraId="668651C7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самое светлое помещение старинного деревенского дома?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(Горница, светлица)</w:t>
      </w:r>
    </w:p>
    <w:p w14:paraId="49FC1DA1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Русский сосуд для питья самобытной формы, своим силуэтом он напоминает плывущую птицу.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(Ковш)</w:t>
      </w:r>
    </w:p>
    <w:p w14:paraId="68097743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славят наш народ?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(Русским гостеприимством)</w:t>
      </w:r>
    </w:p>
    <w:p w14:paraId="4E313402" w14:textId="77777777" w:rsidR="00F36D20" w:rsidRPr="00F36D20" w:rsidRDefault="00F36D20" w:rsidP="00F36D2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Автор пословиц и </w:t>
      </w:r>
      <w:r w:rsidRPr="00F36D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поговорок? </w:t>
      </w:r>
      <w:r w:rsidRPr="00F36D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(Народ)</w:t>
      </w:r>
    </w:p>
    <w:p w14:paraId="60EC5FD2" w14:textId="77777777" w:rsidR="00F36D20" w:rsidRPr="00F36D20" w:rsidRDefault="00F36D20" w:rsidP="00012ECE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все молодцы!!!! </w:t>
      </w:r>
    </w:p>
    <w:p w14:paraId="0F0AB6E2" w14:textId="77777777" w:rsidR="00F36D20" w:rsidRPr="00F36D20" w:rsidRDefault="00F36D20" w:rsidP="00012ECE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 мы переходим ко 2 раунду, который называется: </w:t>
      </w:r>
      <w:r w:rsidRPr="00F3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0A5156E" w14:textId="6724EFA7" w:rsidR="00F36D20" w:rsidRPr="00F36D20" w:rsidRDefault="00F36D20" w:rsidP="00F36D20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sz w:val="28"/>
          <w:szCs w:val="28"/>
          <w:lang w:eastAsia="ru-RU"/>
        </w:rPr>
        <w:t>“Почему мы так говорим”. Что означает выражение?</w:t>
      </w:r>
    </w:p>
    <w:p w14:paraId="6833FB98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Оказаться у разбитого корыта.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(Всё мало)</w:t>
      </w:r>
    </w:p>
    <w:p w14:paraId="2D47DFDE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Втирать очки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 (Обманывать)</w:t>
      </w:r>
    </w:p>
    <w:p w14:paraId="396425D6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Море по калено.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(Ничего не страшно)</w:t>
      </w:r>
    </w:p>
    <w:p w14:paraId="520C4295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Спать без задних ног.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(Сильно уставший человек)</w:t>
      </w:r>
    </w:p>
    <w:p w14:paraId="3B631EAD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так страшен </w:t>
      </w:r>
      <w:proofErr w:type="gramStart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чёрт</w:t>
      </w:r>
      <w:proofErr w:type="gramEnd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его рисуют.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(На самом деле хороший человек)</w:t>
      </w:r>
    </w:p>
    <w:p w14:paraId="649CB6CD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горшка три вершка.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(Очень низкий маленький)</w:t>
      </w:r>
    </w:p>
    <w:p w14:paraId="6B1DBC26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все четыре стороны.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(Надоел, непонимание)</w:t>
      </w:r>
    </w:p>
    <w:p w14:paraId="6EC7EA4C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Семеро одного не ждут.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(Опоздал)</w:t>
      </w:r>
    </w:p>
    <w:p w14:paraId="0674666A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Ложка дорога к обеду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 (Похвала)</w:t>
      </w:r>
    </w:p>
    <w:p w14:paraId="3A89AD46" w14:textId="77777777" w:rsidR="00F36D20" w:rsidRPr="00F36D20" w:rsidRDefault="00F36D20" w:rsidP="00F36D2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 хорошо, а два лучше. </w:t>
      </w:r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(Обращение за советом к </w:t>
      </w:r>
      <w:proofErr w:type="gramStart"/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кому либо</w:t>
      </w:r>
      <w:proofErr w:type="gramEnd"/>
      <w:r w:rsidRPr="00F36D2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14:paraId="1594E142" w14:textId="77777777" w:rsidR="00F36D20" w:rsidRPr="00AB3865" w:rsidRDefault="00F36D20" w:rsidP="00AB386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E8B2C4D" w14:textId="77777777" w:rsidR="00AB3865" w:rsidRPr="00AB3865" w:rsidRDefault="00AB3865" w:rsidP="00AB3865">
      <w:pPr>
        <w:numPr>
          <w:ilvl w:val="0"/>
          <w:numId w:val="4"/>
        </w:numPr>
        <w:pBdr>
          <w:bottom w:val="single" w:sz="6" w:space="0" w:color="auto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итогов. Рефлексия.</w:t>
      </w:r>
    </w:p>
    <w:p w14:paraId="1C2F5D0B" w14:textId="77777777" w:rsidR="00AB3865" w:rsidRPr="00F36D20" w:rsidRDefault="00AB3865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BEC8193" w14:textId="241104D5" w:rsidR="00F36D20" w:rsidRPr="00F36D20" w:rsidRDefault="00AB3865" w:rsidP="00F36D20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Какие вы молодцы!!!! </w:t>
      </w:r>
      <w:r w:rsidR="00F36D20" w:rsidRP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восхищена вами! вы превзошли мои ожидания!</w:t>
      </w:r>
    </w:p>
    <w:p w14:paraId="60112505" w14:textId="1B33CE5B" w:rsidR="00AB3865" w:rsidRPr="00AB3865" w:rsidRDefault="00AB3865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Победила команда…</w:t>
      </w:r>
    </w:p>
    <w:p w14:paraId="0CC6093C" w14:textId="77777777" w:rsidR="00AB3865" w:rsidRPr="00AB3865" w:rsidRDefault="00AB3865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45D032A" w14:textId="16A0A294" w:rsidR="00AB3865" w:rsidRDefault="00AB3865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 </w:t>
      </w:r>
      <w:proofErr w:type="gramStart"/>
      <w:r w:rsid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обычаях </w:t>
      </w: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можно</w:t>
      </w:r>
      <w:proofErr w:type="gramEnd"/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говорить бесконечно, но наше занятие подошло к концу, мы побывали в тех давних временах, когда жили наши </w:t>
      </w:r>
      <w:proofErr w:type="spellStart"/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наши</w:t>
      </w:r>
      <w:proofErr w:type="spellEnd"/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предки. Теперь вы знаете, </w:t>
      </w:r>
      <w:r w:rsid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какие у их были обычаи и чем они </w:t>
      </w:r>
      <w:proofErr w:type="gramStart"/>
      <w:r w:rsidR="00F3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занимались</w:t>
      </w:r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 как</w:t>
      </w:r>
      <w:proofErr w:type="gramEnd"/>
      <w:r w:rsidRPr="00AB3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они развивались, изменялись, и что с ними происходило. Сейчас давайте каждый возьмет себе геометрическую фигуру, и нарисует на ней своё настроение: грустное, веселое или безразличное, тем самым показав нам, какое впечатление оставило вам наше занятие.</w:t>
      </w:r>
    </w:p>
    <w:p w14:paraId="2B89C3EF" w14:textId="5F2E7C31" w:rsidR="00F6436E" w:rsidRDefault="00F6436E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55F51E0" w14:textId="289405CF" w:rsidR="00F6436E" w:rsidRPr="00AB3865" w:rsidRDefault="00F6436E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благодарю Вас за активное участие и заинтересованность! </w:t>
      </w:r>
    </w:p>
    <w:p w14:paraId="1F4F16DC" w14:textId="77777777" w:rsidR="00AB3865" w:rsidRPr="00AB3865" w:rsidRDefault="00AB3865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82CBD08" w14:textId="77777777" w:rsidR="00AB3865" w:rsidRPr="00AB3865" w:rsidRDefault="00AB3865" w:rsidP="00AB3865">
      <w:pPr>
        <w:pBdr>
          <w:bottom w:val="single" w:sz="6" w:space="0" w:color="auto"/>
        </w:pBd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275C9DD8" w14:textId="77777777" w:rsidR="00AB3865" w:rsidRPr="00AB3865" w:rsidRDefault="00AB3865" w:rsidP="00AB3865">
      <w:pPr>
        <w:pBdr>
          <w:bottom w:val="single" w:sz="6" w:space="0" w:color="auto"/>
        </w:pBdr>
        <w:spacing w:after="0" w:line="240" w:lineRule="auto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p w14:paraId="27203B51" w14:textId="77777777" w:rsidR="00AB3865" w:rsidRPr="00AB3865" w:rsidRDefault="00AB3865" w:rsidP="00AB3865">
      <w:pPr>
        <w:spacing w:after="0" w:line="240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904FB8" w14:textId="77777777" w:rsidR="00AB3865" w:rsidRPr="00AB3865" w:rsidRDefault="00AB3865" w:rsidP="00F6436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3865">
        <w:rPr>
          <w:rFonts w:ascii="Times New Roman" w:eastAsia="Calibri" w:hAnsi="Times New Roman" w:cs="Times New Roman"/>
          <w:b/>
          <w:sz w:val="28"/>
          <w:szCs w:val="28"/>
        </w:rPr>
        <w:t>Список литературы:</w:t>
      </w:r>
    </w:p>
    <w:p w14:paraId="3125FF4D" w14:textId="3E533708" w:rsidR="00AB3865" w:rsidRPr="00AB3865" w:rsidRDefault="00AB3865" w:rsidP="00F643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D1F857" w14:textId="1F9AC467" w:rsidR="00F36D20" w:rsidRPr="00F6436E" w:rsidRDefault="00AB3865" w:rsidP="00F643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36D20"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Щелоков А.А. Свидетели истории. – </w:t>
      </w:r>
      <w:proofErr w:type="gramStart"/>
      <w:r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>М. :</w:t>
      </w:r>
      <w:proofErr w:type="gramEnd"/>
      <w:r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Мол. гвардия, 1987. – 191 с., ил. – (Эври-ка).</w:t>
      </w:r>
    </w:p>
    <w:p w14:paraId="1569D25F" w14:textId="77777777" w:rsidR="00F36D20" w:rsidRPr="00F6436E" w:rsidRDefault="00F36D20" w:rsidP="00F643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Русские фольклорные традиции. </w:t>
      </w:r>
      <w:proofErr w:type="spellStart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О.А.Куфтина</w:t>
      </w:r>
      <w:proofErr w:type="spellEnd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О.П. Власенко. Волгоград. 2009 г.</w:t>
      </w:r>
    </w:p>
    <w:p w14:paraId="2B0B673A" w14:textId="0F6D62BC" w:rsidR="00F36D20" w:rsidRPr="00F6436E" w:rsidRDefault="00F36D20" w:rsidP="00F643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4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Жили-были, хоровод водили. Фольклорные праздники. Вера </w:t>
      </w:r>
      <w:proofErr w:type="spellStart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Пашнина</w:t>
      </w:r>
      <w:proofErr w:type="spellEnd"/>
      <w:r w:rsidRPr="00F36D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Ярославль. 2009 г.</w:t>
      </w:r>
    </w:p>
    <w:p w14:paraId="72718C6D" w14:textId="4F6A591C" w:rsidR="00F36D20" w:rsidRPr="00F36D20" w:rsidRDefault="00F6436E" w:rsidP="00F643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Билаш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Марина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Ruske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sege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navade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Predlog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Русские обычаи и обряды. Предлог (+ CD) / Марина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Билаш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- М.: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Linguarus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2013</w:t>
      </w:r>
      <w:r w:rsidRPr="00F6436E">
        <w:rPr>
          <w:rFonts w:ascii="Times New Roman" w:hAnsi="Times New Roman" w:cs="Times New Roman"/>
          <w:sz w:val="28"/>
          <w:szCs w:val="28"/>
          <w:shd w:val="clear" w:color="auto" w:fill="FFFFFF"/>
        </w:rPr>
        <w:t>. - </w:t>
      </w:r>
      <w:r w:rsidRPr="00F6436E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919</w:t>
      </w:r>
      <w:r w:rsidRPr="00F6436E">
        <w:rPr>
          <w:rFonts w:ascii="Times New Roman" w:hAnsi="Times New Roman" w:cs="Times New Roman"/>
          <w:sz w:val="28"/>
          <w:szCs w:val="28"/>
          <w:shd w:val="clear" w:color="auto" w:fill="FFFFFF"/>
        </w:rPr>
        <w:t> 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Георгиева, Татьяна Русская повседневная культура. Обычаи и нравы с древности до начала Нового времени / Татьяна Георгиева. - М.: Ломоносов, 2014. - 224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Забылин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М. Русский народ, его обычаи, обряды, предания, суеверия и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позия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М.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Забылин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М.: Книга по Требованию, 2012. - 632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Ковалев, В. М. Русская кухня: традиции и обычаи / В.М. Ковалев, Н.П. Могильный. - М.: Советская Россия, 1990. - 256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Коринфский, А. А. Народная Русь. Круглый год сказаний, поверий, обычаев и пословиц русского народа / А.А. Коринфский. - М.: АСТ, Астрель, 2011. - 736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Коринфский, А.А. Народная Русь. Круглый год сказания, поверья, обычаи и пословицы русского народа / А.А. Коринфский. - М.: Книга по Требованию, 2013. - 737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Коринфский, А.А. Народная Русь: круглый год сказаний, поверий, обычаев и пословиц Русского народа / А.А. Коринфский. - М.: Книга по Требованию, 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2012. - 777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Коринфский, А.А. Народная Русь: круглый год сказаний, поверий, обычаев и пословиц русского народа / А.А. Коринфский. - М.: Град Китеж, 1995. - 720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Коринфский, Аполлон Народная Русь: сказания, поверия, обычаи и пословицы русского народа / Аполлон Коринфский. - М.: Белый город, 2006. - 592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Ляховская, Л.П. Русская кухня. Традиции. Праздники. Обычаи. Обряды / Л.П. Ляховская. - М.: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Эксмо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2012. - 304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Панкеев, Иван Обычаи и традиции русского народа / Иван Панкеев. - М.: Олма-пресс, 1999. - 542 c.</w:t>
      </w:r>
      <w:r w:rsidRPr="00F6436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 Русский народ, его обычаи, обряды, предания, суеверия и поэзия. - М.: </w:t>
      </w:r>
      <w:proofErr w:type="spellStart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Амрита</w:t>
      </w:r>
      <w:proofErr w:type="spellEnd"/>
      <w:r w:rsidRPr="00F643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7FB01C19" w14:textId="77777777" w:rsidR="00AB3865" w:rsidRPr="00AB3865" w:rsidRDefault="00AB3865" w:rsidP="00F6436E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14:paraId="2A23287C" w14:textId="77777777" w:rsidR="00361691" w:rsidRDefault="00012ECE" w:rsidP="00F6436E">
      <w:pPr>
        <w:jc w:val="both"/>
      </w:pPr>
    </w:p>
    <w:sectPr w:rsidR="00361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B1CDA"/>
    <w:multiLevelType w:val="hybridMultilevel"/>
    <w:tmpl w:val="1A7095A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A4F4F"/>
    <w:multiLevelType w:val="multilevel"/>
    <w:tmpl w:val="BA38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F180A"/>
    <w:multiLevelType w:val="hybridMultilevel"/>
    <w:tmpl w:val="F65A99D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7465FD"/>
    <w:multiLevelType w:val="multilevel"/>
    <w:tmpl w:val="D61A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E55DBE"/>
    <w:multiLevelType w:val="multilevel"/>
    <w:tmpl w:val="3DFE9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0A74A1"/>
    <w:multiLevelType w:val="multilevel"/>
    <w:tmpl w:val="2DB01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71B28"/>
    <w:multiLevelType w:val="hybridMultilevel"/>
    <w:tmpl w:val="09CC31A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E1A3010"/>
    <w:multiLevelType w:val="multilevel"/>
    <w:tmpl w:val="0678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865"/>
    <w:rsid w:val="00012ECE"/>
    <w:rsid w:val="00253657"/>
    <w:rsid w:val="00653F2D"/>
    <w:rsid w:val="00945F40"/>
    <w:rsid w:val="00AB3865"/>
    <w:rsid w:val="00BA7241"/>
    <w:rsid w:val="00C15501"/>
    <w:rsid w:val="00C86D4A"/>
    <w:rsid w:val="00E1691C"/>
    <w:rsid w:val="00F36D20"/>
    <w:rsid w:val="00F6436E"/>
    <w:rsid w:val="00FF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CE872"/>
  <w15:chartTrackingRefBased/>
  <w15:docId w15:val="{6A5BE86B-D01B-46FE-B9C9-25435A8C6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691C"/>
    <w:rPr>
      <w:b/>
      <w:bCs/>
    </w:rPr>
  </w:style>
  <w:style w:type="paragraph" w:styleId="a4">
    <w:name w:val="Normal (Web)"/>
    <w:basedOn w:val="a"/>
    <w:uiPriority w:val="99"/>
    <w:semiHidden/>
    <w:unhideWhenUsed/>
    <w:rsid w:val="00253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7695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824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889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262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51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3891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1110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339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319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15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743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230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572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807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171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5039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50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8748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4303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5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1981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3</cp:revision>
  <dcterms:created xsi:type="dcterms:W3CDTF">2020-10-30T05:48:00Z</dcterms:created>
  <dcterms:modified xsi:type="dcterms:W3CDTF">2020-10-30T15:09:00Z</dcterms:modified>
</cp:coreProperties>
</file>