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BBA" w:rsidRDefault="0075032E" w:rsidP="00C94A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3411">
        <w:rPr>
          <w:rFonts w:ascii="Times New Roman" w:hAnsi="Times New Roman" w:cs="Times New Roman"/>
          <w:b/>
          <w:sz w:val="28"/>
          <w:szCs w:val="28"/>
        </w:rPr>
        <w:t xml:space="preserve">Условия повышения </w:t>
      </w:r>
      <w:r w:rsidR="00C94A51" w:rsidRPr="00E73411">
        <w:rPr>
          <w:rFonts w:ascii="Times New Roman" w:hAnsi="Times New Roman" w:cs="Times New Roman"/>
          <w:b/>
          <w:sz w:val="28"/>
          <w:szCs w:val="28"/>
        </w:rPr>
        <w:t>эффективности методической работы в дошкольном образовательном учреждении.</w:t>
      </w:r>
    </w:p>
    <w:p w:rsidR="00E73411" w:rsidRPr="00E73411" w:rsidRDefault="00E73411" w:rsidP="00E7341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73411">
        <w:rPr>
          <w:rFonts w:ascii="Times New Roman" w:hAnsi="Times New Roman" w:cs="Times New Roman"/>
          <w:i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</w:t>
      </w:r>
      <w:proofErr w:type="spellStart"/>
      <w:r w:rsidRPr="00E73411">
        <w:rPr>
          <w:rFonts w:ascii="Times New Roman" w:hAnsi="Times New Roman" w:cs="Times New Roman"/>
          <w:i/>
          <w:sz w:val="24"/>
          <w:szCs w:val="24"/>
        </w:rPr>
        <w:t>Куваева</w:t>
      </w:r>
      <w:proofErr w:type="spellEnd"/>
      <w:r w:rsidRPr="00E73411">
        <w:rPr>
          <w:rFonts w:ascii="Times New Roman" w:hAnsi="Times New Roman" w:cs="Times New Roman"/>
          <w:i/>
          <w:sz w:val="24"/>
          <w:szCs w:val="24"/>
        </w:rPr>
        <w:t xml:space="preserve"> М.Е.</w:t>
      </w:r>
    </w:p>
    <w:p w:rsidR="00E73411" w:rsidRPr="00E73411" w:rsidRDefault="00E73411" w:rsidP="00E7341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7341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с</w:t>
      </w:r>
      <w:r w:rsidRPr="00E73411">
        <w:rPr>
          <w:rFonts w:ascii="Times New Roman" w:hAnsi="Times New Roman" w:cs="Times New Roman"/>
          <w:i/>
          <w:sz w:val="24"/>
          <w:szCs w:val="24"/>
        </w:rPr>
        <w:t>тарший воспитатель</w:t>
      </w:r>
    </w:p>
    <w:p w:rsidR="00E73411" w:rsidRDefault="00E73411" w:rsidP="00E7341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7341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>ф</w:t>
      </w:r>
      <w:r w:rsidRPr="00E73411">
        <w:rPr>
          <w:rFonts w:ascii="Times New Roman" w:hAnsi="Times New Roman" w:cs="Times New Roman"/>
          <w:i/>
          <w:sz w:val="24"/>
          <w:szCs w:val="24"/>
        </w:rPr>
        <w:t>илиал МКДОУ «Детский сад №1»</w:t>
      </w:r>
      <w:r>
        <w:rPr>
          <w:rFonts w:ascii="Times New Roman" w:hAnsi="Times New Roman" w:cs="Times New Roman"/>
          <w:i/>
          <w:sz w:val="24"/>
          <w:szCs w:val="24"/>
        </w:rPr>
        <w:t xml:space="preserve"> - </w:t>
      </w:r>
    </w:p>
    <w:p w:rsidR="00E73411" w:rsidRPr="00E73411" w:rsidRDefault="00E73411" w:rsidP="00E73411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Детский сад №11</w:t>
      </w:r>
    </w:p>
    <w:p w:rsidR="00E73411" w:rsidRPr="00E73411" w:rsidRDefault="00E73411" w:rsidP="00C94A5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94A51" w:rsidRDefault="00E73411" w:rsidP="00D123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bookmarkEnd w:id="0"/>
      <w:r w:rsidR="00C94A51">
        <w:rPr>
          <w:rFonts w:ascii="Times New Roman" w:hAnsi="Times New Roman" w:cs="Times New Roman"/>
          <w:sz w:val="28"/>
          <w:szCs w:val="28"/>
        </w:rPr>
        <w:t>В современных федеральных документах (Концепция модернизации российского образования, Приоритетный национальный проект «Образование» и др.) ставятся задачи достижения нового, современного качества дошкольного образования, связанного  с созданием условий развития личности ребенка, способного реализовать себя как социума. В связи с этим предполагается новое содержание профессионально – педагогической деятельности педагогов дошкольных образовательных учреждений  (ДОУ), необходимость их готовности осваивать и внедрять инновации, которые востребованы новой образовательной ситуацией. Внедрение инноваций в ДОУ является важным условием реформирования</w:t>
      </w:r>
      <w:r w:rsidR="00F44CF9">
        <w:rPr>
          <w:rFonts w:ascii="Times New Roman" w:hAnsi="Times New Roman" w:cs="Times New Roman"/>
          <w:sz w:val="28"/>
          <w:szCs w:val="28"/>
        </w:rPr>
        <w:t xml:space="preserve"> и совершенствования системы дошкольного образования. Развитие ДОУ не может осуществляться иначе, сем через освоение новшеств, при этом содержание образования должно  ориентироваться на индивидуальность каждого ребенка, его личностный рост, развитие способностей (</w:t>
      </w:r>
      <w:proofErr w:type="spellStart"/>
      <w:r w:rsidR="00F44CF9">
        <w:rPr>
          <w:rFonts w:ascii="Times New Roman" w:hAnsi="Times New Roman" w:cs="Times New Roman"/>
          <w:sz w:val="28"/>
          <w:szCs w:val="28"/>
        </w:rPr>
        <w:t>К.Ю.Белая</w:t>
      </w:r>
      <w:proofErr w:type="spellEnd"/>
      <w:r w:rsidR="00F44CF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4CF9">
        <w:rPr>
          <w:rFonts w:ascii="Times New Roman" w:hAnsi="Times New Roman" w:cs="Times New Roman"/>
          <w:sz w:val="28"/>
          <w:szCs w:val="28"/>
        </w:rPr>
        <w:t>А.Г.Асмолов</w:t>
      </w:r>
      <w:proofErr w:type="spellEnd"/>
      <w:r w:rsidR="00F44CF9">
        <w:rPr>
          <w:rFonts w:ascii="Times New Roman" w:hAnsi="Times New Roman" w:cs="Times New Roman"/>
          <w:sz w:val="28"/>
          <w:szCs w:val="28"/>
        </w:rPr>
        <w:t>). Воспитать творческую, самодостаточную личность может только талантливый педагог, идущий по пути самосовершенствования и саморазвития. Благодаря современным исследованиям в сфере профессиональной педагогики были открыты новые аспекты повышения профессиональной компетентности педагогов, в которых особое внимание отводится методическому сопровождению, позволя</w:t>
      </w:r>
      <w:r w:rsidR="008858F6">
        <w:rPr>
          <w:rFonts w:ascii="Times New Roman" w:hAnsi="Times New Roman" w:cs="Times New Roman"/>
          <w:sz w:val="28"/>
          <w:szCs w:val="28"/>
        </w:rPr>
        <w:t>ющему повысить эффективность педагогического общения и образовательного процесса в целом (</w:t>
      </w:r>
      <w:proofErr w:type="spellStart"/>
      <w:r w:rsidR="008858F6">
        <w:rPr>
          <w:rFonts w:ascii="Times New Roman" w:hAnsi="Times New Roman" w:cs="Times New Roman"/>
          <w:sz w:val="28"/>
          <w:szCs w:val="28"/>
        </w:rPr>
        <w:t>И.А</w:t>
      </w:r>
      <w:proofErr w:type="gramStart"/>
      <w:r w:rsidR="008858F6">
        <w:rPr>
          <w:rFonts w:ascii="Times New Roman" w:hAnsi="Times New Roman" w:cs="Times New Roman"/>
          <w:sz w:val="28"/>
          <w:szCs w:val="28"/>
        </w:rPr>
        <w:t>,З</w:t>
      </w:r>
      <w:proofErr w:type="gramEnd"/>
      <w:r w:rsidR="008858F6">
        <w:rPr>
          <w:rFonts w:ascii="Times New Roman" w:hAnsi="Times New Roman" w:cs="Times New Roman"/>
          <w:sz w:val="28"/>
          <w:szCs w:val="28"/>
        </w:rPr>
        <w:t>имняя</w:t>
      </w:r>
      <w:proofErr w:type="spellEnd"/>
      <w:r w:rsidR="008858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58F6">
        <w:rPr>
          <w:rFonts w:ascii="Times New Roman" w:hAnsi="Times New Roman" w:cs="Times New Roman"/>
          <w:sz w:val="28"/>
          <w:szCs w:val="28"/>
        </w:rPr>
        <w:t>В.А.Крутецкая</w:t>
      </w:r>
      <w:proofErr w:type="spellEnd"/>
      <w:r w:rsidR="008858F6">
        <w:rPr>
          <w:rFonts w:ascii="Times New Roman" w:hAnsi="Times New Roman" w:cs="Times New Roman"/>
          <w:sz w:val="28"/>
          <w:szCs w:val="28"/>
        </w:rPr>
        <w:t xml:space="preserve">). Таким образом, повышение качества дошкольного образования возможно при высоком профессионализме педагогических кадров, сто требует изменения и совершенствования методической работы. Проанализировав психолого-педагогическую литературу (теоретические  и практические исследования </w:t>
      </w:r>
      <w:proofErr w:type="spellStart"/>
      <w:r w:rsidR="008858F6">
        <w:rPr>
          <w:rFonts w:ascii="Times New Roman" w:hAnsi="Times New Roman" w:cs="Times New Roman"/>
          <w:sz w:val="28"/>
          <w:szCs w:val="28"/>
        </w:rPr>
        <w:t>К.Ю.Белой</w:t>
      </w:r>
      <w:proofErr w:type="spellEnd"/>
      <w:r w:rsidR="008858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58F6">
        <w:rPr>
          <w:rFonts w:ascii="Times New Roman" w:hAnsi="Times New Roman" w:cs="Times New Roman"/>
          <w:sz w:val="28"/>
          <w:szCs w:val="28"/>
        </w:rPr>
        <w:t>П.И.Трнтьякова</w:t>
      </w:r>
      <w:proofErr w:type="spellEnd"/>
      <w:r w:rsidR="008858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58F6">
        <w:rPr>
          <w:rFonts w:ascii="Times New Roman" w:hAnsi="Times New Roman" w:cs="Times New Roman"/>
          <w:sz w:val="28"/>
          <w:szCs w:val="28"/>
        </w:rPr>
        <w:t>П.Т.Фролова</w:t>
      </w:r>
      <w:proofErr w:type="spellEnd"/>
      <w:r w:rsidR="008858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858F6">
        <w:rPr>
          <w:rFonts w:ascii="Times New Roman" w:hAnsi="Times New Roman" w:cs="Times New Roman"/>
          <w:sz w:val="28"/>
          <w:szCs w:val="28"/>
        </w:rPr>
        <w:t>А.Г.Асмолова</w:t>
      </w:r>
      <w:proofErr w:type="spellEnd"/>
      <w:r w:rsidR="008858F6">
        <w:rPr>
          <w:rFonts w:ascii="Times New Roman" w:hAnsi="Times New Roman" w:cs="Times New Roman"/>
          <w:sz w:val="28"/>
          <w:szCs w:val="28"/>
        </w:rPr>
        <w:t xml:space="preserve">), мы пришли к выводу, что в современных условиях   развитие образовательной системы невозможно без инноваций. Практика инноваций требует выстраивания методической </w:t>
      </w:r>
      <w:r w:rsidR="00D1233D">
        <w:rPr>
          <w:rFonts w:ascii="Times New Roman" w:hAnsi="Times New Roman" w:cs="Times New Roman"/>
          <w:sz w:val="28"/>
          <w:szCs w:val="28"/>
        </w:rPr>
        <w:t xml:space="preserve">работы в соответствии с ФГОС </w:t>
      </w:r>
      <w:proofErr w:type="gramStart"/>
      <w:r w:rsidR="00D1233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D1233D">
        <w:rPr>
          <w:rFonts w:ascii="Times New Roman" w:hAnsi="Times New Roman" w:cs="Times New Roman"/>
          <w:sz w:val="28"/>
          <w:szCs w:val="28"/>
        </w:rPr>
        <w:t>. Повышение эффективности методической работы</w:t>
      </w:r>
      <w:r w:rsidR="008858F6">
        <w:rPr>
          <w:rFonts w:ascii="Times New Roman" w:hAnsi="Times New Roman" w:cs="Times New Roman"/>
          <w:sz w:val="28"/>
          <w:szCs w:val="28"/>
        </w:rPr>
        <w:t xml:space="preserve"> </w:t>
      </w:r>
      <w:r w:rsidR="00D1233D">
        <w:rPr>
          <w:rFonts w:ascii="Times New Roman" w:hAnsi="Times New Roman" w:cs="Times New Roman"/>
          <w:sz w:val="28"/>
          <w:szCs w:val="28"/>
        </w:rPr>
        <w:t>определяется созданием следующих условий:</w:t>
      </w:r>
    </w:p>
    <w:p w:rsidR="00D1233D" w:rsidRDefault="00D1233D" w:rsidP="00D123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-отбор и экспертиза (оценивание) инновационного содержания дошкольного образования;</w:t>
      </w:r>
    </w:p>
    <w:p w:rsidR="00D1233D" w:rsidRDefault="00D1233D" w:rsidP="00D123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-проектирование продуктивных форм методической работы, активизирующих педагогов ДОУ на повышение профессиональной компетентности;</w:t>
      </w:r>
    </w:p>
    <w:p w:rsidR="00D1233D" w:rsidRDefault="00D1233D" w:rsidP="00D123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-нормирование форм методической работы, сориентированных на освоение и разработку педагогами инновационных программ и технологий, на освоение новых способов профессионально-педагогической деятельности.</w:t>
      </w:r>
    </w:p>
    <w:p w:rsidR="00D1233D" w:rsidRDefault="00D1233D" w:rsidP="00D123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Первое условие включает в себя:</w:t>
      </w:r>
    </w:p>
    <w:p w:rsidR="00D1233D" w:rsidRDefault="00D1233D" w:rsidP="00D123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-информирование педагогов о новинках психолого-педагогической литературы, об основных направлениях развития сферы образования региона</w:t>
      </w:r>
      <w:r w:rsidR="00B12C43">
        <w:rPr>
          <w:rFonts w:ascii="Times New Roman" w:hAnsi="Times New Roman" w:cs="Times New Roman"/>
          <w:sz w:val="28"/>
          <w:szCs w:val="28"/>
        </w:rPr>
        <w:t>, района, о современных образовательных программах и педагогических технологиях;</w:t>
      </w:r>
    </w:p>
    <w:p w:rsidR="00B12C43" w:rsidRDefault="00B12C43" w:rsidP="00D123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области содержания образования - создание условий для реализации вариативных образовательных программ, методическое и научно-методическое обеспечение введения нового содержания дошкольного образования, реализующего условия для эффективного воздействия на личностное развитие ребенка дошкольного возраста.</w:t>
      </w:r>
    </w:p>
    <w:p w:rsidR="00B12C43" w:rsidRDefault="00B12C43" w:rsidP="00D123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Для обеспечения эффективного участия педагогов ДОУ в методической работе необходимо проектирование продуктивных ее форм. Это второе условие. По классификации, предложенной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С.Г.Молчановым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формы методической работы делятся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12C43" w:rsidRDefault="00B12C43" w:rsidP="00B12C4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репродуктивны</w:t>
      </w:r>
      <w:proofErr w:type="gramStart"/>
      <w:r>
        <w:rPr>
          <w:rFonts w:ascii="Times New Roman" w:hAnsi="Times New Roman" w:cs="Times New Roman"/>
          <w:sz w:val="28"/>
          <w:szCs w:val="28"/>
        </w:rPr>
        <w:t>е(</w:t>
      </w:r>
      <w:proofErr w:type="gramEnd"/>
      <w:r>
        <w:rPr>
          <w:rFonts w:ascii="Times New Roman" w:hAnsi="Times New Roman" w:cs="Times New Roman"/>
          <w:sz w:val="28"/>
          <w:szCs w:val="28"/>
        </w:rPr>
        <w:t>практикумы, научно-практические семинары, педагогические мастерские, семинары-практикумы, тренинги);</w:t>
      </w:r>
    </w:p>
    <w:p w:rsidR="00B12C43" w:rsidRDefault="00B12C43" w:rsidP="00B12C4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репродуктивно-эвристические (педагогические чтения, научно-практические конференции);</w:t>
      </w:r>
    </w:p>
    <w:p w:rsidR="00F00E4A" w:rsidRDefault="00F00E4A" w:rsidP="00B12C4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эвристические (проблемные и проблемно-практические семинары, организационно-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игры)</w:t>
      </w:r>
    </w:p>
    <w:p w:rsidR="00F00E4A" w:rsidRDefault="00F00E4A" w:rsidP="00B12C4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эвристико</w:t>
      </w:r>
      <w:proofErr w:type="spellEnd"/>
      <w:r>
        <w:rPr>
          <w:rFonts w:ascii="Times New Roman" w:hAnsi="Times New Roman" w:cs="Times New Roman"/>
          <w:sz w:val="28"/>
          <w:szCs w:val="28"/>
        </w:rPr>
        <w:t>-продуктивные (фестивали педагогических идей, конкурсы профессионального мастерства, конкурсы методических разработок);</w:t>
      </w:r>
    </w:p>
    <w:p w:rsidR="00F00E4A" w:rsidRDefault="00F00E4A" w:rsidP="00B12C4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продуктивные (научные конференции, теоретические семинары, научные стажировки, участие в работе временных научно-исследовательских коллективов).</w:t>
      </w:r>
    </w:p>
    <w:p w:rsidR="00F00E4A" w:rsidRDefault="00F00E4A" w:rsidP="00F00E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Третьим условием повышения эффективности методической работы является нормирование ее форм, сориентированных на освоение и разработку  педагогами инновационных программ и технологий, освоение новых способов профессионально-педагогической деятельности. Разработка инноваций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современном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ДОУ </w:t>
      </w:r>
      <w:r w:rsidR="00B412A1">
        <w:rPr>
          <w:rFonts w:ascii="Times New Roman" w:hAnsi="Times New Roman" w:cs="Times New Roman"/>
          <w:sz w:val="28"/>
          <w:szCs w:val="28"/>
        </w:rPr>
        <w:t>занимаются специально созданные инновационные подразделения педагогов:</w:t>
      </w:r>
      <w:r w:rsidRPr="00F00E4A">
        <w:rPr>
          <w:rFonts w:ascii="Times New Roman" w:hAnsi="Times New Roman" w:cs="Times New Roman"/>
          <w:sz w:val="28"/>
          <w:szCs w:val="28"/>
        </w:rPr>
        <w:t xml:space="preserve"> </w:t>
      </w:r>
      <w:r w:rsidR="00B412A1">
        <w:rPr>
          <w:rFonts w:ascii="Times New Roman" w:hAnsi="Times New Roman" w:cs="Times New Roman"/>
          <w:sz w:val="28"/>
          <w:szCs w:val="28"/>
        </w:rPr>
        <w:t>творческие группы, методические объединения, школы профессионального мастерства.</w:t>
      </w:r>
    </w:p>
    <w:p w:rsidR="00B412A1" w:rsidRDefault="00B412A1" w:rsidP="00F00E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Для организации инновационной работы в ДОУ функционирует творческая группа по разработке образовательной программы дошкольного образования, творческие группы «Школа наставника», «Школа молодого специалиста» по оказанию методической помощи начинающим педагогам.</w:t>
      </w:r>
    </w:p>
    <w:p w:rsidR="00B412A1" w:rsidRPr="00F00E4A" w:rsidRDefault="00B412A1" w:rsidP="00F00E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Работа творческих групп создает условия для развития инновационного потенциала педагогов.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5953"/>
        <w:gridCol w:w="3933"/>
      </w:tblGrid>
      <w:tr w:rsidR="00B412A1" w:rsidTr="00B412A1">
        <w:tc>
          <w:tcPr>
            <w:tcW w:w="534" w:type="dxa"/>
          </w:tcPr>
          <w:p w:rsidR="00B412A1" w:rsidRDefault="00B412A1" w:rsidP="00F00E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953" w:type="dxa"/>
          </w:tcPr>
          <w:p w:rsidR="00B412A1" w:rsidRDefault="00B412A1" w:rsidP="00F00E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методической работы</w:t>
            </w:r>
          </w:p>
        </w:tc>
        <w:tc>
          <w:tcPr>
            <w:tcW w:w="3933" w:type="dxa"/>
          </w:tcPr>
          <w:p w:rsidR="00B412A1" w:rsidRDefault="00B412A1" w:rsidP="00F00E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педагогов, участвующих в работе</w:t>
            </w:r>
          </w:p>
        </w:tc>
      </w:tr>
      <w:tr w:rsidR="00B412A1" w:rsidTr="00B412A1">
        <w:tc>
          <w:tcPr>
            <w:tcW w:w="534" w:type="dxa"/>
          </w:tcPr>
          <w:p w:rsidR="00B412A1" w:rsidRDefault="00B412A1" w:rsidP="00F00E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953" w:type="dxa"/>
          </w:tcPr>
          <w:p w:rsidR="00B412A1" w:rsidRDefault="00B412A1" w:rsidP="00F00E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группа по разработке образовательной программы дошкольного образования</w:t>
            </w:r>
          </w:p>
        </w:tc>
        <w:tc>
          <w:tcPr>
            <w:tcW w:w="3933" w:type="dxa"/>
          </w:tcPr>
          <w:p w:rsidR="00B412A1" w:rsidRDefault="00B412A1" w:rsidP="00B412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50%</w:t>
            </w:r>
          </w:p>
        </w:tc>
      </w:tr>
      <w:tr w:rsidR="00B412A1" w:rsidTr="00B412A1">
        <w:tc>
          <w:tcPr>
            <w:tcW w:w="534" w:type="dxa"/>
          </w:tcPr>
          <w:p w:rsidR="00B412A1" w:rsidRDefault="00B412A1" w:rsidP="00F00E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953" w:type="dxa"/>
          </w:tcPr>
          <w:p w:rsidR="00B412A1" w:rsidRDefault="00B412A1" w:rsidP="00F00E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«Школа наставника»</w:t>
            </w:r>
          </w:p>
        </w:tc>
        <w:tc>
          <w:tcPr>
            <w:tcW w:w="3933" w:type="dxa"/>
          </w:tcPr>
          <w:p w:rsidR="00B412A1" w:rsidRDefault="00B412A1" w:rsidP="00B412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20%</w:t>
            </w:r>
          </w:p>
        </w:tc>
      </w:tr>
      <w:tr w:rsidR="00B412A1" w:rsidTr="00B412A1">
        <w:tc>
          <w:tcPr>
            <w:tcW w:w="534" w:type="dxa"/>
          </w:tcPr>
          <w:p w:rsidR="00B412A1" w:rsidRDefault="00B412A1" w:rsidP="00F00E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953" w:type="dxa"/>
          </w:tcPr>
          <w:p w:rsidR="00B412A1" w:rsidRDefault="00B412A1" w:rsidP="00F00E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«Школа молодого специалиста»</w:t>
            </w:r>
          </w:p>
        </w:tc>
        <w:tc>
          <w:tcPr>
            <w:tcW w:w="3933" w:type="dxa"/>
          </w:tcPr>
          <w:p w:rsidR="00B412A1" w:rsidRDefault="00B412A1" w:rsidP="00B412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15%</w:t>
            </w:r>
          </w:p>
        </w:tc>
      </w:tr>
      <w:tr w:rsidR="00B412A1" w:rsidTr="00B412A1">
        <w:tc>
          <w:tcPr>
            <w:tcW w:w="534" w:type="dxa"/>
          </w:tcPr>
          <w:p w:rsidR="00B412A1" w:rsidRDefault="00B412A1" w:rsidP="00F00E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953" w:type="dxa"/>
          </w:tcPr>
          <w:p w:rsidR="00B412A1" w:rsidRDefault="00B412A1" w:rsidP="00F00E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группа информационно поддержки</w:t>
            </w:r>
          </w:p>
        </w:tc>
        <w:tc>
          <w:tcPr>
            <w:tcW w:w="3933" w:type="dxa"/>
          </w:tcPr>
          <w:p w:rsidR="00B412A1" w:rsidRDefault="00B412A1" w:rsidP="00B412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15%</w:t>
            </w:r>
          </w:p>
        </w:tc>
      </w:tr>
    </w:tbl>
    <w:p w:rsidR="00B412A1" w:rsidRDefault="00B412A1" w:rsidP="00F00E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обеспечения</w:t>
      </w:r>
      <w:r w:rsidR="00B474F3">
        <w:rPr>
          <w:rFonts w:ascii="Times New Roman" w:hAnsi="Times New Roman" w:cs="Times New Roman"/>
          <w:sz w:val="28"/>
          <w:szCs w:val="28"/>
        </w:rPr>
        <w:t xml:space="preserve">  активного участия педагогов ДОУ в методической работе, активизирующей их на повышение профессиональной </w:t>
      </w:r>
      <w:r w:rsidR="0091739C">
        <w:rPr>
          <w:rFonts w:ascii="Times New Roman" w:hAnsi="Times New Roman" w:cs="Times New Roman"/>
          <w:sz w:val="28"/>
          <w:szCs w:val="28"/>
        </w:rPr>
        <w:t>компетенции, широко используются разнообразные формы: консультации, семинары, тренинги, практикумы, мастер-классы, дискуссии, презентации, творческие группы и т.д.</w:t>
      </w:r>
      <w:proofErr w:type="gramEnd"/>
    </w:p>
    <w:p w:rsidR="0091739C" w:rsidRDefault="0091739C" w:rsidP="00F00E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Таким образом, в условиях развертывания инновационных тенденций в дошкольном образовании, обновления его содержания и организации возникает необходимость построения системы инновационной деятельности педагогов, которая обеспечит возможность перевода ДОУ на более качественный уровень.</w:t>
      </w:r>
    </w:p>
    <w:p w:rsidR="0091739C" w:rsidRDefault="0091739C" w:rsidP="009173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39C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91739C" w:rsidRDefault="0091739C" w:rsidP="0091739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1739C">
        <w:rPr>
          <w:rFonts w:ascii="Times New Roman" w:hAnsi="Times New Roman" w:cs="Times New Roman"/>
          <w:sz w:val="28"/>
          <w:szCs w:val="28"/>
        </w:rPr>
        <w:t>Белая К.Ю.</w:t>
      </w:r>
      <w:r>
        <w:rPr>
          <w:rFonts w:ascii="Times New Roman" w:hAnsi="Times New Roman" w:cs="Times New Roman"/>
          <w:sz w:val="28"/>
          <w:szCs w:val="28"/>
        </w:rPr>
        <w:t xml:space="preserve"> Инновационная деятельность в ДОУ: Методическое пособие/</w:t>
      </w:r>
      <w:proofErr w:type="spellStart"/>
      <w:r>
        <w:rPr>
          <w:rFonts w:ascii="Times New Roman" w:hAnsi="Times New Roman" w:cs="Times New Roman"/>
          <w:sz w:val="28"/>
          <w:szCs w:val="28"/>
        </w:rPr>
        <w:t>К.Ю.Белая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М:.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ТЦСфера</w:t>
      </w:r>
      <w:proofErr w:type="spellEnd"/>
      <w:r>
        <w:rPr>
          <w:rFonts w:ascii="Times New Roman" w:hAnsi="Times New Roman" w:cs="Times New Roman"/>
          <w:sz w:val="28"/>
          <w:szCs w:val="28"/>
        </w:rPr>
        <w:t>, 2004.-96с.</w:t>
      </w:r>
    </w:p>
    <w:p w:rsidR="0091739C" w:rsidRDefault="0091739C" w:rsidP="0091739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Герасимов Г.И.,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Илюхина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Л.В.. Инновации в образовании</w:t>
      </w:r>
      <w:r w:rsidR="007378D4">
        <w:rPr>
          <w:rFonts w:ascii="Times New Roman" w:hAnsi="Times New Roman" w:cs="Times New Roman"/>
          <w:sz w:val="28"/>
          <w:szCs w:val="28"/>
        </w:rPr>
        <w:t>: сущность и социальные механизмы.- Ростов н/д: НМД «Логос», 1999.-136с.</w:t>
      </w:r>
    </w:p>
    <w:p w:rsidR="007378D4" w:rsidRDefault="007378D4" w:rsidP="0091739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Горбунова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управление: Теория и опыт педагогических и управленческих инноваций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М.,1995.</w:t>
      </w:r>
    </w:p>
    <w:p w:rsidR="007378D4" w:rsidRDefault="007378D4" w:rsidP="0091739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Ильенко Л.П. Новые модели методической службы в общеобразовательных учреждениях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М.,1999.</w:t>
      </w:r>
    </w:p>
    <w:p w:rsidR="007378D4" w:rsidRDefault="007378D4" w:rsidP="00E7341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Микляева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Инновации в детском саду. Пособие для воспитателей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М. Айрис-пресс, 2008.-160с.-(Дошкольное воспитание и развитие).</w:t>
      </w:r>
    </w:p>
    <w:p w:rsidR="007378D4" w:rsidRPr="0091739C" w:rsidRDefault="007378D4" w:rsidP="00E73411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Молчанов С.Г. Проблемы оценивания профессионально-педагогической компетентности// Развертывание научно-прикладных исследований в образовательно-воспитательных учреждениях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елябинска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под.ред.С.Г.Молчанова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–Челябинск: Изд-во</w:t>
      </w:r>
      <w:r w:rsidR="00E734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Челяб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ос.ун</w:t>
      </w:r>
      <w:proofErr w:type="spellEnd"/>
      <w:r>
        <w:rPr>
          <w:rFonts w:ascii="Times New Roman" w:hAnsi="Times New Roman" w:cs="Times New Roman"/>
          <w:sz w:val="28"/>
          <w:szCs w:val="28"/>
        </w:rPr>
        <w:t>-та, 1993.</w:t>
      </w:r>
    </w:p>
    <w:sectPr w:rsidR="007378D4" w:rsidRPr="0091739C" w:rsidSect="00C94A5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96D0C"/>
    <w:multiLevelType w:val="hybridMultilevel"/>
    <w:tmpl w:val="362A60FC"/>
    <w:lvl w:ilvl="0" w:tplc="0BB20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286211"/>
    <w:multiLevelType w:val="hybridMultilevel"/>
    <w:tmpl w:val="51FA73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4C3"/>
    <w:rsid w:val="00080BBA"/>
    <w:rsid w:val="001F6199"/>
    <w:rsid w:val="007378D4"/>
    <w:rsid w:val="0075032E"/>
    <w:rsid w:val="007B24C3"/>
    <w:rsid w:val="008858F6"/>
    <w:rsid w:val="0091739C"/>
    <w:rsid w:val="00B12C43"/>
    <w:rsid w:val="00B412A1"/>
    <w:rsid w:val="00B474F3"/>
    <w:rsid w:val="00C94A51"/>
    <w:rsid w:val="00D1233D"/>
    <w:rsid w:val="00E73411"/>
    <w:rsid w:val="00F00E4A"/>
    <w:rsid w:val="00F4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C43"/>
    <w:pPr>
      <w:ind w:left="720"/>
      <w:contextualSpacing/>
    </w:pPr>
  </w:style>
  <w:style w:type="table" w:styleId="a4">
    <w:name w:val="Table Grid"/>
    <w:basedOn w:val="a1"/>
    <w:uiPriority w:val="59"/>
    <w:rsid w:val="00B412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C43"/>
    <w:pPr>
      <w:ind w:left="720"/>
      <w:contextualSpacing/>
    </w:pPr>
  </w:style>
  <w:style w:type="table" w:styleId="a4">
    <w:name w:val="Table Grid"/>
    <w:basedOn w:val="a1"/>
    <w:uiPriority w:val="59"/>
    <w:rsid w:val="00B412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17930-DC70-468A-B488-BA7839728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2020-09-21T04:12:00Z</dcterms:created>
  <dcterms:modified xsi:type="dcterms:W3CDTF">2020-09-21T06:11:00Z</dcterms:modified>
</cp:coreProperties>
</file>