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D8" w:rsidRDefault="00B131D8" w:rsidP="00342CE2">
      <w:pPr>
        <w:tabs>
          <w:tab w:val="left" w:pos="3765"/>
        </w:tabs>
        <w:jc w:val="center"/>
        <w:rPr>
          <w:b/>
          <w:noProof/>
          <w:sz w:val="40"/>
          <w:szCs w:val="40"/>
        </w:rPr>
      </w:pPr>
    </w:p>
    <w:p w:rsidR="00B131D8" w:rsidRDefault="00B131D8" w:rsidP="00342CE2">
      <w:pPr>
        <w:tabs>
          <w:tab w:val="left" w:pos="3765"/>
        </w:tabs>
        <w:jc w:val="center"/>
        <w:rPr>
          <w:b/>
          <w:noProof/>
          <w:sz w:val="40"/>
          <w:szCs w:val="40"/>
        </w:rPr>
      </w:pPr>
    </w:p>
    <w:p w:rsidR="00B131D8" w:rsidRDefault="00B131D8" w:rsidP="00B131D8">
      <w:pPr>
        <w:tabs>
          <w:tab w:val="left" w:pos="3765"/>
        </w:tabs>
        <w:jc w:val="center"/>
        <w:rPr>
          <w:b/>
          <w:noProof/>
          <w:sz w:val="40"/>
          <w:szCs w:val="40"/>
        </w:rPr>
      </w:pPr>
    </w:p>
    <w:p w:rsidR="00B131D8" w:rsidRDefault="00B131D8" w:rsidP="00B131D8">
      <w:pPr>
        <w:tabs>
          <w:tab w:val="left" w:pos="3765"/>
        </w:tabs>
        <w:jc w:val="center"/>
        <w:rPr>
          <w:b/>
          <w:noProof/>
          <w:sz w:val="40"/>
          <w:szCs w:val="40"/>
        </w:rPr>
      </w:pPr>
    </w:p>
    <w:p w:rsidR="00B131D8" w:rsidRDefault="00B131D8" w:rsidP="00B131D8">
      <w:pPr>
        <w:tabs>
          <w:tab w:val="left" w:pos="3765"/>
        </w:tabs>
        <w:jc w:val="center"/>
        <w:rPr>
          <w:b/>
          <w:noProof/>
          <w:sz w:val="40"/>
          <w:szCs w:val="40"/>
        </w:rPr>
      </w:pPr>
    </w:p>
    <w:p w:rsidR="00B131D8" w:rsidRDefault="00B131D8" w:rsidP="00B131D8">
      <w:pPr>
        <w:tabs>
          <w:tab w:val="left" w:pos="3765"/>
        </w:tabs>
        <w:jc w:val="center"/>
        <w:rPr>
          <w:b/>
          <w:noProof/>
          <w:sz w:val="28"/>
          <w:szCs w:val="28"/>
        </w:rPr>
      </w:pPr>
      <w:r w:rsidRPr="00B131D8">
        <w:rPr>
          <w:b/>
          <w:noProof/>
          <w:sz w:val="28"/>
          <w:szCs w:val="28"/>
        </w:rPr>
        <w:t xml:space="preserve">Конспект урока </w:t>
      </w:r>
      <w:r>
        <w:rPr>
          <w:b/>
          <w:noProof/>
          <w:sz w:val="28"/>
          <w:szCs w:val="28"/>
        </w:rPr>
        <w:t>английского языка</w:t>
      </w:r>
      <w:r w:rsidR="003340F0">
        <w:rPr>
          <w:b/>
          <w:noProof/>
          <w:sz w:val="28"/>
          <w:szCs w:val="28"/>
        </w:rPr>
        <w:t xml:space="preserve"> </w:t>
      </w:r>
      <w:r w:rsidR="002B1B26">
        <w:rPr>
          <w:b/>
          <w:noProof/>
          <w:sz w:val="28"/>
          <w:szCs w:val="28"/>
        </w:rPr>
        <w:t>с использованием современных ИКТ для повышения мотивации к изучению английского языка</w:t>
      </w:r>
    </w:p>
    <w:p w:rsidR="00B131D8" w:rsidRDefault="00B131D8" w:rsidP="00B131D8">
      <w:pPr>
        <w:tabs>
          <w:tab w:val="left" w:pos="3765"/>
        </w:tabs>
        <w:jc w:val="center"/>
        <w:rPr>
          <w:b/>
          <w:sz w:val="28"/>
          <w:szCs w:val="28"/>
        </w:rPr>
      </w:pPr>
    </w:p>
    <w:p w:rsidR="00B131D8" w:rsidRDefault="00B131D8" w:rsidP="00B131D8">
      <w:pPr>
        <w:tabs>
          <w:tab w:val="left" w:pos="3765"/>
        </w:tabs>
        <w:jc w:val="center"/>
        <w:rPr>
          <w:sz w:val="28"/>
          <w:szCs w:val="28"/>
        </w:rPr>
      </w:pPr>
    </w:p>
    <w:p w:rsidR="00B131D8" w:rsidRDefault="00B131D8" w:rsidP="00B131D8">
      <w:pPr>
        <w:tabs>
          <w:tab w:val="left" w:pos="3765"/>
        </w:tabs>
        <w:jc w:val="center"/>
        <w:rPr>
          <w:sz w:val="28"/>
          <w:szCs w:val="28"/>
        </w:rPr>
      </w:pPr>
    </w:p>
    <w:p w:rsidR="00342CE2" w:rsidRPr="00B131D8" w:rsidRDefault="00342CE2" w:rsidP="00B131D8">
      <w:pPr>
        <w:tabs>
          <w:tab w:val="left" w:pos="3765"/>
        </w:tabs>
        <w:jc w:val="center"/>
        <w:rPr>
          <w:noProof/>
          <w:sz w:val="28"/>
          <w:szCs w:val="28"/>
        </w:rPr>
      </w:pPr>
      <w:r w:rsidRPr="00B131D8">
        <w:rPr>
          <w:sz w:val="28"/>
          <w:szCs w:val="28"/>
        </w:rPr>
        <w:t>Тема урока: “</w:t>
      </w:r>
      <w:r w:rsidR="00B131D8" w:rsidRPr="00B131D8">
        <w:rPr>
          <w:sz w:val="28"/>
          <w:szCs w:val="28"/>
        </w:rPr>
        <w:t>Язык тела</w:t>
      </w:r>
      <w:r w:rsidRPr="00B131D8">
        <w:rPr>
          <w:sz w:val="28"/>
          <w:szCs w:val="28"/>
        </w:rPr>
        <w:t>”</w:t>
      </w:r>
    </w:p>
    <w:p w:rsidR="00342CE2" w:rsidRPr="00B131D8" w:rsidRDefault="00342CE2" w:rsidP="00342CE2">
      <w:pPr>
        <w:ind w:right="706"/>
        <w:jc w:val="center"/>
        <w:rPr>
          <w:b/>
          <w:sz w:val="28"/>
          <w:szCs w:val="28"/>
        </w:rPr>
      </w:pPr>
    </w:p>
    <w:p w:rsidR="00342CE2" w:rsidRPr="00B131D8" w:rsidRDefault="00342CE2" w:rsidP="00342CE2">
      <w:pPr>
        <w:ind w:right="706"/>
        <w:jc w:val="center"/>
        <w:rPr>
          <w:b/>
          <w:sz w:val="28"/>
          <w:szCs w:val="28"/>
        </w:rPr>
      </w:pPr>
    </w:p>
    <w:p w:rsidR="00342CE2" w:rsidRDefault="00342CE2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Default="00B131D8" w:rsidP="00B131D8">
      <w:pPr>
        <w:ind w:right="706"/>
        <w:rPr>
          <w:b/>
          <w:sz w:val="28"/>
          <w:szCs w:val="28"/>
        </w:rPr>
      </w:pPr>
    </w:p>
    <w:p w:rsidR="00B131D8" w:rsidRPr="00B131D8" w:rsidRDefault="00B131D8" w:rsidP="00B131D8">
      <w:pPr>
        <w:ind w:right="706"/>
        <w:rPr>
          <w:b/>
          <w:sz w:val="28"/>
          <w:szCs w:val="28"/>
        </w:rPr>
      </w:pPr>
    </w:p>
    <w:p w:rsidR="00342CE2" w:rsidRPr="00B131D8" w:rsidRDefault="00342CE2" w:rsidP="00342CE2">
      <w:pPr>
        <w:ind w:right="706"/>
        <w:jc w:val="center"/>
        <w:rPr>
          <w:b/>
          <w:sz w:val="28"/>
          <w:szCs w:val="28"/>
        </w:rPr>
      </w:pPr>
    </w:p>
    <w:p w:rsidR="00B131D8" w:rsidRPr="00947D67" w:rsidRDefault="00B131D8" w:rsidP="00B131D8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Toc510187596"/>
      <w:bookmarkStart w:id="1" w:name="_Toc510216055"/>
      <w:r w:rsidRPr="00947D67">
        <w:rPr>
          <w:rFonts w:ascii="Times New Roman" w:hAnsi="Times New Roman" w:cs="Times New Roman"/>
          <w:sz w:val="28"/>
          <w:szCs w:val="28"/>
          <w:lang w:eastAsia="ru-RU"/>
        </w:rPr>
        <w:t xml:space="preserve">Выполнила: </w:t>
      </w:r>
      <w:r w:rsidR="00D907BE">
        <w:rPr>
          <w:rFonts w:ascii="Times New Roman" w:hAnsi="Times New Roman" w:cs="Times New Roman"/>
          <w:sz w:val="28"/>
          <w:szCs w:val="28"/>
          <w:lang w:eastAsia="ru-RU"/>
        </w:rPr>
        <w:t>Доронина Евгения Евгеньевна</w:t>
      </w:r>
      <w:bookmarkStart w:id="2" w:name="_GoBack"/>
      <w:bookmarkEnd w:id="2"/>
      <w:r w:rsidRPr="00947D67">
        <w:rPr>
          <w:rFonts w:ascii="Times New Roman" w:hAnsi="Times New Roman" w:cs="Times New Roman"/>
          <w:sz w:val="28"/>
          <w:szCs w:val="28"/>
          <w:lang w:eastAsia="ru-RU"/>
        </w:rPr>
        <w:t>,</w:t>
      </w:r>
      <w:bookmarkStart w:id="3" w:name="_Toc510187597"/>
      <w:bookmarkStart w:id="4" w:name="_Toc510216056"/>
      <w:bookmarkEnd w:id="0"/>
      <w:bookmarkEnd w:id="1"/>
    </w:p>
    <w:p w:rsidR="00B131D8" w:rsidRPr="00947D67" w:rsidRDefault="00B131D8" w:rsidP="00B131D8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47D67">
        <w:rPr>
          <w:rFonts w:ascii="Times New Roman" w:hAnsi="Times New Roman" w:cs="Times New Roman"/>
          <w:sz w:val="28"/>
          <w:szCs w:val="28"/>
          <w:lang w:eastAsia="ru-RU"/>
        </w:rPr>
        <w:t>учитель английского языка</w:t>
      </w:r>
      <w:bookmarkEnd w:id="3"/>
      <w:bookmarkEnd w:id="4"/>
    </w:p>
    <w:p w:rsidR="00342CE2" w:rsidRPr="00B131D8" w:rsidRDefault="00342CE2" w:rsidP="00342CE2">
      <w:pPr>
        <w:ind w:right="706"/>
        <w:jc w:val="center"/>
        <w:rPr>
          <w:b/>
          <w:sz w:val="28"/>
          <w:szCs w:val="28"/>
        </w:rPr>
      </w:pPr>
    </w:p>
    <w:p w:rsidR="00342CE2" w:rsidRPr="00B131D8" w:rsidRDefault="00342CE2" w:rsidP="00342CE2">
      <w:pPr>
        <w:jc w:val="center"/>
        <w:rPr>
          <w:b/>
          <w:sz w:val="28"/>
          <w:szCs w:val="28"/>
        </w:rPr>
      </w:pPr>
    </w:p>
    <w:p w:rsidR="00342CE2" w:rsidRPr="00B131D8" w:rsidRDefault="00342CE2" w:rsidP="00342CE2">
      <w:pPr>
        <w:jc w:val="center"/>
        <w:rPr>
          <w:b/>
          <w:sz w:val="28"/>
          <w:szCs w:val="28"/>
        </w:rPr>
      </w:pPr>
    </w:p>
    <w:p w:rsidR="00342CE2" w:rsidRDefault="00342CE2" w:rsidP="002B1B26">
      <w:pPr>
        <w:rPr>
          <w:b/>
          <w:sz w:val="32"/>
          <w:szCs w:val="32"/>
        </w:rPr>
      </w:pPr>
    </w:p>
    <w:p w:rsidR="00342CE2" w:rsidRDefault="00342CE2" w:rsidP="00342CE2">
      <w:pPr>
        <w:jc w:val="center"/>
        <w:rPr>
          <w:b/>
          <w:sz w:val="32"/>
          <w:szCs w:val="32"/>
        </w:rPr>
      </w:pPr>
    </w:p>
    <w:p w:rsidR="00342CE2" w:rsidRDefault="00342CE2" w:rsidP="00342CE2">
      <w:pPr>
        <w:jc w:val="center"/>
        <w:rPr>
          <w:b/>
          <w:sz w:val="32"/>
          <w:szCs w:val="32"/>
        </w:rPr>
      </w:pPr>
    </w:p>
    <w:p w:rsidR="00342CE2" w:rsidRDefault="00342CE2" w:rsidP="00342CE2">
      <w:pPr>
        <w:jc w:val="center"/>
        <w:rPr>
          <w:b/>
          <w:sz w:val="32"/>
          <w:szCs w:val="32"/>
        </w:rPr>
      </w:pPr>
    </w:p>
    <w:p w:rsidR="00342CE2" w:rsidRPr="00B131D8" w:rsidRDefault="00342CE2" w:rsidP="00B131D8">
      <w:pPr>
        <w:spacing w:line="360" w:lineRule="auto"/>
        <w:ind w:firstLine="708"/>
        <w:jc w:val="both"/>
        <w:rPr>
          <w:rFonts w:eastAsiaTheme="minorEastAsia"/>
        </w:rPr>
      </w:pPr>
      <w:r w:rsidRPr="00E02162">
        <w:rPr>
          <w:rFonts w:eastAsiaTheme="minorEastAsia"/>
          <w:b/>
          <w:bCs/>
        </w:rPr>
        <w:lastRenderedPageBreak/>
        <w:t>Тема урока: «</w:t>
      </w:r>
      <w:r w:rsidRPr="0015474D">
        <w:rPr>
          <w:rFonts w:eastAsiaTheme="minorEastAsia"/>
        </w:rPr>
        <w:t>Язык тела», раздел 6 учебника К.М.Баранова, Д.Дули, В.В.Копылова, Р.П.Мильруд, В.Эванс.  «Звездный английский». 8 класс».</w:t>
      </w:r>
    </w:p>
    <w:p w:rsidR="00342CE2" w:rsidRPr="0015474D" w:rsidRDefault="00342CE2" w:rsidP="0015474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 xml:space="preserve">Настоящий урок разработан в рамках общеобразовательной программы основного общего образования с дополнительной (углубленной) подготовкой по английскому языку для учащихся 8 класса (13-14 лет) и входит в состав раздела «Внешность». </w:t>
      </w:r>
    </w:p>
    <w:p w:rsidR="00342CE2" w:rsidRPr="0015474D" w:rsidRDefault="00342CE2" w:rsidP="0015474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5474D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15474D">
        <w:rPr>
          <w:rFonts w:ascii="Times New Roman" w:hAnsi="Times New Roman" w:cs="Times New Roman"/>
          <w:sz w:val="24"/>
          <w:szCs w:val="24"/>
        </w:rPr>
        <w:t xml:space="preserve"> – развитие монологической речи через пробуждение интереса учащихся к пониманию и интерпретации языка жестов/тела и стремление выразить собственные чувства.</w:t>
      </w:r>
    </w:p>
    <w:p w:rsidR="00342CE2" w:rsidRPr="0015474D" w:rsidRDefault="00342CE2" w:rsidP="0015474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b/>
          <w:sz w:val="24"/>
          <w:szCs w:val="24"/>
        </w:rPr>
        <w:t>Задачи урока</w:t>
      </w:r>
      <w:r w:rsidRPr="0015474D">
        <w:rPr>
          <w:rFonts w:ascii="Times New Roman" w:hAnsi="Times New Roman" w:cs="Times New Roman"/>
          <w:sz w:val="24"/>
          <w:szCs w:val="24"/>
        </w:rPr>
        <w:t>:</w:t>
      </w:r>
    </w:p>
    <w:p w:rsidR="00342CE2" w:rsidRPr="0015474D" w:rsidRDefault="00342CE2" w:rsidP="0015474D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474D">
        <w:rPr>
          <w:rFonts w:ascii="Times New Roman" w:hAnsi="Times New Roman" w:cs="Times New Roman"/>
          <w:sz w:val="24"/>
          <w:szCs w:val="24"/>
          <w:u w:val="single"/>
        </w:rPr>
        <w:t>Образовательные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построить высказывание по теме урока на основе пройденных ранее лексических тем: «Чувства», «Интересы и хобби», «Поведение людей»;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описывать картинки;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монологического мини-высказывания;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сформировать лексические навыки в рамках темы «Язык жестов»;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осуществить осознанное построение речевого высказывания;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расширить лексический запас в рамках темы «Язык жестов»;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обобщения связи деталей на картинке (жесты, поведение, чувства, язык тела);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создать условия для проведения исследования.</w:t>
      </w:r>
    </w:p>
    <w:p w:rsidR="00342CE2" w:rsidRPr="0015474D" w:rsidRDefault="00342CE2" w:rsidP="0015474D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474D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474D">
        <w:rPr>
          <w:rFonts w:ascii="Times New Roman" w:hAnsi="Times New Roman" w:cs="Times New Roman"/>
          <w:sz w:val="24"/>
          <w:szCs w:val="24"/>
        </w:rPr>
        <w:t>активизировать внимание учащихся;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мотивировать учащихся к монологической речи;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умение использовать языковую догадку;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обобщать высказаться по итогам урока;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ассоциативное мышление;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мотивировать учащихся к творческой деятельности;</w:t>
      </w:r>
    </w:p>
    <w:p w:rsidR="00342CE2" w:rsidRPr="0015474D" w:rsidRDefault="00342CE2" w:rsidP="0015474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мотивировать учащихся к созданию проектно-исследовательских работ</w:t>
      </w:r>
      <w:r w:rsidRPr="0015474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42CE2" w:rsidRPr="0015474D" w:rsidRDefault="00342CE2" w:rsidP="0015474D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474D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</w:p>
    <w:p w:rsidR="00342CE2" w:rsidRPr="0015474D" w:rsidRDefault="00342CE2" w:rsidP="0015474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создать психологический настрой;</w:t>
      </w:r>
    </w:p>
    <w:p w:rsidR="00342CE2" w:rsidRPr="0015474D" w:rsidRDefault="00342CE2" w:rsidP="0015474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умение адекватно воспринимать разные точки зрения и координировать различные позиции в сотрудничестве на основе анализа и синтеза (при помощи учителя);</w:t>
      </w:r>
    </w:p>
    <w:p w:rsidR="0015474D" w:rsidRPr="00CD1C52" w:rsidRDefault="00342CE2" w:rsidP="00CD1C5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74D">
        <w:rPr>
          <w:rFonts w:ascii="Times New Roman" w:hAnsi="Times New Roman" w:cs="Times New Roman"/>
          <w:sz w:val="24"/>
          <w:szCs w:val="24"/>
        </w:rPr>
        <w:t>развить умения работать в группах.</w:t>
      </w:r>
    </w:p>
    <w:p w:rsidR="00342CE2" w:rsidRPr="0015474D" w:rsidRDefault="00342CE2" w:rsidP="0015474D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547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Планируемые результаты (ФГОС основного общего образования)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342CE2" w:rsidRPr="0015474D" w:rsidTr="00080666">
        <w:tc>
          <w:tcPr>
            <w:tcW w:w="10349" w:type="dxa"/>
          </w:tcPr>
          <w:p w:rsidR="00342CE2" w:rsidRPr="0015474D" w:rsidRDefault="00342CE2" w:rsidP="0015474D">
            <w:pPr>
              <w:tabs>
                <w:tab w:val="center" w:pos="4677"/>
                <w:tab w:val="right" w:pos="9355"/>
              </w:tabs>
              <w:spacing w:line="360" w:lineRule="auto"/>
              <w:ind w:firstLine="454"/>
              <w:jc w:val="both"/>
              <w:rPr>
                <w:b/>
              </w:rPr>
            </w:pPr>
            <w:r w:rsidRPr="0015474D">
              <w:rPr>
                <w:b/>
              </w:rPr>
              <w:t>Личностные универсальные учебные действия</w:t>
            </w:r>
          </w:p>
        </w:tc>
      </w:tr>
      <w:tr w:rsidR="00342CE2" w:rsidRPr="0015474D" w:rsidTr="00080666">
        <w:tc>
          <w:tcPr>
            <w:tcW w:w="10349" w:type="dxa"/>
          </w:tcPr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социально-критического мышления, ориентация в особенностях социальных отношений и взаимодействий</w:t>
            </w:r>
          </w:p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самовыражении и самореализации</w:t>
            </w:r>
          </w:p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Уважение к личности и её достоинствам, доброжелательное отношение к окружающим</w:t>
            </w:r>
          </w:p>
        </w:tc>
      </w:tr>
    </w:tbl>
    <w:p w:rsidR="00342CE2" w:rsidRPr="0015474D" w:rsidRDefault="00342CE2" w:rsidP="00CD1C52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547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Метапредметные результаты</w:t>
      </w: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2947"/>
        <w:gridCol w:w="3643"/>
        <w:gridCol w:w="3639"/>
      </w:tblGrid>
      <w:tr w:rsidR="00342CE2" w:rsidRPr="0015474D" w:rsidTr="00080666">
        <w:tc>
          <w:tcPr>
            <w:tcW w:w="2978" w:type="dxa"/>
          </w:tcPr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- управление своей деятельностью;</w:t>
            </w:r>
          </w:p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- контроль и коррекция;</w:t>
            </w:r>
          </w:p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- инициативность и самостоятельность</w:t>
            </w:r>
          </w:p>
        </w:tc>
        <w:tc>
          <w:tcPr>
            <w:tcW w:w="3685" w:type="dxa"/>
          </w:tcPr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42CE2" w:rsidRPr="0015474D" w:rsidRDefault="00342CE2" w:rsidP="0015474D">
            <w:pPr>
              <w:numPr>
                <w:ilvl w:val="0"/>
                <w:numId w:val="3"/>
              </w:numPr>
              <w:spacing w:line="360" w:lineRule="auto"/>
              <w:jc w:val="both"/>
            </w:pPr>
            <w:r w:rsidRPr="0015474D">
              <w:t>речевая деятельность;</w:t>
            </w:r>
          </w:p>
          <w:p w:rsidR="00342CE2" w:rsidRPr="0015474D" w:rsidRDefault="00342CE2" w:rsidP="0015474D">
            <w:pPr>
              <w:numPr>
                <w:ilvl w:val="0"/>
                <w:numId w:val="3"/>
              </w:numPr>
              <w:spacing w:line="360" w:lineRule="auto"/>
              <w:jc w:val="both"/>
            </w:pPr>
            <w:r w:rsidRPr="0015474D">
              <w:t>навыки сотрудничества</w:t>
            </w:r>
          </w:p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42CE2" w:rsidRPr="0015474D" w:rsidRDefault="00342CE2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</w:p>
          <w:p w:rsidR="00342CE2" w:rsidRPr="0015474D" w:rsidRDefault="00342CE2" w:rsidP="0015474D">
            <w:pPr>
              <w:numPr>
                <w:ilvl w:val="0"/>
                <w:numId w:val="3"/>
              </w:numPr>
              <w:spacing w:line="360" w:lineRule="auto"/>
              <w:jc w:val="both"/>
            </w:pPr>
            <w:r w:rsidRPr="0015474D">
              <w:t>работа с информацией;</w:t>
            </w:r>
          </w:p>
          <w:p w:rsidR="00342CE2" w:rsidRPr="0015474D" w:rsidRDefault="00342CE2" w:rsidP="0015474D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74D">
              <w:rPr>
                <w:rFonts w:ascii="Times New Roman" w:hAnsi="Times New Roman" w:cs="Times New Roman"/>
                <w:sz w:val="24"/>
                <w:szCs w:val="24"/>
              </w:rPr>
              <w:t>выполнение логических операций сравнения, анализа, обобщения.</w:t>
            </w:r>
          </w:p>
        </w:tc>
      </w:tr>
      <w:tr w:rsidR="00342CE2" w:rsidRPr="0015474D" w:rsidTr="00080666">
        <w:tc>
          <w:tcPr>
            <w:tcW w:w="2978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Принимать  решения в проблемной ситуации на основе переговоров</w:t>
            </w:r>
          </w:p>
        </w:tc>
        <w:tc>
          <w:tcPr>
            <w:tcW w:w="3685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Учитывать разные мнения и интересы, обосновывать собственную позицию</w:t>
            </w:r>
          </w:p>
        </w:tc>
        <w:tc>
          <w:tcPr>
            <w:tcW w:w="3686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Осуществлять логическую операцию установления родовидовых отношений</w:t>
            </w:r>
          </w:p>
        </w:tc>
      </w:tr>
      <w:tr w:rsidR="00342CE2" w:rsidRPr="0015474D" w:rsidTr="00080666">
        <w:tc>
          <w:tcPr>
            <w:tcW w:w="2978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Уметь самостоятельно контролировать своё время и управлять им</w:t>
            </w:r>
          </w:p>
        </w:tc>
        <w:tc>
          <w:tcPr>
            <w:tcW w:w="3685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Работать в группе — устанавливать рабочие отношения, эффективно сотрудничать и способствовать продуктивной кооперации</w:t>
            </w:r>
          </w:p>
        </w:tc>
        <w:tc>
          <w:tcPr>
            <w:tcW w:w="3686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Осуществлять расширенный поиск информации с использованием ресурсов библиотек и Интернета</w:t>
            </w:r>
          </w:p>
        </w:tc>
      </w:tr>
      <w:tr w:rsidR="00342CE2" w:rsidRPr="0015474D" w:rsidTr="00080666">
        <w:tc>
          <w:tcPr>
            <w:tcW w:w="2978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</w:p>
        </w:tc>
        <w:tc>
          <w:tcPr>
            <w:tcW w:w="3685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Адекватно использовать речевые средства для решения различных коммуникативных задач; владеть устной и письменной речью; строить монологическое высказывание</w:t>
            </w:r>
          </w:p>
        </w:tc>
        <w:tc>
          <w:tcPr>
            <w:tcW w:w="3686" w:type="dxa"/>
          </w:tcPr>
          <w:p w:rsidR="00342CE2" w:rsidRPr="0015474D" w:rsidRDefault="00342CE2" w:rsidP="0015474D">
            <w:pPr>
              <w:tabs>
                <w:tab w:val="left" w:pos="459"/>
                <w:tab w:val="left" w:pos="630"/>
                <w:tab w:val="center" w:pos="4677"/>
                <w:tab w:val="right" w:pos="9355"/>
              </w:tabs>
              <w:spacing w:line="360" w:lineRule="auto"/>
              <w:jc w:val="both"/>
            </w:pPr>
            <w:r w:rsidRPr="0015474D">
              <w:t>Проводить наблюдение и эксперимент под руководством учителя</w:t>
            </w:r>
          </w:p>
        </w:tc>
      </w:tr>
    </w:tbl>
    <w:p w:rsidR="00342CE2" w:rsidRPr="0015474D" w:rsidRDefault="00342CE2" w:rsidP="00CD1C5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74D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10229"/>
      </w:tblGrid>
      <w:tr w:rsidR="00342CE2" w:rsidRPr="0015474D" w:rsidTr="00080666">
        <w:tc>
          <w:tcPr>
            <w:tcW w:w="10455" w:type="dxa"/>
          </w:tcPr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и совершенствование иноязычной коммуникативной компетенции; </w:t>
            </w:r>
          </w:p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лингвистического кругозора и лексического запаса, дальнейшее овладение общей речевой культурой;</w:t>
            </w:r>
          </w:p>
          <w:p w:rsidR="00342CE2" w:rsidRPr="0015474D" w:rsidRDefault="00342CE2" w:rsidP="0015474D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59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основы для формирования интереса к совершенствованию достигнутого уровня владения изучаемым иностранным языком, в том числе на основе самонаблюдения и самооценки. </w:t>
            </w:r>
          </w:p>
        </w:tc>
      </w:tr>
    </w:tbl>
    <w:p w:rsidR="00342CE2" w:rsidRDefault="00342CE2" w:rsidP="00342CE2">
      <w:pPr>
        <w:sectPr w:rsidR="00342CE2" w:rsidSect="005332AB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342CE2" w:rsidRPr="00FC3429" w:rsidRDefault="00342CE2" w:rsidP="00342CE2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bookmarkStart w:id="5" w:name="_Toc532572772"/>
      <w:r w:rsidRPr="00FC3429">
        <w:rPr>
          <w:rFonts w:ascii="Times New Roman" w:hAnsi="Times New Roman" w:cs="Times New Roman"/>
          <w:b/>
          <w:sz w:val="28"/>
          <w:szCs w:val="24"/>
        </w:rPr>
        <w:lastRenderedPageBreak/>
        <w:t>Сценарий урока</w:t>
      </w:r>
      <w:bookmarkEnd w:id="5"/>
    </w:p>
    <w:tbl>
      <w:tblPr>
        <w:tblStyle w:val="a4"/>
        <w:tblW w:w="15022" w:type="dxa"/>
        <w:tblInd w:w="-143" w:type="dxa"/>
        <w:tblLayout w:type="fixed"/>
        <w:tblLook w:val="04A0" w:firstRow="1" w:lastRow="0" w:firstColumn="1" w:lastColumn="0" w:noHBand="0" w:noVBand="1"/>
      </w:tblPr>
      <w:tblGrid>
        <w:gridCol w:w="1952"/>
        <w:gridCol w:w="1985"/>
        <w:gridCol w:w="2268"/>
        <w:gridCol w:w="3998"/>
        <w:gridCol w:w="2126"/>
        <w:gridCol w:w="2693"/>
      </w:tblGrid>
      <w:tr w:rsidR="001C193B" w:rsidRPr="00A34347" w:rsidTr="001C193B"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Этапы урока, </w:t>
            </w:r>
            <w:r w:rsidRPr="001C193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планируемые результаты</w:t>
            </w:r>
          </w:p>
        </w:tc>
        <w:tc>
          <w:tcPr>
            <w:tcW w:w="1985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268" w:type="dxa"/>
          </w:tcPr>
          <w:p w:rsidR="001C193B" w:rsidRPr="00A34347" w:rsidRDefault="00CD1C52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Современные образовательные т</w:t>
            </w:r>
            <w:r w:rsidR="001C193B" w:rsidRPr="00A823E8">
              <w:rPr>
                <w:rFonts w:ascii="Times New Roman" w:hAnsi="Times New Roman" w:cs="Times New Roman"/>
                <w:b/>
                <w:sz w:val="24"/>
                <w:szCs w:val="24"/>
              </w:rPr>
              <w:t>ехнологии, методы и приемы обучения</w:t>
            </w:r>
          </w:p>
        </w:tc>
        <w:tc>
          <w:tcPr>
            <w:tcW w:w="3998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126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693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оборудования</w:t>
            </w:r>
          </w:p>
        </w:tc>
      </w:tr>
      <w:tr w:rsidR="001C193B" w:rsidRPr="00A34347" w:rsidTr="001C193B">
        <w:trPr>
          <w:trHeight w:val="1863"/>
        </w:trPr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Организационный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(1-2 минуты)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Активизировать внимание учащихся</w:t>
            </w:r>
          </w:p>
        </w:tc>
        <w:tc>
          <w:tcPr>
            <w:tcW w:w="2268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Здоровьесберегающая технология. Приём «Привлечение внимания».</w:t>
            </w:r>
          </w:p>
        </w:tc>
        <w:tc>
          <w:tcPr>
            <w:tcW w:w="3998" w:type="dxa"/>
          </w:tcPr>
          <w:p w:rsidR="001C193B" w:rsidRPr="00A65BE6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приветствует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вводит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атмосферу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иноязычной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r w:rsidRPr="00A65B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Pr="00D97A7B" w:rsidRDefault="001C193B" w:rsidP="0015474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everyone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glad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meet</w:t>
            </w:r>
            <w:r w:rsidRPr="00B02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D97A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Pr="00D97A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126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Учащиеся приветствуют учителя и занимают места за рабочими местами.</w:t>
            </w:r>
          </w:p>
        </w:tc>
        <w:tc>
          <w:tcPr>
            <w:tcW w:w="2693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93B" w:rsidRPr="00314B61" w:rsidTr="001C193B"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к основному этапу урока. Введение в тему.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(3 минуты)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Формирование готовности и </w:t>
            </w: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способности вести диалог.</w:t>
            </w:r>
          </w:p>
        </w:tc>
        <w:tc>
          <w:tcPr>
            <w:tcW w:w="1985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Мотивировать учащихся к монологической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психологический настрой.</w:t>
            </w:r>
          </w:p>
        </w:tc>
        <w:tc>
          <w:tcPr>
            <w:tcW w:w="226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развития критического мышления. 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объяснения.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рефлексии и объяснения.</w:t>
            </w:r>
          </w:p>
        </w:tc>
        <w:tc>
          <w:tcPr>
            <w:tcW w:w="3998" w:type="dxa"/>
          </w:tcPr>
          <w:p w:rsidR="001C193B" w:rsidRDefault="001C193B" w:rsidP="00CC36F2">
            <w:pPr>
              <w:pStyle w:val="a3"/>
              <w:numPr>
                <w:ilvl w:val="0"/>
                <w:numId w:val="5"/>
              </w:numPr>
              <w:ind w:left="339" w:hanging="33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задаёт</w:t>
            </w: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</w:p>
          <w:p w:rsidR="001C193B" w:rsidRPr="00704F1A" w:rsidRDefault="001C193B" w:rsidP="00080666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What examples of body language do you know?</w:t>
            </w:r>
          </w:p>
          <w:p w:rsidR="001C193B" w:rsidRDefault="001C193B" w:rsidP="00080666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What kind of messages do we send through body language?</w:t>
            </w:r>
          </w:p>
          <w:p w:rsidR="001C193B" w:rsidRDefault="001C193B" w:rsidP="00080666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Do you know how to recognize if the person is happy or not?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If the person feels comfortable or not?</w:t>
            </w:r>
          </w:p>
          <w:p w:rsidR="001C193B" w:rsidRDefault="001C193B" w:rsidP="00080666">
            <w:pPr>
              <w:pStyle w:val="a3"/>
              <w:spacing w:line="360" w:lineRule="auto"/>
              <w:ind w:left="-674" w:firstLine="67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C193B" w:rsidRPr="00314B61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B61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показывает фотографию Усэйна Болта и</w:t>
            </w:r>
            <w:r w:rsidRPr="00314B61">
              <w:rPr>
                <w:rFonts w:ascii="Times New Roman" w:hAnsi="Times New Roman" w:cs="Times New Roman"/>
                <w:sz w:val="24"/>
                <w:szCs w:val="24"/>
              </w:rPr>
              <w:t xml:space="preserve"> задаёт вопрос:</w:t>
            </w:r>
          </w:p>
          <w:p w:rsidR="001C193B" w:rsidRDefault="001C193B" w:rsidP="00080666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How do you think he feels?</w:t>
            </w:r>
          </w:p>
          <w:p w:rsidR="001C193B" w:rsidRDefault="001C193B" w:rsidP="00080666">
            <w:pPr>
              <w:pStyle w:val="a3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How do you know?</w:t>
            </w:r>
          </w:p>
          <w:p w:rsidR="001C193B" w:rsidRPr="00B02396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What helps you?</w:t>
            </w:r>
          </w:p>
          <w:p w:rsidR="001C193B" w:rsidRDefault="001C193B" w:rsidP="00CC36F2">
            <w:pPr>
              <w:pStyle w:val="a3"/>
              <w:numPr>
                <w:ilvl w:val="0"/>
                <w:numId w:val="5"/>
              </w:numPr>
              <w:spacing w:line="360" w:lineRule="auto"/>
              <w:ind w:left="0" w:firstLine="14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поясняет кто такой Усэйн Болт и как он себя чувствует и почему: «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Usain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Bolt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is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a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famous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Jamaican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sprinter</w:t>
            </w:r>
            <w:r w:rsidRPr="00314B61">
              <w:rPr>
                <w:rFonts w:ascii="Times New Roman" w:hAnsi="Times New Roman" w:cs="Times New Roman"/>
                <w:sz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This picture shows his reaction after winning a gold medal at the 2014 Commonwealth Games in Glasgow.</w:t>
            </w: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  <w:p w:rsidR="001C193B" w:rsidRPr="00314B61" w:rsidRDefault="001C193B" w:rsidP="00080666">
            <w:pPr>
              <w:pStyle w:val="a3"/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отвечают на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обмениваются своими мыслями,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ощущениями</w:t>
            </w:r>
            <w:r w:rsidRPr="007B52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1</w:t>
            </w:r>
          </w:p>
          <w:p w:rsidR="001C193B" w:rsidRDefault="00D907BE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70990" cy="864870"/>
                  <wp:effectExtent l="0" t="0" r="0" b="0"/>
                  <wp:docPr id="10" name="Рисунок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9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193B" w:rsidRPr="001C193B" w:rsidRDefault="001C193B" w:rsidP="001C193B">
            <w:pPr>
              <w:rPr>
                <w:lang w:eastAsia="en-US"/>
              </w:rPr>
            </w:pPr>
          </w:p>
          <w:p w:rsidR="001C193B" w:rsidRDefault="001C193B" w:rsidP="001C193B">
            <w:pPr>
              <w:rPr>
                <w:lang w:eastAsia="en-US"/>
              </w:rPr>
            </w:pPr>
          </w:p>
          <w:p w:rsidR="001C193B" w:rsidRDefault="001C193B" w:rsidP="001C193B">
            <w:pPr>
              <w:rPr>
                <w:lang w:eastAsia="en-US"/>
              </w:rPr>
            </w:pPr>
          </w:p>
          <w:p w:rsidR="001C193B" w:rsidRDefault="001C193B" w:rsidP="001C193B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Слайд 2</w:t>
            </w:r>
            <w:r w:rsidR="00D907BE">
              <w:rPr>
                <w:noProof/>
              </w:rPr>
              <w:drawing>
                <wp:inline distT="0" distB="0" distL="0" distR="0">
                  <wp:extent cx="1570990" cy="1036320"/>
                  <wp:effectExtent l="0" t="0" r="0" b="0"/>
                  <wp:docPr id="9" name="Рисунок 2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9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193B" w:rsidRPr="001C193B" w:rsidRDefault="00D907BE" w:rsidP="001C193B">
            <w:pPr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570990" cy="1045845"/>
                  <wp:effectExtent l="0" t="0" r="0" b="0"/>
                  <wp:docPr id="8" name="Рисунок 3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90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93B" w:rsidRPr="00E11345" w:rsidTr="001C193B">
        <w:tc>
          <w:tcPr>
            <w:tcW w:w="1952" w:type="dxa"/>
          </w:tcPr>
          <w:p w:rsidR="001C193B" w:rsidRPr="003340F0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70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Основная часть.</w:t>
            </w:r>
            <w:r w:rsidR="009570A6" w:rsidRPr="00334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(15 </w:t>
            </w:r>
            <w:r w:rsidR="009570A6" w:rsidRPr="009570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минут</w:t>
            </w:r>
            <w:r w:rsidR="009570A6" w:rsidRPr="003340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1C193B" w:rsidRPr="009570A6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Pr="001C193B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Осуществлять логическую операцию установления родовидовых отношений.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655DB" w:rsidRPr="001C193B" w:rsidRDefault="009655D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Осуществлять логическую операцию </w:t>
            </w: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установления родовидовых отношений.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Совершенствование иноязычной коммуникативной компетенции.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9570A6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Совершенствование иноязычной коммуникативной компетенции.</w:t>
            </w:r>
          </w:p>
        </w:tc>
        <w:tc>
          <w:tcPr>
            <w:tcW w:w="1985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Мотивировать учащихся к исследованию схемы.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Развить умения создания высказывания на основе пройденных ранее лексических тем.</w:t>
            </w: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Развить умение использовать языковую догадку.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Развить умения обобщать полученную информацию.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Развить умения обобщать полученную информацию.</w:t>
            </w:r>
          </w:p>
        </w:tc>
        <w:tc>
          <w:tcPr>
            <w:tcW w:w="226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Учитель предлагает ознакомиться со схемой на слайде и просит их объяснить ее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Pr="00314B61" w:rsidRDefault="001C193B" w:rsidP="0008066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have a look at the infographic. </w:t>
            </w:r>
          </w:p>
          <w:p w:rsidR="001C193B" w:rsidRPr="00314B61" w:rsidRDefault="00CC36F2" w:rsidP="0008066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are many</w:t>
            </w:r>
            <w:r w:rsidR="001C193B"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postures, but there are 2 types of postures: strong (blue and green) and weak (red and orange).</w:t>
            </w:r>
          </w:p>
          <w:p w:rsidR="001C193B" w:rsidRPr="00314B61" w:rsidRDefault="001C193B" w:rsidP="0008066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Which of the poses match the one Usain Bolt is doing?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do you think the graphic tells us about how different poses make us feel? </w:t>
            </w:r>
          </w:p>
          <w:p w:rsidR="00CC36F2" w:rsidRPr="00B131D8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C36F2" w:rsidRPr="00B131D8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C36F2" w:rsidRPr="00B131D8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C36F2" w:rsidRPr="00B131D8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C36F2" w:rsidRPr="00B131D8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C193B" w:rsidRPr="00E11345" w:rsidRDefault="00CC36F2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2.Учитель </w:t>
            </w:r>
            <w:r w:rsidR="001C193B" w:rsidRPr="00E11345">
              <w:rPr>
                <w:rFonts w:ascii="Times New Roman" w:hAnsi="Times New Roman" w:cs="Times New Roman"/>
                <w:sz w:val="24"/>
                <w:szCs w:val="24"/>
              </w:rPr>
              <w:t>призывает учащихся к выполнению задания на</w:t>
            </w:r>
            <w:r w:rsidR="009655DB">
              <w:rPr>
                <w:rFonts w:ascii="Times New Roman" w:hAnsi="Times New Roman" w:cs="Times New Roman"/>
                <w:sz w:val="24"/>
                <w:szCs w:val="24"/>
              </w:rPr>
              <w:t xml:space="preserve"> слайде и на</w:t>
            </w:r>
            <w:r w:rsidR="001C193B" w:rsidRPr="00E11345">
              <w:rPr>
                <w:rFonts w:ascii="Times New Roman" w:hAnsi="Times New Roman" w:cs="Times New Roman"/>
                <w:sz w:val="24"/>
                <w:szCs w:val="24"/>
              </w:rPr>
              <w:t xml:space="preserve"> распечатках</w:t>
            </w:r>
            <w:r w:rsidRPr="00CC36F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См. Приложение 1</w:t>
            </w:r>
            <w:r w:rsidRPr="00CC36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C193B" w:rsidRPr="00E113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Pr="002952B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2952B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2952B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952BF">
              <w:rPr>
                <w:rFonts w:ascii="Times New Roman" w:hAnsi="Times New Roman" w:cs="Times New Roman"/>
                <w:sz w:val="24"/>
                <w:szCs w:val="24"/>
              </w:rPr>
              <w:t>Ознакомившись с материалом, учитель объясняет, что сейчас учащимся предстоит просмотреть два видео и 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ести анализ на основе критериев</w:t>
            </w:r>
            <w:r w:rsidR="00CC36F2">
              <w:rPr>
                <w:rFonts w:ascii="Times New Roman" w:hAnsi="Times New Roman" w:cs="Times New Roman"/>
                <w:sz w:val="24"/>
                <w:szCs w:val="24"/>
              </w:rPr>
              <w:t>, разработанных учащимися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52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2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«You’re going to watch the interview of our 10th grade students, there will be 2 videos, 2 people will be selling pens. So, if we talk about body language, what shall we first look at?» </w:t>
            </w:r>
          </w:p>
          <w:p w:rsidR="001C193B" w:rsidRPr="002952BF" w:rsidRDefault="001C193B" w:rsidP="00080666">
            <w:pPr>
              <w:pStyle w:val="a3"/>
              <w:spacing w:line="360" w:lineRule="auto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4.Учитель воспроизводит видео.</w:t>
            </w:r>
          </w:p>
          <w:p w:rsidR="001C193B" w:rsidRPr="005F477F" w:rsidRDefault="001C193B" w:rsidP="00080666">
            <w:pPr>
              <w:pStyle w:val="a3"/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После просмотра видео, учитель призывает учащихся к дискуссии.</w:t>
            </w:r>
          </w:p>
          <w:p w:rsidR="001C193B" w:rsidRPr="005F477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 main difference between these 2 interviews?</w:t>
            </w:r>
          </w:p>
          <w:p w:rsidR="001C193B" w:rsidRPr="005F477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have left our interviewees to sit for 2 minutes in different postures: low and high power postures.</w:t>
            </w:r>
          </w:p>
          <w:p w:rsidR="001C193B" w:rsidRPr="005F477F" w:rsidRDefault="001C193B" w:rsidP="0008066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do you think was sitting in a high-power pose and who was sitting in a low-power posture?</w:t>
            </w: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r w:rsidRPr="00E11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E11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E11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</w:t>
            </w:r>
            <w:r w:rsidRPr="00E1134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поясняет, что есть научное обоснование этого эксперимента, предлагает прочитать текст, посвященным данной теме и задает вопрос: </w:t>
            </w:r>
          </w:p>
          <w:p w:rsidR="001C193B" w:rsidRPr="005F477F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did Cuddy’s experiment show?</w:t>
            </w:r>
          </w:p>
        </w:tc>
        <w:tc>
          <w:tcPr>
            <w:tcW w:w="2126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делают свои предположения.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F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C36F2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лексики для выражения </w:t>
            </w:r>
            <w:r w:rsidR="00CC36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собственного мнения.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задания на распечатках.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просматривают предложенное видео.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5DB" w:rsidRDefault="009655D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5DB" w:rsidRDefault="009655D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высказывают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идеи, анализируют и интерпретируют полученные результаты.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659" w:rsidRDefault="00C82659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659" w:rsidRDefault="00C82659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вопрос.</w:t>
            </w:r>
          </w:p>
        </w:tc>
        <w:tc>
          <w:tcPr>
            <w:tcW w:w="2693" w:type="dxa"/>
          </w:tcPr>
          <w:p w:rsidR="009655DB" w:rsidRDefault="00CC36F2" w:rsidP="00CC36F2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07B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6545" cy="878205"/>
                  <wp:effectExtent l="0" t="0" r="0" b="0"/>
                  <wp:docPr id="4" name="Рисунок 4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5DB" w:rsidRP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CC36F2" w:rsidRDefault="00CC36F2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jc w:val="center"/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  <w:r>
              <w:rPr>
                <w:lang w:eastAsia="en-US"/>
              </w:rPr>
              <w:t>Слайд 4</w:t>
            </w:r>
            <w:r w:rsidR="00D907BE">
              <w:rPr>
                <w:noProof/>
              </w:rPr>
              <w:drawing>
                <wp:inline distT="0" distB="0" distL="0" distR="0">
                  <wp:extent cx="1570990" cy="878205"/>
                  <wp:effectExtent l="0" t="0" r="0" b="0"/>
                  <wp:docPr id="5" name="Рисунок 5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90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</w:p>
          <w:p w:rsidR="009655DB" w:rsidRDefault="009655DB" w:rsidP="009655DB">
            <w:pPr>
              <w:rPr>
                <w:lang w:eastAsia="en-US"/>
              </w:rPr>
            </w:pPr>
            <w:r>
              <w:rPr>
                <w:lang w:eastAsia="en-US"/>
              </w:rPr>
              <w:t>Слайд 5</w:t>
            </w:r>
          </w:p>
          <w:p w:rsidR="009655DB" w:rsidRPr="009655DB" w:rsidRDefault="00D907BE" w:rsidP="009655DB">
            <w:pPr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570990" cy="882650"/>
                  <wp:effectExtent l="0" t="0" r="0" b="0"/>
                  <wp:docPr id="6" name="Рисунок 6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9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93B" w:rsidRPr="006F5923" w:rsidTr="001C193B"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Репродуктивно – продуктивный </w:t>
            </w: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этап. Анализ картинок.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(10 минут).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Проводить наблюдение под руководством учителя.</w:t>
            </w:r>
          </w:p>
        </w:tc>
        <w:tc>
          <w:tcPr>
            <w:tcW w:w="1985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Развить умения работать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группах.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Мотивировать к монологическому высказыванию и творческой деятельности.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Здоровьесберегающая технология.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Частично-поисковый (эвристический) метод.</w:t>
            </w:r>
          </w:p>
        </w:tc>
        <w:tc>
          <w:tcPr>
            <w:tcW w:w="3998" w:type="dxa"/>
          </w:tcPr>
          <w:p w:rsidR="001C193B" w:rsidRDefault="001C193B" w:rsidP="009655DB">
            <w:pPr>
              <w:pStyle w:val="a3"/>
              <w:numPr>
                <w:ilvl w:val="0"/>
                <w:numId w:val="6"/>
              </w:numPr>
              <w:spacing w:line="360" w:lineRule="auto"/>
              <w:ind w:left="55" w:hanging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просит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ученик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разделиться на три группы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предлагает поработать в качестве детектива по поиску скрытых значений жестов, поз, поведения людей, изображенных на 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 в соответствии с разработанными ранее критериями.</w:t>
            </w: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три группы,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исследуют картин</w:t>
            </w:r>
            <w:r w:rsidR="009655D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и слушают вводную информацию, работают с картинкой, как с источником информации.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6F5923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9655DB" w:rsidRPr="00A34347" w:rsidRDefault="009655DB" w:rsidP="009570A6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6</w:t>
            </w:r>
            <w:r w:rsidR="00D907B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566545" cy="864870"/>
                  <wp:effectExtent l="0" t="0" r="0" b="0"/>
                  <wp:docPr id="7" name="Рисунок 7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93B" w:rsidRPr="005E330A" w:rsidTr="001C193B"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Разговорная практика.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(10 минут)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Расширение лексического запаса, дальнейшее овладение общей речевой культурой.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Построение </w:t>
            </w: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монологической речи.</w:t>
            </w:r>
          </w:p>
        </w:tc>
        <w:tc>
          <w:tcPr>
            <w:tcW w:w="1985" w:type="dxa"/>
          </w:tcPr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Обобщить информацию, полученную учащимися на уроке.</w:t>
            </w:r>
          </w:p>
        </w:tc>
        <w:tc>
          <w:tcPr>
            <w:tcW w:w="226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рефлексии.</w:t>
            </w:r>
          </w:p>
        </w:tc>
        <w:tc>
          <w:tcPr>
            <w:tcW w:w="3998" w:type="dxa"/>
          </w:tcPr>
          <w:p w:rsidR="001C193B" w:rsidRPr="005E330A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r w:rsidRPr="005E3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полученных</w:t>
            </w:r>
            <w:r w:rsidRPr="005E3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r w:rsidRPr="005E3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1C193B" w:rsidRPr="005E330A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Команды выбирают одного представителя, который даёт объяснение картинкам перед классом, аргументируя свои позиции. </w:t>
            </w:r>
          </w:p>
        </w:tc>
        <w:tc>
          <w:tcPr>
            <w:tcW w:w="2693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93B" w:rsidRPr="00E14957" w:rsidTr="001C193B">
        <w:tc>
          <w:tcPr>
            <w:tcW w:w="1952" w:type="dxa"/>
          </w:tcPr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Заключительный этап.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Подведение итогов.</w:t>
            </w:r>
          </w:p>
          <w:p w:rsidR="001C193B" w:rsidRPr="001C193B" w:rsidRDefault="009570A6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</w:t>
            </w:r>
            <w:r w:rsidR="001C193B"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минут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1C193B"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Создание основы для формирования интереса к дальнейшему исследованию.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9570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минут</w:t>
            </w:r>
            <w:r w:rsidR="009570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5DB" w:rsidRPr="001C193B" w:rsidRDefault="009655D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Домашнее задание.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(2 минуты)</w:t>
            </w:r>
          </w:p>
          <w:p w:rsidR="001C193B" w:rsidRP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Осуществлять расширенный </w:t>
            </w:r>
            <w:r w:rsidRPr="001C193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поиск информации с использованием ресурсов библиотек и Интернета.</w:t>
            </w:r>
          </w:p>
        </w:tc>
        <w:tc>
          <w:tcPr>
            <w:tcW w:w="1985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Мотивировать учащихся к дальнейшему изучению данного направления.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Развить умения рефлексии.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5DB" w:rsidRDefault="009655D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F76C01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проведения исследования. </w:t>
            </w:r>
          </w:p>
        </w:tc>
        <w:tc>
          <w:tcPr>
            <w:tcW w:w="226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обобщения.</w:t>
            </w: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рефлексии.</w:t>
            </w:r>
          </w:p>
        </w:tc>
        <w:tc>
          <w:tcPr>
            <w:tcW w:w="3998" w:type="dxa"/>
          </w:tcPr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мотивирует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дальнейшую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0F0">
              <w:rPr>
                <w:rFonts w:ascii="Times New Roman" w:hAnsi="Times New Roman" w:cs="Times New Roman"/>
                <w:sz w:val="24"/>
                <w:szCs w:val="24"/>
              </w:rPr>
              <w:t>проектно-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исследовательскую</w:t>
            </w:r>
            <w:r w:rsidRPr="005E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CB4A70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подводит итоги урока и просит учеников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фраз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«Больше всего мне понравилось…»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«Я бы хотел узнать…».</w:t>
            </w:r>
          </w:p>
          <w:p w:rsidR="001C193B" w:rsidRPr="00A3434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просит учеников </w:t>
            </w:r>
            <w:r w:rsidR="003340F0">
              <w:rPr>
                <w:rFonts w:ascii="Times New Roman" w:hAnsi="Times New Roman" w:cs="Times New Roman"/>
                <w:sz w:val="24"/>
                <w:szCs w:val="24"/>
              </w:rPr>
              <w:t>провести эксперимент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193B" w:rsidRPr="00E11345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C193B" w:rsidRPr="00BA7BF1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372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работы.</w:t>
            </w: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93B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>Ученики проводят рефлексию и высказывают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A34347">
              <w:rPr>
                <w:rFonts w:ascii="Times New Roman" w:hAnsi="Times New Roman" w:cs="Times New Roman"/>
                <w:sz w:val="24"/>
                <w:szCs w:val="24"/>
              </w:rPr>
              <w:t xml:space="preserve"> мнение по теме.</w:t>
            </w:r>
          </w:p>
          <w:p w:rsidR="001C193B" w:rsidRPr="00E14957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записывают домашнее задание.</w:t>
            </w:r>
          </w:p>
        </w:tc>
        <w:tc>
          <w:tcPr>
            <w:tcW w:w="2693" w:type="dxa"/>
          </w:tcPr>
          <w:p w:rsidR="001C193B" w:rsidRPr="00975372" w:rsidRDefault="001C193B" w:rsidP="0008066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2CE2" w:rsidRPr="003F15C2" w:rsidRDefault="00342CE2" w:rsidP="00342CE2">
      <w:pPr>
        <w:jc w:val="both"/>
        <w:rPr>
          <w:b/>
          <w:sz w:val="32"/>
          <w:szCs w:val="32"/>
        </w:rPr>
      </w:pPr>
    </w:p>
    <w:p w:rsidR="00D95AB7" w:rsidRDefault="00D95AB7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FD72C0" w:rsidRDefault="00FD72C0"/>
    <w:p w:rsidR="00307330" w:rsidRDefault="00307330"/>
    <w:p w:rsidR="00307330" w:rsidRDefault="00307330"/>
    <w:p w:rsidR="00307330" w:rsidRDefault="00307330"/>
    <w:p w:rsidR="00307330" w:rsidRDefault="00307330"/>
    <w:p w:rsidR="00307330" w:rsidRDefault="00307330"/>
    <w:p w:rsidR="00FD72C0" w:rsidRDefault="00FD72C0"/>
    <w:p w:rsidR="00FD72C0" w:rsidRDefault="00FD72C0"/>
    <w:p w:rsidR="00FD72C0" w:rsidRDefault="00FD72C0"/>
    <w:p w:rsidR="00FD72C0" w:rsidRDefault="00FD72C0"/>
    <w:p w:rsidR="00B131D8" w:rsidRDefault="00B131D8"/>
    <w:p w:rsidR="00FD72C0" w:rsidRPr="00B131D8" w:rsidRDefault="00FD72C0" w:rsidP="009570A6">
      <w:pPr>
        <w:jc w:val="center"/>
        <w:rPr>
          <w:b/>
        </w:rPr>
      </w:pPr>
      <w:r w:rsidRPr="00B131D8">
        <w:rPr>
          <w:b/>
        </w:rPr>
        <w:lastRenderedPageBreak/>
        <w:t xml:space="preserve">Приложение 1. </w:t>
      </w:r>
      <w:r w:rsidR="009570A6">
        <w:rPr>
          <w:b/>
        </w:rPr>
        <w:t>Индивидуальный рабочий лист</w:t>
      </w:r>
    </w:p>
    <w:p w:rsidR="00FD72C0" w:rsidRPr="00342CE2" w:rsidRDefault="009655DB" w:rsidP="009655DB">
      <w:pPr>
        <w:jc w:val="center"/>
      </w:pPr>
      <w:r>
        <w:rPr>
          <w:noProof/>
        </w:rPr>
        <w:drawing>
          <wp:inline distT="0" distB="0" distL="0" distR="0">
            <wp:extent cx="8418577" cy="5736829"/>
            <wp:effectExtent l="0" t="0" r="1905" b="0"/>
            <wp:docPr id="1" name="Рисунок 1" descr="C:\Users\1\AppData\Local\Microsoft\Windows\INetCache\Content.Word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AppData\Local\Microsoft\Windows\INetCache\Content.Word\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3293" cy="574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72C0" w:rsidRPr="00342CE2" w:rsidSect="00342CE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310" w:rsidRDefault="00952310" w:rsidP="0015474D">
      <w:r>
        <w:separator/>
      </w:r>
    </w:p>
  </w:endnote>
  <w:endnote w:type="continuationSeparator" w:id="0">
    <w:p w:rsidR="00952310" w:rsidRDefault="00952310" w:rsidP="0015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4387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14B61" w:rsidRPr="00C20755" w:rsidRDefault="003D74A6">
        <w:pPr>
          <w:pStyle w:val="a5"/>
          <w:jc w:val="center"/>
          <w:rPr>
            <w:rFonts w:ascii="Times New Roman" w:hAnsi="Times New Roman" w:cs="Times New Roman"/>
          </w:rPr>
        </w:pPr>
        <w:r w:rsidRPr="00C20755">
          <w:rPr>
            <w:rFonts w:ascii="Times New Roman" w:hAnsi="Times New Roman" w:cs="Times New Roman"/>
          </w:rPr>
          <w:fldChar w:fldCharType="begin"/>
        </w:r>
        <w:r w:rsidR="0081421A" w:rsidRPr="00C20755">
          <w:rPr>
            <w:rFonts w:ascii="Times New Roman" w:hAnsi="Times New Roman" w:cs="Times New Roman"/>
          </w:rPr>
          <w:instrText xml:space="preserve"> PAGE   \* MERGEFORMAT </w:instrText>
        </w:r>
        <w:r w:rsidRPr="00C20755">
          <w:rPr>
            <w:rFonts w:ascii="Times New Roman" w:hAnsi="Times New Roman" w:cs="Times New Roman"/>
          </w:rPr>
          <w:fldChar w:fldCharType="separate"/>
        </w:r>
        <w:r w:rsidR="00D907BE">
          <w:rPr>
            <w:rFonts w:ascii="Times New Roman" w:hAnsi="Times New Roman" w:cs="Times New Roman"/>
            <w:noProof/>
          </w:rPr>
          <w:t>6</w:t>
        </w:r>
        <w:r w:rsidRPr="00C20755">
          <w:rPr>
            <w:rFonts w:ascii="Times New Roman" w:hAnsi="Times New Roman" w:cs="Times New Roman"/>
          </w:rPr>
          <w:fldChar w:fldCharType="end"/>
        </w:r>
      </w:p>
    </w:sdtContent>
  </w:sdt>
  <w:p w:rsidR="00314B61" w:rsidRDefault="009523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310" w:rsidRDefault="00952310" w:rsidP="0015474D">
      <w:r>
        <w:separator/>
      </w:r>
    </w:p>
  </w:footnote>
  <w:footnote w:type="continuationSeparator" w:id="0">
    <w:p w:rsidR="00952310" w:rsidRDefault="00952310" w:rsidP="00154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D8" w:rsidRPr="00F17879" w:rsidRDefault="00B131D8" w:rsidP="00B131D8">
    <w:pPr>
      <w:shd w:val="clear" w:color="auto" w:fill="FFFFFF"/>
      <w:spacing w:before="100" w:beforeAutospacing="1" w:after="100" w:afterAutospacing="1"/>
      <w:jc w:val="center"/>
      <w:outlineLvl w:val="2"/>
      <w:rPr>
        <w:b/>
        <w:bCs/>
        <w:color w:val="000000"/>
        <w:sz w:val="27"/>
        <w:szCs w:val="27"/>
      </w:rPr>
    </w:pPr>
    <w:r>
      <w:rPr>
        <w:b/>
        <w:bCs/>
        <w:noProof/>
        <w:color w:val="000000"/>
        <w:sz w:val="27"/>
        <w:szCs w:val="27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-518160</wp:posOffset>
          </wp:positionH>
          <wp:positionV relativeFrom="paragraph">
            <wp:posOffset>160020</wp:posOffset>
          </wp:positionV>
          <wp:extent cx="913130" cy="781050"/>
          <wp:effectExtent l="19050" t="0" r="1270" b="0"/>
          <wp:wrapThrough wrapText="bothSides">
            <wp:wrapPolygon edited="0">
              <wp:start x="-451" y="0"/>
              <wp:lineTo x="-451" y="21073"/>
              <wp:lineTo x="21630" y="21073"/>
              <wp:lineTo x="21630" y="0"/>
              <wp:lineTo x="-451" y="0"/>
            </wp:wrapPolygon>
          </wp:wrapThrough>
          <wp:docPr id="2" name="Рисунок 14" descr="C:\Users\ADM\AppData\Local\Microsoft\Windows\INetCache\Content.Word\Сова 98 школа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ADM\AppData\Local\Microsoft\Windows\INetCache\Content.Word\Сова 98 школа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17879">
      <w:rPr>
        <w:b/>
        <w:bCs/>
        <w:color w:val="000000"/>
        <w:sz w:val="27"/>
        <w:szCs w:val="27"/>
      </w:rPr>
      <w:t>Государственное бюджетное общеобразовательное учреждение</w:t>
    </w:r>
    <w:r w:rsidRPr="00F17879">
      <w:rPr>
        <w:b/>
        <w:bCs/>
        <w:color w:val="000000"/>
        <w:sz w:val="27"/>
        <w:szCs w:val="27"/>
      </w:rPr>
      <w:br/>
      <w:t>средняя общеобразовательная школа № 98</w:t>
    </w:r>
    <w:r w:rsidRPr="00F17879">
      <w:rPr>
        <w:b/>
        <w:bCs/>
        <w:color w:val="000000"/>
        <w:sz w:val="27"/>
        <w:szCs w:val="27"/>
      </w:rPr>
      <w:br/>
      <w:t>с углубленным изучением английского языка</w:t>
    </w:r>
    <w:r w:rsidRPr="00F17879">
      <w:rPr>
        <w:b/>
        <w:bCs/>
        <w:color w:val="000000"/>
        <w:sz w:val="27"/>
        <w:szCs w:val="27"/>
      </w:rPr>
      <w:br/>
      <w:t>Калининского района Санкт-Петербурга</w:t>
    </w:r>
  </w:p>
  <w:p w:rsidR="00314B61" w:rsidRDefault="00D907BE" w:rsidP="00B131D8">
    <w:pPr>
      <w:pStyle w:val="a7"/>
      <w:tabs>
        <w:tab w:val="clear" w:pos="9355"/>
      </w:tabs>
    </w:pPr>
    <w:r>
      <w:rPr>
        <w:rFonts w:ascii="Times New Roman" w:eastAsia="Times New Roman" w:hAnsi="Times New Roman" w:cs="Times New Roman"/>
        <w:b/>
        <w:bCs/>
        <w:noProof/>
        <w:color w:val="000000"/>
        <w:sz w:val="27"/>
        <w:szCs w:val="27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-737235</wp:posOffset>
              </wp:positionH>
              <wp:positionV relativeFrom="paragraph">
                <wp:posOffset>3175</wp:posOffset>
              </wp:positionV>
              <wp:extent cx="6943725" cy="9525"/>
              <wp:effectExtent l="0" t="0" r="9525" b="9525"/>
              <wp:wrapNone/>
              <wp:docPr id="3" name="Прямая со стрелкой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943725" cy="952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chemeClr val="tx2">
                            <a:lumMod val="5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DBF55F"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3" o:spid="_x0000_s1026" type="#_x0000_t32" style="position:absolute;margin-left:-58.05pt;margin-top:.25pt;width:546.75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" strokecolor="#212934 [1615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666C"/>
    <w:multiLevelType w:val="hybridMultilevel"/>
    <w:tmpl w:val="75409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607D2"/>
    <w:multiLevelType w:val="hybridMultilevel"/>
    <w:tmpl w:val="49EC7532"/>
    <w:lvl w:ilvl="0" w:tplc="4E48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F3264"/>
    <w:multiLevelType w:val="hybridMultilevel"/>
    <w:tmpl w:val="B66CDB9E"/>
    <w:lvl w:ilvl="0" w:tplc="4E48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C6490"/>
    <w:multiLevelType w:val="hybridMultilevel"/>
    <w:tmpl w:val="6AC6C460"/>
    <w:lvl w:ilvl="0" w:tplc="4E48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B628F"/>
    <w:multiLevelType w:val="hybridMultilevel"/>
    <w:tmpl w:val="32A8D688"/>
    <w:lvl w:ilvl="0" w:tplc="4E48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7E4F19"/>
    <w:multiLevelType w:val="hybridMultilevel"/>
    <w:tmpl w:val="244CE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E2"/>
    <w:rsid w:val="00090D3B"/>
    <w:rsid w:val="0015474D"/>
    <w:rsid w:val="00192FBF"/>
    <w:rsid w:val="001C193B"/>
    <w:rsid w:val="00230CE1"/>
    <w:rsid w:val="002B1B26"/>
    <w:rsid w:val="00307330"/>
    <w:rsid w:val="003340F0"/>
    <w:rsid w:val="00342CE2"/>
    <w:rsid w:val="00375775"/>
    <w:rsid w:val="003D74A6"/>
    <w:rsid w:val="00605137"/>
    <w:rsid w:val="006E12DF"/>
    <w:rsid w:val="0081421A"/>
    <w:rsid w:val="00952310"/>
    <w:rsid w:val="009570A6"/>
    <w:rsid w:val="009655DB"/>
    <w:rsid w:val="00A82C66"/>
    <w:rsid w:val="00B131D8"/>
    <w:rsid w:val="00C82659"/>
    <w:rsid w:val="00CC36F2"/>
    <w:rsid w:val="00CD1C52"/>
    <w:rsid w:val="00D907BE"/>
    <w:rsid w:val="00D95AB7"/>
    <w:rsid w:val="00E02162"/>
    <w:rsid w:val="00FD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5C792"/>
  <w15:docId w15:val="{BF7C200B-3FF0-4B2C-A96E-A91CF6B6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CE2"/>
    <w:pPr>
      <w:spacing w:after="0" w:line="240" w:lineRule="auto"/>
    </w:pPr>
  </w:style>
  <w:style w:type="table" w:styleId="a4">
    <w:name w:val="Table Grid"/>
    <w:basedOn w:val="a1"/>
    <w:rsid w:val="00342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342CE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342CE2"/>
  </w:style>
  <w:style w:type="paragraph" w:styleId="a7">
    <w:name w:val="header"/>
    <w:basedOn w:val="a"/>
    <w:link w:val="a8"/>
    <w:uiPriority w:val="99"/>
    <w:unhideWhenUsed/>
    <w:rsid w:val="00342CE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342CE2"/>
  </w:style>
  <w:style w:type="paragraph" w:styleId="a9">
    <w:name w:val="List Paragraph"/>
    <w:basedOn w:val="a"/>
    <w:uiPriority w:val="34"/>
    <w:qFormat/>
    <w:rsid w:val="00342C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D1C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1C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3E4B9-2970-4AE3-9CC1-00B9CC217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ksenijanikitina@outlook.com</dc:creator>
  <cp:keywords/>
  <dc:description/>
  <cp:lastModifiedBy>Евгений</cp:lastModifiedBy>
  <cp:revision>2</cp:revision>
  <cp:lastPrinted>2019-05-05T11:12:00Z</cp:lastPrinted>
  <dcterms:created xsi:type="dcterms:W3CDTF">2020-07-22T15:27:00Z</dcterms:created>
  <dcterms:modified xsi:type="dcterms:W3CDTF">2020-07-22T15:27:00Z</dcterms:modified>
</cp:coreProperties>
</file>