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1DC" w:rsidRDefault="003E11DC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</w:p>
    <w:p w:rsidR="003E11DC" w:rsidRDefault="003E11DC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11DC" w:rsidRDefault="003E11DC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Отличительной чертой времени, в котором мы живем, является стремительное проникновение информационных технологий во все сферы жизни. Информационные и коммуникативные технологии занимают одно из ведущих мест в системе современного образования. Появление ПК в образовательных учреждениях дало возможность формировать у детей стиль мышления, адекватный требованиям современного информационного общества.</w:t>
      </w:r>
    </w:p>
    <w:p w:rsidR="007053DD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Информационные и коммуникационные технологии (ИКТ) – это «широкий спектр цифровых технологий, используемых для создания, передачи и распространения информации и оказания услуг (компьютерное оборудование, программное обеспечение, телефонные линии, сотовая связь, электронная почта, сотовые и спутниковые технологии, сети беспроводной и кабельной связи, мультимедийные средства, а также Интернет)».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С каждым днём набирает популярность дистанционное обучение.</w:t>
      </w:r>
    </w:p>
    <w:p w:rsidR="003E11DC" w:rsidRDefault="003E11DC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Дистанционное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обучение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взаимодействие учителя и учащихся между собой на расстоянии, отражающее все присущие учебному процессу компоненты (цели, содержание, методы, организационные формы, средства </w:t>
      </w: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обучения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и реализуемое специфичными средствами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Интернет-технологий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другими средствами, предусматривающими интерактивность.</w:t>
      </w:r>
    </w:p>
    <w:p w:rsidR="007053DD" w:rsidRPr="003E11DC" w:rsidRDefault="007053DD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  </w:t>
      </w: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Дистанционный формат образования рассматривается как </w:t>
      </w:r>
      <w:r w:rsidRPr="00C544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пространство </w:t>
      </w:r>
      <w:proofErr w:type="spellStart"/>
      <w:r w:rsidRPr="00C544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самоактуализации</w:t>
      </w:r>
      <w:proofErr w:type="spellEnd"/>
      <w:r w:rsidRPr="00C544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человека</w:t>
      </w: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в корне отличается от традиционной системы обучения. Использование в процессе учёбы ультрасовременных компьютерных технологий положительно влияет на степень восприятия информации человеком и улучшает его когнит</w:t>
      </w:r>
      <w:bookmarkStart w:id="0" w:name="_GoBack"/>
      <w:bookmarkEnd w:id="0"/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ивные функции. Общение с преподавателем в удалённом формате полностью меняет стандартные роли обоих, позиционируя </w:t>
      </w:r>
      <w:r w:rsidRPr="00C544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обучающегося как «координатора знаний»</w:t>
      </w: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тогда как преподаватель выступает в роли </w:t>
      </w:r>
      <w:hyperlink r:id="rId6" w:tgtFrame="_blank" w:history="1">
        <w:r w:rsidRPr="00C5446A">
          <w:rPr>
            <w:rStyle w:val="a3"/>
            <w:rFonts w:ascii="Times New Roman" w:hAnsi="Times New Roman" w:cs="Times New Roman"/>
            <w:color w:val="0077FF"/>
            <w:sz w:val="28"/>
            <w:szCs w:val="28"/>
            <w:u w:val="none"/>
            <w:shd w:val="clear" w:color="auto" w:fill="FFFFFF"/>
          </w:rPr>
          <w:t>«интерпретатора знаний»</w:t>
        </w:r>
      </w:hyperlink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E11DC" w:rsidRPr="003E11DC" w:rsidRDefault="00C5446A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Рассмотрим, какие преимущества и недостатки имеет онлайн-обучение.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К плюсам дистанционного образования можно отнести: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Обучение в индивидуальном темпе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скорость изучения устанавливается самим учащимся в зависимости от его личных обстоятельств и потребностей.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Свобода и гибкость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учащийся может самостоятельно планировать время, место и продолжительность занятий.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Доступность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независимость от географического и временного положения обучающегося и образовательного учреждения позволяет не ограничивать себя в образовательных потребностях.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1DC">
        <w:rPr>
          <w:rFonts w:ascii="Times New Roman" w:hAnsi="Times New Roman" w:cs="Times New Roman"/>
          <w:b/>
          <w:bCs/>
          <w:iCs/>
          <w:color w:val="222222"/>
          <w:sz w:val="28"/>
          <w:szCs w:val="28"/>
          <w:shd w:val="clear" w:color="auto" w:fill="FFFFFF"/>
        </w:rPr>
        <w:t>Игровые задания.</w:t>
      </w:r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Дистанционная форма обучения предполагает очень активное использование цифровых технологий. В том числе и </w:t>
      </w:r>
      <w:proofErr w:type="spellStart"/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геймифицированных</w:t>
      </w:r>
      <w:proofErr w:type="spellEnd"/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заданий: </w:t>
      </w:r>
      <w:r w:rsidRPr="003E11DC">
        <w:rPr>
          <w:rFonts w:ascii="Times New Roman" w:hAnsi="Times New Roman" w:cs="Times New Roman"/>
          <w:sz w:val="28"/>
          <w:szCs w:val="28"/>
        </w:rPr>
        <w:t>онлайн-игр</w:t>
      </w:r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викторин, интерактивных задачек на сообразительность. Не будем забывать, что для любого ребенка </w:t>
      </w:r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игра — самый естественный способ познания мира. Да и старшеклассникам такие задачки нравятся больше сухих заданий из учебника. Игры не только делают обучение увлекательным — они помогают оценить прогресс и привносят в учебу элемент здоровой </w:t>
      </w:r>
      <w:proofErr w:type="spellStart"/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соревновательности</w:t>
      </w:r>
      <w:proofErr w:type="spellEnd"/>
      <w:r w:rsidRPr="003E11D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Обучающие игры не входят в официальную программу, но мы рекомендуем вам разбавить ими обычные задания. Ребенок, обучающийся с удовольствием, достигнет больших успехов, чем тот, кто скучает на занятиях.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Мобильность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эффективная реализация обратной связи между преподавателем и обучаемым является одним из основных требований и оснований успешности процесса обучения.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Технологичность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использование в образовательном процессе новейших достижений информационных и телекоммуникационных технологий.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Социальное равноправие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равные возможности получения образования независимо от места проживания, состояния здоровья, элитарности и материальной обеспеченности обучаемого.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Разработка программ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хорошо разработаны обучающие программы и курсы.</w:t>
      </w:r>
    </w:p>
    <w:p w:rsidR="003E11DC" w:rsidRPr="003E11DC" w:rsidRDefault="003E11DC" w:rsidP="003E11D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Творчество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комфортные условия для творческого самовыражения обучаемого.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Родители часто жалуются на отсутствие у детей интереса к чтению, к книгам, да и обучению в целом. Заниматься спортом не уговоришь, в поездку за город не редко приходится тянуть на аркане, зрение ухудшается, а осанка, как у старичка. Но немного у нас найдётся родителей, которые пожалуются на равнодушное отношение их ребёнка к компьютеру.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Конечно, ничто не заменит маленькому человечку тепло общения, когда он «тычет в книжку пальчик» на коленях у отца или деда. Но у одного могут быть дела, другому нужно отдохнуть, а ребёнку хочется именно сейчас задать кучу вопросов. Вот и приходит на помощь умная игрушка. Умная в том смысле, что она умеет запоминать, отвечать и подсказывать. Здесь и ответ на вопрос, почему дети так любят общаться с компьютером.  </w:t>
      </w:r>
    </w:p>
    <w:p w:rsidR="007053DD" w:rsidRDefault="003E11DC" w:rsidP="003E1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Нет сомнения, что современные дети способны с завидной легкостью овладеть навыками работы с различными электронными компьютерными новинками. И дистанционное обучение у многих детей, особенно младшего школьного возраста, ассоциируется с очередной компьютерной игрой. </w:t>
      </w:r>
    </w:p>
    <w:p w:rsidR="003E11DC" w:rsidRPr="003E11DC" w:rsidRDefault="007053DD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 онлайн-обучения стимулирует и работу преподавателя. Для достижения взаимопонимания с удалённой аудиторией и максимального соответствия нововведениям преподаватель заинтересован в постоянном совершенствовании своих курсов, регулярном повышении профессиональной квалификации и проявлении творческой активности в </w:t>
      </w:r>
      <w:hyperlink r:id="rId7" w:tgtFrame="_blank" w:history="1">
        <w:r w:rsidRPr="00C5446A">
          <w:rPr>
            <w:rStyle w:val="a3"/>
            <w:rFonts w:ascii="Times New Roman" w:hAnsi="Times New Roman" w:cs="Times New Roman"/>
            <w:color w:val="0077FF"/>
            <w:sz w:val="28"/>
            <w:szCs w:val="28"/>
            <w:u w:val="none"/>
            <w:shd w:val="clear" w:color="auto" w:fill="FFFFFF"/>
          </w:rPr>
          <w:t>координировании процесса обучения</w:t>
        </w:r>
      </w:hyperlink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5446A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</w:t>
      </w:r>
      <w:r w:rsidR="00C5446A"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Педагогу без опыта дистанционной работы очень сложно организовывать  обучение в надлежащем темпе и объёме.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Очевидные минусы дистанционного обучения:</w:t>
      </w:r>
    </w:p>
    <w:p w:rsidR="003E11DC" w:rsidRPr="003E11DC" w:rsidRDefault="003E11DC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Отсутствие очного общения между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преподавателем. То есть все моменты, связанные с индивидуальным 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подходом и воспитанием, исключаются. А когда рядом нет человека, который мог бы эмоционально окрасить знания, это значительный минус.</w:t>
      </w:r>
    </w:p>
    <w:p w:rsidR="003E11DC" w:rsidRPr="003E11DC" w:rsidRDefault="003E11DC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наличия целого ряда индивидуально-психологических условий. Для дистанционного обучения необходима жесткая самодисциплина, а его результат напрямую зависит от самостоятельности и сознательности учащегося.</w:t>
      </w:r>
    </w:p>
    <w:p w:rsidR="003E11DC" w:rsidRPr="003E11DC" w:rsidRDefault="00C5446A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менее важным пунктом в перечне недостатков онлайн-обучения выступают </w:t>
      </w:r>
      <w:r w:rsidRPr="00C544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технические трудности</w:t>
      </w:r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Особенно эта проблема актуальна для отдалённых регионов с низким качеством </w:t>
      </w:r>
      <w:proofErr w:type="spellStart"/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интернет-соединения</w:t>
      </w:r>
      <w:proofErr w:type="spellEnd"/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Не стоит упускать из внимания и тот факт, что сегодня не все образовательные учреждения оснащены методическим инструментарием в электронном виде и программами для онлайн-контроля знаний в том объёме, который необходим </w:t>
      </w:r>
      <w:hyperlink r:id="rId8" w:tgtFrame="_blank" w:history="1">
        <w:r w:rsidRPr="00C5446A">
          <w:rPr>
            <w:rStyle w:val="a3"/>
            <w:rFonts w:ascii="Times New Roman" w:hAnsi="Times New Roman" w:cs="Times New Roman"/>
            <w:color w:val="0077FF"/>
            <w:sz w:val="28"/>
            <w:szCs w:val="28"/>
            <w:u w:val="none"/>
            <w:shd w:val="clear" w:color="auto" w:fill="FFFFFF"/>
          </w:rPr>
          <w:t>для получения качественного образования</w:t>
        </w:r>
      </w:hyperlink>
      <w:r w:rsidRPr="00C54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E11DC" w:rsidRPr="003E11DC" w:rsidRDefault="003E11DC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правило,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ощущают недостаток практических занятий.</w:t>
      </w:r>
    </w:p>
    <w:p w:rsidR="003E11DC" w:rsidRPr="003E11DC" w:rsidRDefault="003E11DC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Отсутствует постоянный контроль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является мощным побудительным стимулом.</w:t>
      </w:r>
    </w:p>
    <w:p w:rsidR="003E11DC" w:rsidRPr="003E11DC" w:rsidRDefault="003E11DC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дистанционном образовании основа обучения только письменная. Для некоторых отсутствие возможности изложить свои знания также и в словесной форме может превратиться в камень преткновения.</w:t>
      </w:r>
    </w:p>
    <w:p w:rsidR="003E11DC" w:rsidRPr="003E11DC" w:rsidRDefault="003E11DC" w:rsidP="003E11D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Вреден ли ребенку компьютер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Компьютер ребенку вреден, но поскольку жизнь сложилась так, что мы с вами уже не умеем обходиться без компьютера, необходимо найти возможности сократить вред, причиняемый ребенку компьютером, и попытаться научить своих детей помимо вреда извлекать из дружественной машины пользу.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При дистанционном обучении, как никогда, необходимо соблюдать правила, которые обезопасят здоровье наших юных гениев: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чувство меры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отдыхать не от ребенка, а с ребенком, время должно быть строго регламентировано, делать паузы, использовать оптимальные настройки монитора и правильную частоту обновления экрана. Нельзя забывать, что всё хорошее в меру! Даже самый замечательный и полезный урок, организованный с помощью дистанционного обучения может стать вредным для ребёнка. Слишком длительное нахождение перед компьютером может привести к ухудшению зрения, к психологической зависимости от виртуального мира. Но те, кто не пренебрегает правилом золотой середины во всем, таких проблем никогда не испытает. И компьютер для них будет только другом.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Подводя итог всему сказанному, </w:t>
      </w: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дистанционное образование - вещь очень удобная и полезная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основное образование таким способом целесообразнее получать только в том случае, если по каким-то </w:t>
      </w:r>
      <w:proofErr w:type="gramStart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причинам</w:t>
      </w:r>
      <w:proofErr w:type="gramEnd"/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обучающимся недоступен традиционный вариант обучения.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При рассмотрении  вопроса школьного  дистанционного обучения в отношении здоровых (или относительно здоровых) детей следует сделать вывод о предпочтительности обычного, «живого» взаимодействия с </w:t>
      </w: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учителем, возможно, дополненного какими-то элементами дистанционного обучения. Указанный вывод естественным образом вытекает из несомненной важности для психического развития ребенка включения его в систематическую учебную деятельность при непосредственном руководстве взрослого. Если говорить иначе, процессы овладения продуктами культуры и социализации должны происходить при посредничестве учителя. Думается, что сказанное остается верным и в отношении больных детей и детей-инвалидов.</w:t>
      </w:r>
    </w:p>
    <w:p w:rsidR="003E11DC" w:rsidRPr="003E11DC" w:rsidRDefault="003E11DC" w:rsidP="003E11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E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Терпеливый и опытный наставник, домашняя обстановка и разумное распределение времени помогут достичь любому ученику значительных  успехов в учебе.</w:t>
      </w:r>
      <w:r w:rsidRPr="003E1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9303C" w:rsidRDefault="0079303C"/>
    <w:sectPr w:rsidR="00793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D67FE"/>
    <w:multiLevelType w:val="multilevel"/>
    <w:tmpl w:val="A0EC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1C220C"/>
    <w:multiLevelType w:val="multilevel"/>
    <w:tmpl w:val="9846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A32"/>
    <w:rsid w:val="003E11DC"/>
    <w:rsid w:val="007053DD"/>
    <w:rsid w:val="0079303C"/>
    <w:rsid w:val="008D2A32"/>
    <w:rsid w:val="00C5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53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53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gau.ru/new/all/science/04/content/konf_19_04_2016(1)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oluch.ru/archive/145/4076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luch.ru/archive/145/40765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qazw</dc:creator>
  <cp:keywords/>
  <dc:description/>
  <cp:lastModifiedBy>qazw</cp:lastModifiedBy>
  <cp:revision>2</cp:revision>
  <dcterms:created xsi:type="dcterms:W3CDTF">2020-06-04T08:53:00Z</dcterms:created>
  <dcterms:modified xsi:type="dcterms:W3CDTF">2020-06-04T09:23:00Z</dcterms:modified>
</cp:coreProperties>
</file>